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57142" w14:textId="5D6A16B9" w:rsidR="00B72DD5" w:rsidRPr="001D711A" w:rsidRDefault="00B72DD5" w:rsidP="00B72DD5">
      <w:pPr>
        <w:pStyle w:val="Normal1"/>
        <w:jc w:val="center"/>
        <w:rPr>
          <w:rFonts w:cs="Times New Roman"/>
          <w:highlight w:val="yellow"/>
        </w:rPr>
      </w:pPr>
      <w:r w:rsidRPr="001D711A">
        <w:rPr>
          <w:rFonts w:cs="Times New Roman"/>
          <w:noProof/>
          <w:lang w:eastAsia="lv-LV" w:bidi="ar-SA"/>
        </w:rPr>
        <w:drawing>
          <wp:inline distT="0" distB="0" distL="0" distR="0" wp14:anchorId="49F6A966" wp14:editId="16CD8101">
            <wp:extent cx="5632450" cy="1167130"/>
            <wp:effectExtent l="0" t="0" r="0" b="0"/>
            <wp:docPr id="1" name="image1.png" descr="A screenshot of a computer&#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png" descr="A screenshot of a computer&#10;&#10;Description automatically generated with low confidence"/>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2450" cy="1167130"/>
                    </a:xfrm>
                    <a:prstGeom prst="rect">
                      <a:avLst/>
                    </a:prstGeom>
                    <a:noFill/>
                    <a:ln>
                      <a:noFill/>
                    </a:ln>
                  </pic:spPr>
                </pic:pic>
              </a:graphicData>
            </a:graphic>
          </wp:inline>
        </w:drawing>
      </w:r>
    </w:p>
    <w:p w14:paraId="6686D36E" w14:textId="77777777" w:rsidR="00B72DD5" w:rsidRPr="001D711A" w:rsidRDefault="00B72DD5" w:rsidP="00B72DD5">
      <w:pPr>
        <w:pStyle w:val="Normal1"/>
        <w:jc w:val="right"/>
        <w:rPr>
          <w:rFonts w:cs="Times New Roman"/>
          <w:highlight w:val="yellow"/>
        </w:rPr>
      </w:pPr>
    </w:p>
    <w:p w14:paraId="5139EBF0" w14:textId="77777777" w:rsidR="008950FF" w:rsidRPr="001D711A" w:rsidRDefault="008950FF" w:rsidP="008950FF">
      <w:pPr>
        <w:pStyle w:val="Normal1"/>
        <w:jc w:val="right"/>
        <w:rPr>
          <w:rFonts w:cs="Times New Roman"/>
          <w:sz w:val="22"/>
          <w:szCs w:val="22"/>
        </w:rPr>
      </w:pPr>
      <w:r w:rsidRPr="001D711A">
        <w:rPr>
          <w:rFonts w:cs="Times New Roman"/>
          <w:sz w:val="22"/>
          <w:szCs w:val="22"/>
        </w:rPr>
        <w:t>Iepirkumu komisija izveidota ar</w:t>
      </w:r>
    </w:p>
    <w:p w14:paraId="361D2563" w14:textId="77777777" w:rsidR="008950FF" w:rsidRPr="001D711A" w:rsidRDefault="008950FF" w:rsidP="008950FF">
      <w:pPr>
        <w:pStyle w:val="Normal1"/>
        <w:jc w:val="right"/>
        <w:rPr>
          <w:rFonts w:cs="Times New Roman"/>
          <w:sz w:val="22"/>
          <w:szCs w:val="22"/>
        </w:rPr>
      </w:pPr>
      <w:r w:rsidRPr="001D711A">
        <w:rPr>
          <w:rFonts w:cs="Times New Roman"/>
          <w:sz w:val="22"/>
          <w:szCs w:val="22"/>
        </w:rPr>
        <w:t>SIA “</w:t>
      </w:r>
      <w:r w:rsidRPr="001D711A">
        <w:rPr>
          <w:rFonts w:eastAsiaTheme="minorHAnsi" w:cs="Times New Roman"/>
          <w:bCs/>
          <w:sz w:val="22"/>
          <w:szCs w:val="22"/>
        </w:rPr>
        <w:t>Ķekavas nami”</w:t>
      </w:r>
    </w:p>
    <w:p w14:paraId="6304ECDC" w14:textId="17302095" w:rsidR="005A5C48" w:rsidRPr="001D711A" w:rsidRDefault="008950FF" w:rsidP="008950FF">
      <w:pPr>
        <w:pStyle w:val="Normal1"/>
        <w:ind w:firstLine="4536"/>
        <w:jc w:val="right"/>
        <w:rPr>
          <w:rFonts w:cs="Times New Roman"/>
          <w:sz w:val="22"/>
          <w:szCs w:val="22"/>
        </w:rPr>
      </w:pPr>
      <w:r w:rsidRPr="001D711A">
        <w:rPr>
          <w:rFonts w:cs="Times New Roman"/>
          <w:sz w:val="22"/>
          <w:szCs w:val="22"/>
        </w:rPr>
        <w:t>2022.gada 12.maija valdes sēdes protokolu Nr.</w:t>
      </w:r>
      <w:r w:rsidRPr="001D711A">
        <w:rPr>
          <w:rFonts w:eastAsia="Calibri"/>
          <w:sz w:val="22"/>
          <w:szCs w:val="22"/>
        </w:rPr>
        <w:t xml:space="preserve"> Nr.5-2022</w:t>
      </w:r>
    </w:p>
    <w:p w14:paraId="4EFF909C" w14:textId="77777777" w:rsidR="005A5C48" w:rsidRPr="001D711A" w:rsidRDefault="005A5C48" w:rsidP="008950FF">
      <w:pPr>
        <w:spacing w:before="120"/>
        <w:ind w:firstLine="4962"/>
        <w:jc w:val="right"/>
        <w:rPr>
          <w:b/>
          <w:bCs/>
          <w:sz w:val="22"/>
          <w:szCs w:val="22"/>
        </w:rPr>
      </w:pPr>
      <w:r w:rsidRPr="001D711A">
        <w:rPr>
          <w:b/>
          <w:bCs/>
          <w:sz w:val="22"/>
          <w:szCs w:val="22"/>
        </w:rPr>
        <w:t>APSTIPRINĀTS</w:t>
      </w:r>
    </w:p>
    <w:p w14:paraId="3D5B7E99" w14:textId="2605629C" w:rsidR="005A5C48" w:rsidRPr="001D711A" w:rsidRDefault="005A5C48" w:rsidP="008950FF">
      <w:pPr>
        <w:ind w:firstLine="4962"/>
        <w:jc w:val="right"/>
        <w:rPr>
          <w:sz w:val="22"/>
          <w:szCs w:val="22"/>
        </w:rPr>
      </w:pPr>
      <w:r w:rsidRPr="001D711A">
        <w:rPr>
          <w:sz w:val="22"/>
          <w:szCs w:val="22"/>
        </w:rPr>
        <w:t xml:space="preserve">2022. gada </w:t>
      </w:r>
      <w:r w:rsidR="002A3B0D">
        <w:rPr>
          <w:sz w:val="22"/>
          <w:szCs w:val="22"/>
        </w:rPr>
        <w:t>21</w:t>
      </w:r>
      <w:r w:rsidR="00B219A3" w:rsidRPr="001D711A">
        <w:rPr>
          <w:sz w:val="22"/>
          <w:szCs w:val="22"/>
        </w:rPr>
        <w:t>.</w:t>
      </w:r>
      <w:r w:rsidR="0058156F">
        <w:rPr>
          <w:sz w:val="22"/>
          <w:szCs w:val="22"/>
        </w:rPr>
        <w:t xml:space="preserve"> </w:t>
      </w:r>
      <w:r w:rsidR="00B219A3" w:rsidRPr="001D711A">
        <w:rPr>
          <w:sz w:val="22"/>
          <w:szCs w:val="22"/>
        </w:rPr>
        <w:t>jūlijā</w:t>
      </w:r>
    </w:p>
    <w:p w14:paraId="7A1489D2" w14:textId="77777777" w:rsidR="005A5C48" w:rsidRPr="001D711A" w:rsidRDefault="005A5C48" w:rsidP="008950FF">
      <w:pPr>
        <w:ind w:firstLine="4962"/>
        <w:jc w:val="right"/>
        <w:rPr>
          <w:sz w:val="22"/>
          <w:szCs w:val="22"/>
        </w:rPr>
      </w:pPr>
      <w:r w:rsidRPr="001D711A">
        <w:rPr>
          <w:sz w:val="22"/>
          <w:szCs w:val="22"/>
        </w:rPr>
        <w:t>iepirkumu komisijas sēdē</w:t>
      </w:r>
    </w:p>
    <w:p w14:paraId="00F8401E" w14:textId="77777777" w:rsidR="005A5C48" w:rsidRPr="001D711A" w:rsidRDefault="005A5C48" w:rsidP="008950FF">
      <w:pPr>
        <w:ind w:firstLine="4962"/>
        <w:jc w:val="right"/>
        <w:rPr>
          <w:sz w:val="22"/>
          <w:szCs w:val="22"/>
        </w:rPr>
      </w:pPr>
      <w:r w:rsidRPr="001D711A">
        <w:rPr>
          <w:sz w:val="22"/>
          <w:szCs w:val="22"/>
        </w:rPr>
        <w:t>(protokols Nr. 1)</w:t>
      </w:r>
    </w:p>
    <w:p w14:paraId="4EC07811" w14:textId="77777777" w:rsidR="005A5C48" w:rsidRPr="001D711A" w:rsidRDefault="005A5C48" w:rsidP="008950FF">
      <w:pPr>
        <w:jc w:val="right"/>
        <w:rPr>
          <w:sz w:val="22"/>
          <w:szCs w:val="22"/>
        </w:rPr>
      </w:pPr>
    </w:p>
    <w:p w14:paraId="4BA7D553" w14:textId="77777777" w:rsidR="00B234E8" w:rsidRPr="001D711A" w:rsidRDefault="00B234E8" w:rsidP="00453EE1">
      <w:pPr>
        <w:tabs>
          <w:tab w:val="left" w:pos="0"/>
        </w:tabs>
        <w:jc w:val="right"/>
      </w:pPr>
    </w:p>
    <w:p w14:paraId="00AFA8D3" w14:textId="77777777" w:rsidR="00B234E8" w:rsidRPr="001D711A" w:rsidRDefault="00B234E8" w:rsidP="00453EE1">
      <w:pPr>
        <w:tabs>
          <w:tab w:val="left" w:pos="0"/>
        </w:tabs>
        <w:jc w:val="right"/>
      </w:pPr>
    </w:p>
    <w:p w14:paraId="6DEC47B1" w14:textId="77777777" w:rsidR="00B234E8" w:rsidRPr="001D711A" w:rsidRDefault="00B234E8" w:rsidP="00453EE1">
      <w:pPr>
        <w:tabs>
          <w:tab w:val="left" w:pos="0"/>
        </w:tabs>
        <w:rPr>
          <w:b/>
          <w:bCs/>
        </w:rPr>
      </w:pPr>
    </w:p>
    <w:p w14:paraId="1C87557A" w14:textId="77777777" w:rsidR="00B234E8" w:rsidRPr="001D711A" w:rsidRDefault="00B234E8" w:rsidP="00453EE1">
      <w:pPr>
        <w:tabs>
          <w:tab w:val="left" w:pos="0"/>
        </w:tabs>
        <w:rPr>
          <w:b/>
          <w:bCs/>
        </w:rPr>
      </w:pPr>
    </w:p>
    <w:p w14:paraId="0EE6F839" w14:textId="1F247E41" w:rsidR="00B234E8" w:rsidRPr="001D711A" w:rsidRDefault="00D701FD" w:rsidP="00453EE1">
      <w:pPr>
        <w:tabs>
          <w:tab w:val="left" w:pos="0"/>
          <w:tab w:val="left" w:pos="7950"/>
        </w:tabs>
        <w:outlineLvl w:val="0"/>
        <w:rPr>
          <w:b/>
          <w:bCs/>
          <w:sz w:val="28"/>
          <w:szCs w:val="28"/>
        </w:rPr>
      </w:pPr>
      <w:r w:rsidRPr="001D711A">
        <w:rPr>
          <w:b/>
          <w:bCs/>
        </w:rPr>
        <w:tab/>
      </w:r>
    </w:p>
    <w:p w14:paraId="4DCD6073" w14:textId="77777777" w:rsidR="00517EF7" w:rsidRPr="001D711A" w:rsidRDefault="00517EF7" w:rsidP="00453EE1">
      <w:pPr>
        <w:tabs>
          <w:tab w:val="left" w:pos="0"/>
        </w:tabs>
        <w:jc w:val="center"/>
        <w:outlineLvl w:val="0"/>
        <w:rPr>
          <w:b/>
          <w:bCs/>
          <w:sz w:val="28"/>
          <w:szCs w:val="28"/>
        </w:rPr>
      </w:pPr>
    </w:p>
    <w:p w14:paraId="5AF9E907" w14:textId="77777777" w:rsidR="00B234E8" w:rsidRPr="001D711A" w:rsidRDefault="00B234E8" w:rsidP="00453EE1">
      <w:pPr>
        <w:tabs>
          <w:tab w:val="left" w:pos="0"/>
        </w:tabs>
        <w:jc w:val="center"/>
        <w:outlineLvl w:val="0"/>
        <w:rPr>
          <w:b/>
          <w:bCs/>
          <w:sz w:val="28"/>
          <w:szCs w:val="28"/>
        </w:rPr>
      </w:pPr>
    </w:p>
    <w:p w14:paraId="406D95CC" w14:textId="1B7965F7" w:rsidR="00E653B9" w:rsidRPr="001D711A" w:rsidRDefault="00B234E8" w:rsidP="00453EE1">
      <w:pPr>
        <w:tabs>
          <w:tab w:val="left" w:pos="0"/>
        </w:tabs>
        <w:jc w:val="center"/>
        <w:outlineLvl w:val="0"/>
        <w:rPr>
          <w:b/>
          <w:bCs/>
          <w:sz w:val="28"/>
          <w:szCs w:val="28"/>
        </w:rPr>
      </w:pPr>
      <w:r w:rsidRPr="001D711A">
        <w:rPr>
          <w:b/>
          <w:bCs/>
          <w:caps/>
          <w:sz w:val="28"/>
          <w:szCs w:val="28"/>
        </w:rPr>
        <w:t xml:space="preserve">Iepirkuma </w:t>
      </w:r>
    </w:p>
    <w:p w14:paraId="47188E4C" w14:textId="77777777" w:rsidR="00517EF7" w:rsidRPr="001D711A" w:rsidRDefault="00517EF7" w:rsidP="00453EE1">
      <w:pPr>
        <w:tabs>
          <w:tab w:val="left" w:pos="0"/>
        </w:tabs>
        <w:jc w:val="center"/>
        <w:outlineLvl w:val="0"/>
        <w:rPr>
          <w:b/>
          <w:bCs/>
          <w:sz w:val="28"/>
          <w:szCs w:val="28"/>
        </w:rPr>
      </w:pPr>
    </w:p>
    <w:p w14:paraId="1417D5A0" w14:textId="7769BAC6" w:rsidR="00517EF7" w:rsidRPr="001D711A" w:rsidRDefault="00517EF7" w:rsidP="00453EE1">
      <w:pPr>
        <w:tabs>
          <w:tab w:val="left" w:pos="0"/>
        </w:tabs>
        <w:jc w:val="center"/>
        <w:rPr>
          <w:b/>
          <w:bCs/>
          <w:color w:val="FF0000"/>
          <w:sz w:val="28"/>
          <w:szCs w:val="28"/>
        </w:rPr>
      </w:pPr>
      <w:r w:rsidRPr="001D711A">
        <w:rPr>
          <w:b/>
          <w:bCs/>
          <w:sz w:val="28"/>
          <w:szCs w:val="28"/>
        </w:rPr>
        <w:t>„</w:t>
      </w:r>
      <w:r w:rsidR="005A5C48" w:rsidRPr="001D711A">
        <w:rPr>
          <w:b/>
          <w:color w:val="000000"/>
        </w:rPr>
        <w:t xml:space="preserve">Fosilā kurināmā aizstāšana </w:t>
      </w:r>
      <w:r w:rsidR="005A5C48" w:rsidRPr="001D711A">
        <w:rPr>
          <w:b/>
          <w:bCs/>
        </w:rPr>
        <w:t xml:space="preserve">(projektēšana, autoruzraudzība, būvdarbi) </w:t>
      </w:r>
      <w:r w:rsidR="005A5C48" w:rsidRPr="001D711A">
        <w:rPr>
          <w:b/>
          <w:color w:val="000000"/>
        </w:rPr>
        <w:t>Daugmalē, Ķekavas novadā</w:t>
      </w:r>
      <w:r w:rsidRPr="001D711A">
        <w:rPr>
          <w:b/>
          <w:bCs/>
          <w:sz w:val="28"/>
          <w:szCs w:val="28"/>
        </w:rPr>
        <w:t>”</w:t>
      </w:r>
    </w:p>
    <w:p w14:paraId="336C77FF" w14:textId="77777777" w:rsidR="000436AE" w:rsidRPr="001D711A" w:rsidRDefault="000436AE" w:rsidP="00453EE1">
      <w:pPr>
        <w:tabs>
          <w:tab w:val="left" w:pos="0"/>
        </w:tabs>
        <w:jc w:val="center"/>
        <w:outlineLvl w:val="0"/>
        <w:rPr>
          <w:b/>
          <w:bCs/>
          <w:sz w:val="28"/>
          <w:szCs w:val="28"/>
        </w:rPr>
      </w:pPr>
    </w:p>
    <w:p w14:paraId="63444AE0" w14:textId="5F575E7F" w:rsidR="00B234E8" w:rsidRPr="001D711A" w:rsidRDefault="00E653B9" w:rsidP="00453EE1">
      <w:pPr>
        <w:tabs>
          <w:tab w:val="left" w:pos="0"/>
        </w:tabs>
        <w:jc w:val="center"/>
        <w:outlineLvl w:val="0"/>
        <w:rPr>
          <w:b/>
          <w:bCs/>
          <w:sz w:val="28"/>
          <w:szCs w:val="28"/>
        </w:rPr>
      </w:pPr>
      <w:r w:rsidRPr="001D711A">
        <w:rPr>
          <w:b/>
          <w:bCs/>
          <w:sz w:val="28"/>
          <w:szCs w:val="28"/>
        </w:rPr>
        <w:t>ID Nr.</w:t>
      </w:r>
      <w:r w:rsidRPr="001D711A">
        <w:rPr>
          <w:b/>
          <w:bCs/>
          <w:iCs/>
          <w:sz w:val="28"/>
          <w:szCs w:val="28"/>
        </w:rPr>
        <w:t xml:space="preserve"> </w:t>
      </w:r>
      <w:proofErr w:type="spellStart"/>
      <w:r w:rsidR="00B219A3" w:rsidRPr="001D711A">
        <w:rPr>
          <w:b/>
          <w:bCs/>
          <w:iCs/>
          <w:sz w:val="28"/>
          <w:szCs w:val="28"/>
        </w:rPr>
        <w:t>ĶN</w:t>
      </w:r>
      <w:proofErr w:type="spellEnd"/>
      <w:r w:rsidR="00B219A3" w:rsidRPr="001D711A">
        <w:rPr>
          <w:b/>
          <w:bCs/>
          <w:iCs/>
          <w:sz w:val="28"/>
          <w:szCs w:val="28"/>
        </w:rPr>
        <w:t xml:space="preserve"> 2022/</w:t>
      </w:r>
      <w:r w:rsidR="009E0C30">
        <w:rPr>
          <w:b/>
          <w:bCs/>
          <w:iCs/>
          <w:sz w:val="28"/>
          <w:szCs w:val="28"/>
        </w:rPr>
        <w:t>6</w:t>
      </w:r>
    </w:p>
    <w:p w14:paraId="4DF95A07" w14:textId="77777777" w:rsidR="00B234E8" w:rsidRPr="001D711A" w:rsidRDefault="00B234E8" w:rsidP="00453EE1">
      <w:pPr>
        <w:tabs>
          <w:tab w:val="left" w:pos="0"/>
        </w:tabs>
        <w:jc w:val="center"/>
        <w:rPr>
          <w:b/>
          <w:bCs/>
          <w:sz w:val="28"/>
          <w:szCs w:val="28"/>
        </w:rPr>
      </w:pPr>
    </w:p>
    <w:p w14:paraId="6EBD55C5" w14:textId="23FCB9CA" w:rsidR="00B1122D" w:rsidRPr="001D711A" w:rsidRDefault="00B234E8" w:rsidP="005B28B3">
      <w:pPr>
        <w:tabs>
          <w:tab w:val="left" w:pos="0"/>
        </w:tabs>
        <w:jc w:val="center"/>
        <w:outlineLvl w:val="0"/>
        <w:rPr>
          <w:sz w:val="28"/>
          <w:szCs w:val="28"/>
        </w:rPr>
      </w:pPr>
      <w:r w:rsidRPr="001D711A">
        <w:rPr>
          <w:b/>
          <w:bCs/>
          <w:sz w:val="28"/>
          <w:szCs w:val="28"/>
        </w:rPr>
        <w:t>NOLIKUMS</w:t>
      </w:r>
    </w:p>
    <w:p w14:paraId="3F820DCA" w14:textId="77777777" w:rsidR="00517EF7" w:rsidRPr="001D711A" w:rsidRDefault="00517EF7" w:rsidP="00453EE1">
      <w:pPr>
        <w:tabs>
          <w:tab w:val="left" w:pos="0"/>
        </w:tabs>
        <w:jc w:val="center"/>
      </w:pPr>
    </w:p>
    <w:p w14:paraId="40715D6E" w14:textId="77777777" w:rsidR="00BD5792" w:rsidRPr="001D711A" w:rsidRDefault="00BD5792" w:rsidP="00453EE1">
      <w:pPr>
        <w:tabs>
          <w:tab w:val="left" w:pos="0"/>
        </w:tabs>
        <w:jc w:val="center"/>
      </w:pPr>
    </w:p>
    <w:p w14:paraId="581A1283" w14:textId="77777777" w:rsidR="00BD5792" w:rsidRPr="001D711A" w:rsidRDefault="00BD5792" w:rsidP="00453EE1">
      <w:pPr>
        <w:tabs>
          <w:tab w:val="left" w:pos="0"/>
        </w:tabs>
        <w:jc w:val="center"/>
      </w:pPr>
    </w:p>
    <w:p w14:paraId="7B57C689" w14:textId="77777777" w:rsidR="00517EF7" w:rsidRPr="001D711A" w:rsidRDefault="00517EF7" w:rsidP="00453EE1">
      <w:pPr>
        <w:tabs>
          <w:tab w:val="left" w:pos="0"/>
        </w:tabs>
        <w:jc w:val="center"/>
      </w:pPr>
    </w:p>
    <w:p w14:paraId="716872E6" w14:textId="77777777" w:rsidR="00517EF7" w:rsidRPr="001D711A" w:rsidRDefault="00517EF7" w:rsidP="00453EE1">
      <w:pPr>
        <w:tabs>
          <w:tab w:val="left" w:pos="0"/>
        </w:tabs>
        <w:jc w:val="center"/>
      </w:pPr>
    </w:p>
    <w:p w14:paraId="4F0CC895" w14:textId="77777777" w:rsidR="00517EF7" w:rsidRPr="001D711A" w:rsidRDefault="00517EF7" w:rsidP="00453EE1">
      <w:pPr>
        <w:tabs>
          <w:tab w:val="left" w:pos="0"/>
        </w:tabs>
        <w:jc w:val="center"/>
      </w:pPr>
    </w:p>
    <w:p w14:paraId="3877CCAD" w14:textId="77777777" w:rsidR="00517EF7" w:rsidRPr="001D711A" w:rsidRDefault="00517EF7" w:rsidP="00453EE1">
      <w:pPr>
        <w:tabs>
          <w:tab w:val="left" w:pos="0"/>
        </w:tabs>
        <w:jc w:val="center"/>
      </w:pPr>
    </w:p>
    <w:p w14:paraId="66F3ECCD" w14:textId="77777777" w:rsidR="00517EF7" w:rsidRPr="001D711A" w:rsidRDefault="00517EF7" w:rsidP="00453EE1">
      <w:pPr>
        <w:tabs>
          <w:tab w:val="left" w:pos="0"/>
        </w:tabs>
        <w:jc w:val="center"/>
      </w:pPr>
    </w:p>
    <w:p w14:paraId="36D05A27" w14:textId="77777777" w:rsidR="00517EF7" w:rsidRPr="001D711A" w:rsidRDefault="00517EF7" w:rsidP="00453EE1">
      <w:pPr>
        <w:tabs>
          <w:tab w:val="left" w:pos="0"/>
        </w:tabs>
        <w:jc w:val="center"/>
      </w:pPr>
    </w:p>
    <w:p w14:paraId="721F504C" w14:textId="77777777" w:rsidR="00517EF7" w:rsidRPr="001D711A" w:rsidRDefault="00517EF7" w:rsidP="00453EE1">
      <w:pPr>
        <w:tabs>
          <w:tab w:val="left" w:pos="0"/>
        </w:tabs>
        <w:jc w:val="center"/>
      </w:pPr>
    </w:p>
    <w:p w14:paraId="36587469" w14:textId="559EBCAD" w:rsidR="00517EF7" w:rsidRPr="001D711A" w:rsidRDefault="00517EF7" w:rsidP="00453EE1">
      <w:pPr>
        <w:tabs>
          <w:tab w:val="left" w:pos="0"/>
        </w:tabs>
        <w:jc w:val="center"/>
      </w:pPr>
    </w:p>
    <w:p w14:paraId="45B9196E" w14:textId="1C141E6A" w:rsidR="006234F7" w:rsidRPr="001D711A" w:rsidRDefault="006234F7" w:rsidP="00453EE1">
      <w:pPr>
        <w:tabs>
          <w:tab w:val="left" w:pos="0"/>
        </w:tabs>
        <w:jc w:val="center"/>
      </w:pPr>
    </w:p>
    <w:p w14:paraId="56762B8E" w14:textId="77777777" w:rsidR="00173658" w:rsidRPr="001D711A" w:rsidRDefault="00173658" w:rsidP="00453EE1">
      <w:pPr>
        <w:tabs>
          <w:tab w:val="left" w:pos="0"/>
        </w:tabs>
      </w:pPr>
    </w:p>
    <w:p w14:paraId="7ACA1318" w14:textId="77777777" w:rsidR="005A5C48" w:rsidRPr="001D711A" w:rsidRDefault="005A5C48" w:rsidP="00453EE1">
      <w:pPr>
        <w:tabs>
          <w:tab w:val="left" w:pos="0"/>
        </w:tabs>
        <w:jc w:val="center"/>
        <w:rPr>
          <w:rFonts w:eastAsia="Calibri"/>
        </w:rPr>
      </w:pPr>
      <w:r w:rsidRPr="001D711A">
        <w:rPr>
          <w:rFonts w:eastAsia="Calibri"/>
        </w:rPr>
        <w:t>Ķekava, 2022</w:t>
      </w:r>
    </w:p>
    <w:p w14:paraId="6C4090FA" w14:textId="77777777" w:rsidR="00F772D7" w:rsidRPr="001D711A" w:rsidRDefault="00F772D7" w:rsidP="00453EE1">
      <w:pPr>
        <w:tabs>
          <w:tab w:val="left" w:pos="0"/>
        </w:tabs>
        <w:jc w:val="center"/>
        <w:rPr>
          <w:rFonts w:eastAsia="Calibri"/>
        </w:rPr>
      </w:pPr>
    </w:p>
    <w:p w14:paraId="0406C946" w14:textId="77777777" w:rsidR="00F772D7" w:rsidRPr="001D711A" w:rsidRDefault="00F772D7" w:rsidP="00453EE1">
      <w:pPr>
        <w:tabs>
          <w:tab w:val="left" w:pos="0"/>
        </w:tabs>
        <w:jc w:val="center"/>
        <w:rPr>
          <w:rFonts w:eastAsia="Calibri"/>
        </w:rPr>
      </w:pPr>
    </w:p>
    <w:p w14:paraId="2DBC23CB" w14:textId="77777777" w:rsidR="005A5C48" w:rsidRPr="001D711A" w:rsidRDefault="005A5C48" w:rsidP="00453EE1">
      <w:pPr>
        <w:tabs>
          <w:tab w:val="left" w:pos="0"/>
        </w:tabs>
        <w:jc w:val="center"/>
        <w:rPr>
          <w:rFonts w:eastAsia="Calibri"/>
        </w:rPr>
      </w:pPr>
    </w:p>
    <w:p w14:paraId="500BAEF8" w14:textId="354B8864" w:rsidR="00517EF7" w:rsidRPr="001D711A" w:rsidRDefault="00503BCE" w:rsidP="00453EE1">
      <w:pPr>
        <w:tabs>
          <w:tab w:val="left" w:pos="0"/>
        </w:tabs>
        <w:jc w:val="center"/>
        <w:rPr>
          <w:b/>
        </w:rPr>
      </w:pPr>
      <w:r w:rsidRPr="001D711A">
        <w:rPr>
          <w:b/>
        </w:rPr>
        <w:lastRenderedPageBreak/>
        <w:t>I</w:t>
      </w:r>
      <w:r w:rsidR="001F162A" w:rsidRPr="001D711A">
        <w:rPr>
          <w:b/>
        </w:rPr>
        <w:t>.</w:t>
      </w:r>
      <w:r w:rsidRPr="001D711A">
        <w:rPr>
          <w:b/>
        </w:rPr>
        <w:t xml:space="preserve"> </w:t>
      </w:r>
      <w:r w:rsidR="00517EF7" w:rsidRPr="001D711A">
        <w:rPr>
          <w:b/>
        </w:rPr>
        <w:t>VISPĀRĪGA INFORMĀCIJA</w:t>
      </w:r>
    </w:p>
    <w:p w14:paraId="6B443C1A" w14:textId="77777777" w:rsidR="00275BA0" w:rsidRPr="001D711A" w:rsidRDefault="00275BA0" w:rsidP="00453EE1">
      <w:pPr>
        <w:tabs>
          <w:tab w:val="left" w:pos="0"/>
        </w:tabs>
      </w:pPr>
    </w:p>
    <w:p w14:paraId="33C2B3BF" w14:textId="345D0661" w:rsidR="00517EF7" w:rsidRPr="001D711A" w:rsidRDefault="00517EF7" w:rsidP="00453EE1">
      <w:pPr>
        <w:pStyle w:val="Sarakstarindkopa"/>
        <w:numPr>
          <w:ilvl w:val="0"/>
          <w:numId w:val="3"/>
        </w:numPr>
        <w:ind w:left="0" w:firstLine="0"/>
        <w:contextualSpacing w:val="0"/>
        <w:jc w:val="both"/>
        <w:rPr>
          <w:b/>
        </w:rPr>
      </w:pPr>
      <w:r w:rsidRPr="001D711A">
        <w:rPr>
          <w:b/>
        </w:rPr>
        <w:t>Informācija par iepirkum</w:t>
      </w:r>
      <w:r w:rsidR="00C56F8C" w:rsidRPr="001D711A">
        <w:rPr>
          <w:b/>
        </w:rPr>
        <w:t>u</w:t>
      </w:r>
      <w:r w:rsidRPr="001D711A">
        <w:rPr>
          <w:b/>
        </w:rPr>
        <w:t>:</w:t>
      </w:r>
    </w:p>
    <w:p w14:paraId="4F767B6E" w14:textId="47325E23" w:rsidR="00275BA0" w:rsidRPr="001D711A" w:rsidRDefault="00F256E3" w:rsidP="00453EE1">
      <w:pPr>
        <w:pStyle w:val="Sarakstarindkopa"/>
        <w:ind w:left="0"/>
        <w:contextualSpacing w:val="0"/>
        <w:jc w:val="both"/>
      </w:pPr>
      <w:r w:rsidRPr="001D711A">
        <w:t xml:space="preserve">1.1. </w:t>
      </w:r>
      <w:r w:rsidR="00275BA0" w:rsidRPr="001D711A">
        <w:t>Iepirkum</w:t>
      </w:r>
      <w:r w:rsidR="00C56F8C" w:rsidRPr="001D711A">
        <w:t>s</w:t>
      </w:r>
      <w:r w:rsidR="00275BA0" w:rsidRPr="001D711A">
        <w:t xml:space="preserve"> tiek rīkot</w:t>
      </w:r>
      <w:r w:rsidR="00C56F8C" w:rsidRPr="001D711A">
        <w:t>s</w:t>
      </w:r>
      <w:r w:rsidR="00275BA0" w:rsidRPr="001D711A">
        <w:t xml:space="preserve"> saskaņā ar Iepirkumu </w:t>
      </w:r>
      <w:r w:rsidR="002E3924" w:rsidRPr="001D711A">
        <w:t>uzraudzības biroja izstrādātajām vadlīnijām</w:t>
      </w:r>
      <w:r w:rsidR="00275BA0" w:rsidRPr="001D711A">
        <w:t xml:space="preserve"> „</w:t>
      </w:r>
      <w:r w:rsidR="00B63E64" w:rsidRPr="001D711A">
        <w:t>Iepirkumu v</w:t>
      </w:r>
      <w:r w:rsidR="00275BA0" w:rsidRPr="001D711A">
        <w:t>adlīnij</w:t>
      </w:r>
      <w:r w:rsidR="00284F84" w:rsidRPr="001D711A">
        <w:t>a</w:t>
      </w:r>
      <w:r w:rsidR="00275BA0" w:rsidRPr="001D711A">
        <w:t>s sabiedrisko pakalpojumu sniedzējiem” paredzētajiem principiem</w:t>
      </w:r>
      <w:r w:rsidR="006C5E26" w:rsidRPr="001D711A">
        <w:t xml:space="preserve"> (</w:t>
      </w:r>
      <w:r w:rsidR="007A0FF7" w:rsidRPr="001D711A">
        <w:t>06.04.2022</w:t>
      </w:r>
      <w:r w:rsidR="006C5E26" w:rsidRPr="001D711A">
        <w:t>. redakcija</w:t>
      </w:r>
      <w:r w:rsidR="00AA45B2" w:rsidRPr="001D711A">
        <w:rPr>
          <w:rStyle w:val="Hipersaite"/>
          <w:color w:val="auto"/>
          <w:u w:val="none"/>
        </w:rPr>
        <w:t>)</w:t>
      </w:r>
      <w:r w:rsidR="00275BA0" w:rsidRPr="001D711A">
        <w:rPr>
          <w:rStyle w:val="Vresatsauce"/>
        </w:rPr>
        <w:footnoteReference w:id="2"/>
      </w:r>
      <w:r w:rsidR="00275BA0" w:rsidRPr="001D711A">
        <w:t>.</w:t>
      </w:r>
    </w:p>
    <w:p w14:paraId="1774E617" w14:textId="0A578D13" w:rsidR="00B63E64" w:rsidRPr="001D711A" w:rsidRDefault="00517EF7" w:rsidP="00134FAC">
      <w:pPr>
        <w:jc w:val="both"/>
      </w:pPr>
      <w:r w:rsidRPr="001D711A">
        <w:t>1.2. Iepirkum</w:t>
      </w:r>
      <w:r w:rsidR="00843FB4" w:rsidRPr="001D711A">
        <w:t>s</w:t>
      </w:r>
      <w:r w:rsidR="00275BA0" w:rsidRPr="001D711A">
        <w:t xml:space="preserve"> </w:t>
      </w:r>
      <w:r w:rsidRPr="001D711A">
        <w:t>tiek veikt</w:t>
      </w:r>
      <w:r w:rsidR="00275BA0" w:rsidRPr="001D711A">
        <w:t>a</w:t>
      </w:r>
      <w:r w:rsidRPr="001D711A">
        <w:t xml:space="preserve"> </w:t>
      </w:r>
      <w:r w:rsidR="00B63E64" w:rsidRPr="001D711A">
        <w:t>Kohēzijas fonda darbības programmas “Izaugsme un nodarbinātība” 4.3.1. specifiskā atbalsta mērķa “Veicināt energoefektivitāti un vietējo AER izmantošanu centralizētajā siltumapgādē” ietvaros</w:t>
      </w:r>
      <w:r w:rsidR="00872B95" w:rsidRPr="001D711A">
        <w:t>.</w:t>
      </w:r>
    </w:p>
    <w:p w14:paraId="66B2E5D6" w14:textId="55AFD2C7" w:rsidR="00B63E64" w:rsidRPr="001D711A" w:rsidRDefault="00517EF7" w:rsidP="00134FAC">
      <w:pPr>
        <w:jc w:val="both"/>
      </w:pPr>
      <w:r w:rsidRPr="001D711A">
        <w:t xml:space="preserve">1.3. </w:t>
      </w:r>
      <w:r w:rsidR="00275BA0" w:rsidRPr="001D711A">
        <w:t>Iepirkum</w:t>
      </w:r>
      <w:r w:rsidR="00B63E64" w:rsidRPr="001D711A">
        <w:t>ā</w:t>
      </w:r>
      <w:r w:rsidRPr="001D711A">
        <w:t xml:space="preserve"> drīkst piedalīties jebkurš </w:t>
      </w:r>
      <w:r w:rsidR="00B63E64" w:rsidRPr="001D711A">
        <w:t>Pretendents</w:t>
      </w:r>
      <w:r w:rsidRPr="001D711A">
        <w:t xml:space="preserve">, kurš </w:t>
      </w:r>
      <w:r w:rsidR="00B63E64" w:rsidRPr="001D711A">
        <w:t xml:space="preserve">ir atbilstošs šī </w:t>
      </w:r>
      <w:r w:rsidR="006C5E26" w:rsidRPr="001D711A">
        <w:t xml:space="preserve">nolikuma </w:t>
      </w:r>
      <w:r w:rsidR="00B63E64" w:rsidRPr="001D711A">
        <w:t xml:space="preserve">prasībām un </w:t>
      </w:r>
      <w:r w:rsidRPr="001D711A">
        <w:t>iesniedz</w:t>
      </w:r>
      <w:r w:rsidR="00275BA0" w:rsidRPr="001D711A">
        <w:t xml:space="preserve"> </w:t>
      </w:r>
      <w:r w:rsidRPr="001D711A">
        <w:t>pie</w:t>
      </w:r>
      <w:r w:rsidR="00B63E64" w:rsidRPr="001D711A">
        <w:t>dāvājumu.</w:t>
      </w:r>
    </w:p>
    <w:p w14:paraId="3B8EB03C" w14:textId="77777777" w:rsidR="00881AE9" w:rsidRPr="001D711A" w:rsidRDefault="00881AE9" w:rsidP="00134FAC">
      <w:pPr>
        <w:jc w:val="both"/>
        <w:rPr>
          <w:bCs/>
        </w:rPr>
      </w:pPr>
      <w:r w:rsidRPr="001D711A">
        <w:rPr>
          <w:bCs/>
        </w:rPr>
        <w:t>1.4. Nolikumā izmantotie termini.</w:t>
      </w:r>
    </w:p>
    <w:p w14:paraId="183EE930" w14:textId="495232E7" w:rsidR="00881AE9" w:rsidRPr="001D711A" w:rsidRDefault="00881AE9" w:rsidP="00134FAC">
      <w:pPr>
        <w:jc w:val="both"/>
      </w:pPr>
      <w:r w:rsidRPr="001D711A">
        <w:rPr>
          <w:b/>
        </w:rPr>
        <w:t>Ieinteresētais piegādātājs</w:t>
      </w:r>
      <w:r w:rsidRPr="001D711A">
        <w:t xml:space="preserve"> ir piegādātājs, kas saņēmis iepirkuma dokumentus.</w:t>
      </w:r>
    </w:p>
    <w:p w14:paraId="3794A8B7" w14:textId="7D1FB696" w:rsidR="00881AE9" w:rsidRPr="001D711A" w:rsidRDefault="00881AE9" w:rsidP="00134FAC">
      <w:pPr>
        <w:jc w:val="both"/>
      </w:pPr>
      <w:r w:rsidRPr="001D711A">
        <w:rPr>
          <w:b/>
        </w:rPr>
        <w:t>Pretendents</w:t>
      </w:r>
      <w:r w:rsidRPr="001D711A">
        <w:t xml:space="preserve"> ir </w:t>
      </w:r>
      <w:r w:rsidR="00B63E64" w:rsidRPr="001D711A">
        <w:t>Ieinteresētais piegādātājs</w:t>
      </w:r>
      <w:r w:rsidRPr="001D711A">
        <w:t xml:space="preserve">, </w:t>
      </w:r>
      <w:r w:rsidR="00B63E64" w:rsidRPr="001D711A">
        <w:t xml:space="preserve">kurš ir </w:t>
      </w:r>
      <w:r w:rsidRPr="001D711A">
        <w:t>iesnie</w:t>
      </w:r>
      <w:r w:rsidR="00B63E64" w:rsidRPr="001D711A">
        <w:t>dzis savu</w:t>
      </w:r>
      <w:r w:rsidRPr="001D711A">
        <w:t xml:space="preserve"> </w:t>
      </w:r>
      <w:r w:rsidRPr="001D711A">
        <w:rPr>
          <w:i/>
        </w:rPr>
        <w:t>piedāvājumu</w:t>
      </w:r>
      <w:r w:rsidRPr="001D711A">
        <w:t xml:space="preserve"> iepirkum</w:t>
      </w:r>
      <w:r w:rsidR="00824D1B" w:rsidRPr="001D711A">
        <w:t>ā</w:t>
      </w:r>
      <w:r w:rsidR="008A1FBD" w:rsidRPr="001D711A">
        <w:t>.</w:t>
      </w:r>
    </w:p>
    <w:p w14:paraId="0D3F51CA" w14:textId="2FEF4AB3" w:rsidR="00BE3703" w:rsidRPr="001D711A" w:rsidRDefault="00BE3703" w:rsidP="00134FAC">
      <w:pPr>
        <w:pStyle w:val="Sarakstarindkopa"/>
        <w:numPr>
          <w:ilvl w:val="0"/>
          <w:numId w:val="1"/>
        </w:numPr>
        <w:tabs>
          <w:tab w:val="left" w:pos="426"/>
        </w:tabs>
        <w:ind w:left="0" w:firstLine="0"/>
        <w:contextualSpacing w:val="0"/>
        <w:outlineLvl w:val="0"/>
        <w:rPr>
          <w:b/>
          <w:bCs/>
          <w:iCs/>
        </w:rPr>
      </w:pPr>
      <w:r w:rsidRPr="001D711A">
        <w:rPr>
          <w:b/>
        </w:rPr>
        <w:t xml:space="preserve">Iepirkuma identifikācijas numurs: </w:t>
      </w:r>
      <w:r w:rsidRPr="001D711A">
        <w:rPr>
          <w:b/>
          <w:bCs/>
        </w:rPr>
        <w:t>Nr.</w:t>
      </w:r>
      <w:r w:rsidR="004E0AC5" w:rsidRPr="001D711A">
        <w:rPr>
          <w:b/>
          <w:bCs/>
        </w:rPr>
        <w:t> </w:t>
      </w:r>
      <w:proofErr w:type="spellStart"/>
      <w:r w:rsidR="00B219A3" w:rsidRPr="001D711A">
        <w:t>ĶN</w:t>
      </w:r>
      <w:proofErr w:type="spellEnd"/>
      <w:r w:rsidR="00B219A3" w:rsidRPr="001D711A">
        <w:t xml:space="preserve"> 2022/</w:t>
      </w:r>
      <w:r w:rsidR="009E0C30">
        <w:t>6</w:t>
      </w:r>
    </w:p>
    <w:p w14:paraId="5F6AB0CE" w14:textId="77777777" w:rsidR="005A5C48" w:rsidRPr="001D711A" w:rsidRDefault="005A5C48" w:rsidP="00134FAC">
      <w:pPr>
        <w:numPr>
          <w:ilvl w:val="0"/>
          <w:numId w:val="1"/>
        </w:numPr>
        <w:ind w:left="0" w:firstLine="0"/>
        <w:jc w:val="both"/>
      </w:pPr>
      <w:r w:rsidRPr="001D711A">
        <w:rPr>
          <w:b/>
        </w:rPr>
        <w:t>Ziņas par Pasūtītāju</w:t>
      </w:r>
      <w:r w:rsidRPr="001D711A">
        <w:t>:</w:t>
      </w:r>
    </w:p>
    <w:p w14:paraId="6E6D53D0" w14:textId="77777777" w:rsidR="00D217D9" w:rsidRPr="001D711A" w:rsidRDefault="00D217D9" w:rsidP="00134FAC">
      <w:pPr>
        <w:numPr>
          <w:ilvl w:val="1"/>
          <w:numId w:val="1"/>
        </w:numPr>
        <w:ind w:left="0" w:firstLine="0"/>
        <w:jc w:val="both"/>
        <w:rPr>
          <w:rFonts w:eastAsia="Calibri"/>
        </w:rPr>
      </w:pPr>
      <w:r w:rsidRPr="001D711A">
        <w:rPr>
          <w:rFonts w:eastAsia="Calibri"/>
        </w:rPr>
        <w:t>Pasūtītājs: SIA “Ķekavas nami”</w:t>
      </w:r>
    </w:p>
    <w:p w14:paraId="73353551" w14:textId="77777777" w:rsidR="00D217D9" w:rsidRPr="001D711A" w:rsidRDefault="00D217D9" w:rsidP="00134FAC">
      <w:pPr>
        <w:numPr>
          <w:ilvl w:val="1"/>
          <w:numId w:val="1"/>
        </w:numPr>
        <w:ind w:left="0" w:firstLine="0"/>
        <w:jc w:val="both"/>
        <w:rPr>
          <w:rFonts w:eastAsia="Calibri"/>
        </w:rPr>
      </w:pPr>
      <w:r w:rsidRPr="001D711A">
        <w:rPr>
          <w:rFonts w:eastAsia="Calibri"/>
        </w:rPr>
        <w:t>Reģistrācijas Nr. 40003359306</w:t>
      </w:r>
    </w:p>
    <w:p w14:paraId="5B4B4DD9" w14:textId="77777777" w:rsidR="00D217D9" w:rsidRPr="001D711A" w:rsidRDefault="00D217D9" w:rsidP="00134FAC">
      <w:pPr>
        <w:numPr>
          <w:ilvl w:val="1"/>
          <w:numId w:val="1"/>
        </w:numPr>
        <w:ind w:left="0" w:firstLine="0"/>
        <w:jc w:val="both"/>
        <w:rPr>
          <w:rFonts w:eastAsia="Calibri"/>
        </w:rPr>
      </w:pPr>
      <w:r w:rsidRPr="001D711A">
        <w:rPr>
          <w:rFonts w:eastAsia="Calibri"/>
        </w:rPr>
        <w:t>Juridiskā adrese: Ķekavas nov., Ķekavas pag., Rāmava, Rāmavas iela 17, LV-2111</w:t>
      </w:r>
    </w:p>
    <w:p w14:paraId="72F66D8C" w14:textId="77777777" w:rsidR="00D217D9" w:rsidRPr="001D711A" w:rsidRDefault="00D217D9" w:rsidP="00134FAC">
      <w:pPr>
        <w:numPr>
          <w:ilvl w:val="1"/>
          <w:numId w:val="1"/>
        </w:numPr>
        <w:ind w:left="0" w:firstLine="0"/>
        <w:jc w:val="both"/>
        <w:rPr>
          <w:rFonts w:eastAsia="Calibri"/>
        </w:rPr>
      </w:pPr>
      <w:r w:rsidRPr="001D711A">
        <w:rPr>
          <w:rFonts w:eastAsia="Calibri"/>
        </w:rPr>
        <w:t>Iepirkuma procedūru veic ar Pasūtītāja 2022. gada 12.maija valdes sēdes protokolu Nr.5-2022 apstiprināta Iepirkuma komisija (turpmāk – Iepirkuma komisija).</w:t>
      </w:r>
    </w:p>
    <w:p w14:paraId="72D58D64" w14:textId="7E153DAD" w:rsidR="00D217D9" w:rsidRPr="001D711A" w:rsidRDefault="00D217D9" w:rsidP="00134FAC">
      <w:pPr>
        <w:numPr>
          <w:ilvl w:val="1"/>
          <w:numId w:val="1"/>
        </w:numPr>
        <w:ind w:left="0" w:firstLine="0"/>
        <w:jc w:val="both"/>
        <w:rPr>
          <w:rFonts w:eastAsia="Calibri"/>
        </w:rPr>
      </w:pPr>
      <w:r w:rsidRPr="001D711A">
        <w:rPr>
          <w:rFonts w:eastAsia="Calibri"/>
        </w:rPr>
        <w:t xml:space="preserve">Kontaktpersonas: </w:t>
      </w:r>
      <w:r w:rsidR="00B219A3" w:rsidRPr="001D711A">
        <w:t xml:space="preserve">SIA “Ķekavas nami”  valdes priekšsēdētājs Raivo Lācis, </w:t>
      </w:r>
      <w:r w:rsidR="00B219A3" w:rsidRPr="001D711A">
        <w:rPr>
          <w:bCs/>
        </w:rPr>
        <w:t xml:space="preserve">tālr.: </w:t>
      </w:r>
      <w:r w:rsidR="00B219A3" w:rsidRPr="001D711A">
        <w:t xml:space="preserve">29116274, </w:t>
      </w:r>
      <w:r w:rsidR="00B219A3" w:rsidRPr="001D711A">
        <w:rPr>
          <w:bCs/>
        </w:rPr>
        <w:t>e-pasts: raivo.lacis@kekavasnami.lv</w:t>
      </w:r>
    </w:p>
    <w:p w14:paraId="49D65569" w14:textId="1A069D62" w:rsidR="00F256E3" w:rsidRPr="001D711A" w:rsidRDefault="00F256E3" w:rsidP="00134FAC">
      <w:pPr>
        <w:pStyle w:val="Sarakstarindkopa"/>
        <w:numPr>
          <w:ilvl w:val="0"/>
          <w:numId w:val="1"/>
        </w:numPr>
        <w:ind w:left="0" w:firstLine="0"/>
        <w:contextualSpacing w:val="0"/>
        <w:outlineLvl w:val="0"/>
        <w:rPr>
          <w:b/>
          <w:bCs/>
        </w:rPr>
      </w:pPr>
      <w:r w:rsidRPr="001D711A">
        <w:rPr>
          <w:b/>
          <w:bCs/>
        </w:rPr>
        <w:t>Iepirkuma priekšmeta apraksts un apjoms</w:t>
      </w:r>
    </w:p>
    <w:p w14:paraId="523864AD" w14:textId="7381F97F" w:rsidR="00411FDA" w:rsidRPr="001D711A" w:rsidRDefault="00BC508D" w:rsidP="00134FAC">
      <w:pPr>
        <w:pStyle w:val="Sarakstarindkopa"/>
        <w:numPr>
          <w:ilvl w:val="1"/>
          <w:numId w:val="1"/>
        </w:numPr>
        <w:ind w:left="0" w:firstLine="0"/>
        <w:contextualSpacing w:val="0"/>
        <w:jc w:val="both"/>
        <w:outlineLvl w:val="0"/>
        <w:rPr>
          <w:bCs/>
        </w:rPr>
      </w:pPr>
      <w:r w:rsidRPr="001D711A">
        <w:rPr>
          <w:bCs/>
        </w:rPr>
        <w:t>“</w:t>
      </w:r>
      <w:r w:rsidR="005A5C48" w:rsidRPr="001D711A">
        <w:rPr>
          <w:color w:val="000000"/>
        </w:rPr>
        <w:t xml:space="preserve">Fosilā kurināmā aizstāšana </w:t>
      </w:r>
      <w:r w:rsidR="005A5C48" w:rsidRPr="001D711A">
        <w:rPr>
          <w:bCs/>
        </w:rPr>
        <w:t xml:space="preserve">(projektēšana, autoruzraudzība, būvdarbi) </w:t>
      </w:r>
      <w:r w:rsidR="005A5C48" w:rsidRPr="001D711A">
        <w:rPr>
          <w:color w:val="000000"/>
        </w:rPr>
        <w:t>Daugmalē, Ķekavas novadā</w:t>
      </w:r>
      <w:r w:rsidR="005A5C48" w:rsidRPr="001D711A">
        <w:rPr>
          <w:bCs/>
        </w:rPr>
        <w:t xml:space="preserve"> ar jaudu 0,4 MW</w:t>
      </w:r>
      <w:r w:rsidR="0076376D" w:rsidRPr="001D711A">
        <w:rPr>
          <w:bCs/>
        </w:rPr>
        <w:t>”</w:t>
      </w:r>
      <w:r w:rsidR="00327CBD" w:rsidRPr="001D711A">
        <w:rPr>
          <w:bCs/>
        </w:rPr>
        <w:t xml:space="preserve"> </w:t>
      </w:r>
      <w:r w:rsidR="00411FDA" w:rsidRPr="001D711A">
        <w:rPr>
          <w:bCs/>
        </w:rPr>
        <w:t>saskaņā ar iepirkuma nolikuma prasībām</w:t>
      </w:r>
      <w:r w:rsidR="00821285" w:rsidRPr="001D711A">
        <w:rPr>
          <w:bCs/>
        </w:rPr>
        <w:t>,</w:t>
      </w:r>
      <w:r w:rsidR="00821285" w:rsidRPr="001D711A">
        <w:t xml:space="preserve"> </w:t>
      </w:r>
      <w:r w:rsidR="00821285" w:rsidRPr="001D711A">
        <w:rPr>
          <w:bCs/>
        </w:rPr>
        <w:t>un saskaņā ar „atslēgas” projektu līguma noteikumiem.</w:t>
      </w:r>
    </w:p>
    <w:p w14:paraId="51069069" w14:textId="313753F4" w:rsidR="00E475CD" w:rsidRPr="001D711A" w:rsidRDefault="00E475CD" w:rsidP="00134FAC">
      <w:pPr>
        <w:pStyle w:val="Sarakstarindkopa"/>
        <w:numPr>
          <w:ilvl w:val="1"/>
          <w:numId w:val="1"/>
        </w:numPr>
        <w:ind w:left="0" w:firstLine="0"/>
        <w:contextualSpacing w:val="0"/>
        <w:jc w:val="both"/>
        <w:outlineLvl w:val="0"/>
        <w:rPr>
          <w:bCs/>
        </w:rPr>
      </w:pPr>
      <w:r w:rsidRPr="001D711A">
        <w:rPr>
          <w:bCs/>
        </w:rPr>
        <w:t>Būvniecības izpildes vieta:</w:t>
      </w:r>
      <w:r w:rsidR="004A1A91" w:rsidRPr="001D711A">
        <w:rPr>
          <w:bCs/>
        </w:rPr>
        <w:t xml:space="preserve"> </w:t>
      </w:r>
      <w:r w:rsidR="00DB1E50" w:rsidRPr="001D711A">
        <w:rPr>
          <w:bCs/>
        </w:rPr>
        <w:t>Bāliņi, Daugmale, Daugmales pag., Ķekavas nov., LV-2124</w:t>
      </w:r>
    </w:p>
    <w:p w14:paraId="2369ABB7" w14:textId="14FAAFAF" w:rsidR="000F69C6" w:rsidRPr="001D711A" w:rsidRDefault="000C6746" w:rsidP="000F0978">
      <w:pPr>
        <w:pStyle w:val="Sarakstarindkopa"/>
        <w:numPr>
          <w:ilvl w:val="1"/>
          <w:numId w:val="1"/>
        </w:numPr>
        <w:ind w:left="0" w:firstLine="0"/>
        <w:contextualSpacing w:val="0"/>
        <w:jc w:val="both"/>
        <w:outlineLvl w:val="0"/>
        <w:rPr>
          <w:b/>
          <w:bCs/>
        </w:rPr>
      </w:pPr>
      <w:r w:rsidRPr="001D711A">
        <w:rPr>
          <w:bCs/>
        </w:rPr>
        <w:t>Pro</w:t>
      </w:r>
      <w:r w:rsidR="00E77CC0" w:rsidRPr="001D711A">
        <w:rPr>
          <w:bCs/>
        </w:rPr>
        <w:t xml:space="preserve">gnozētais </w:t>
      </w:r>
      <w:r w:rsidR="002F3CED" w:rsidRPr="001D711A">
        <w:rPr>
          <w:bCs/>
        </w:rPr>
        <w:t xml:space="preserve">Līguma noslēgšanas </w:t>
      </w:r>
      <w:r w:rsidR="00D2072A" w:rsidRPr="001D711A">
        <w:rPr>
          <w:bCs/>
        </w:rPr>
        <w:t xml:space="preserve">datums: </w:t>
      </w:r>
      <w:proofErr w:type="spellStart"/>
      <w:r w:rsidR="00D2072A" w:rsidRPr="001D711A">
        <w:rPr>
          <w:b/>
          <w:bCs/>
        </w:rPr>
        <w:t>2022.gada</w:t>
      </w:r>
      <w:proofErr w:type="spellEnd"/>
      <w:r w:rsidR="00D2072A" w:rsidRPr="001D711A">
        <w:rPr>
          <w:b/>
          <w:bCs/>
        </w:rPr>
        <w:t xml:space="preserve"> </w:t>
      </w:r>
      <w:proofErr w:type="spellStart"/>
      <w:r w:rsidR="000F0978">
        <w:rPr>
          <w:b/>
          <w:bCs/>
        </w:rPr>
        <w:t>5.septembris</w:t>
      </w:r>
      <w:proofErr w:type="spellEnd"/>
      <w:r w:rsidR="00D2072A" w:rsidRPr="001D711A">
        <w:rPr>
          <w:bCs/>
        </w:rPr>
        <w:t>.</w:t>
      </w:r>
      <w:r w:rsidR="00C80D76" w:rsidRPr="001D711A">
        <w:rPr>
          <w:bCs/>
        </w:rPr>
        <w:t xml:space="preserve"> Pasūtītājs var mainīt Līguma noslēgšanas datumu, līdz ar to </w:t>
      </w:r>
      <w:r w:rsidR="00A37125" w:rsidRPr="001D711A">
        <w:rPr>
          <w:bCs/>
        </w:rPr>
        <w:t xml:space="preserve">atbilstoši </w:t>
      </w:r>
      <w:r w:rsidR="00C80D76" w:rsidRPr="001D711A">
        <w:rPr>
          <w:bCs/>
        </w:rPr>
        <w:t xml:space="preserve">tiks pagarināts Līguma izpildes termiņš. Iesniedzot piedāvājumu Pretendentam jāņem vērā plānotais Līguma noslēgšanas termiņš </w:t>
      </w:r>
      <w:r w:rsidR="006171D5" w:rsidRPr="001D711A">
        <w:rPr>
          <w:bCs/>
        </w:rPr>
        <w:t xml:space="preserve">- </w:t>
      </w:r>
      <w:proofErr w:type="spellStart"/>
      <w:r w:rsidR="006171D5" w:rsidRPr="001D711A">
        <w:rPr>
          <w:b/>
          <w:bCs/>
        </w:rPr>
        <w:t>2022.gada</w:t>
      </w:r>
      <w:proofErr w:type="spellEnd"/>
      <w:r w:rsidR="006171D5" w:rsidRPr="001D711A">
        <w:rPr>
          <w:b/>
          <w:bCs/>
        </w:rPr>
        <w:t xml:space="preserve"> </w:t>
      </w:r>
      <w:proofErr w:type="spellStart"/>
      <w:r w:rsidR="000F0978">
        <w:rPr>
          <w:b/>
          <w:bCs/>
        </w:rPr>
        <w:t>5</w:t>
      </w:r>
      <w:r w:rsidR="00501775">
        <w:rPr>
          <w:b/>
          <w:bCs/>
        </w:rPr>
        <w:t>,septembris</w:t>
      </w:r>
      <w:proofErr w:type="spellEnd"/>
      <w:r w:rsidR="00501775">
        <w:rPr>
          <w:b/>
          <w:bCs/>
        </w:rPr>
        <w:t>.</w:t>
      </w:r>
    </w:p>
    <w:p w14:paraId="5626E3F6" w14:textId="45783292" w:rsidR="000F69C6" w:rsidRPr="001D711A" w:rsidRDefault="008C64E4" w:rsidP="00134FAC">
      <w:pPr>
        <w:pStyle w:val="Sarakstarindkopa"/>
        <w:numPr>
          <w:ilvl w:val="2"/>
          <w:numId w:val="1"/>
        </w:numPr>
        <w:ind w:left="0" w:firstLine="0"/>
        <w:contextualSpacing w:val="0"/>
        <w:jc w:val="both"/>
        <w:outlineLvl w:val="0"/>
        <w:rPr>
          <w:bCs/>
        </w:rPr>
      </w:pPr>
      <w:r w:rsidRPr="001D711A">
        <w:rPr>
          <w:rFonts w:eastAsia="Calibri"/>
          <w:lang w:eastAsia="en-US"/>
        </w:rPr>
        <w:t xml:space="preserve">Pretendenta garantētais termiņš </w:t>
      </w:r>
      <w:r w:rsidRPr="001D711A">
        <w:t>siltumenerģijas nodošana</w:t>
      </w:r>
      <w:r w:rsidR="002B729A" w:rsidRPr="001D711A">
        <w:t>i</w:t>
      </w:r>
      <w:r w:rsidRPr="001D711A">
        <w:t xml:space="preserve"> siltumtīklos</w:t>
      </w:r>
      <w:r w:rsidRPr="001D711A">
        <w:rPr>
          <w:bCs/>
        </w:rPr>
        <w:t xml:space="preserve"> </w:t>
      </w:r>
      <w:r w:rsidR="00E41D77" w:rsidRPr="001D711A">
        <w:rPr>
          <w:bCs/>
        </w:rPr>
        <w:t>(</w:t>
      </w:r>
      <w:r w:rsidR="004E179D" w:rsidRPr="001D711A">
        <w:rPr>
          <w:bCs/>
        </w:rPr>
        <w:t xml:space="preserve">sasniedzot </w:t>
      </w:r>
      <w:r w:rsidR="00857822" w:rsidRPr="001D711A">
        <w:rPr>
          <w:bCs/>
        </w:rPr>
        <w:t xml:space="preserve">pastāvīgu </w:t>
      </w:r>
      <w:r w:rsidR="000F69C6" w:rsidRPr="001D711A">
        <w:rPr>
          <w:bCs/>
        </w:rPr>
        <w:t>nep</w:t>
      </w:r>
      <w:r w:rsidR="00470D01" w:rsidRPr="001D711A">
        <w:rPr>
          <w:bCs/>
        </w:rPr>
        <w:t>ā</w:t>
      </w:r>
      <w:r w:rsidR="000F69C6" w:rsidRPr="001D711A">
        <w:rPr>
          <w:bCs/>
        </w:rPr>
        <w:t xml:space="preserve">rtrauktu </w:t>
      </w:r>
      <w:r w:rsidR="00857822" w:rsidRPr="001D711A">
        <w:rPr>
          <w:bCs/>
        </w:rPr>
        <w:t xml:space="preserve">darbības režīmu </w:t>
      </w:r>
      <w:r w:rsidR="008E7699" w:rsidRPr="001D711A">
        <w:rPr>
          <w:bCs/>
        </w:rPr>
        <w:t xml:space="preserve">8 h ar slodzi </w:t>
      </w:r>
      <w:r w:rsidR="00E41D77" w:rsidRPr="001D711A">
        <w:rPr>
          <w:bCs/>
        </w:rPr>
        <w:t>ne mazāk</w:t>
      </w:r>
      <w:r w:rsidR="00761E2E" w:rsidRPr="001D711A">
        <w:rPr>
          <w:bCs/>
        </w:rPr>
        <w:t>u</w:t>
      </w:r>
      <w:r w:rsidR="00E41D77" w:rsidRPr="001D711A">
        <w:rPr>
          <w:bCs/>
        </w:rPr>
        <w:t xml:space="preserve"> kā 20% apjomā no uzstādītās jaudas)</w:t>
      </w:r>
      <w:r w:rsidR="00D2072A" w:rsidRPr="001D711A">
        <w:rPr>
          <w:bCs/>
        </w:rPr>
        <w:t xml:space="preserve"> ir </w:t>
      </w:r>
      <w:r w:rsidR="002B729A" w:rsidRPr="001D711A">
        <w:rPr>
          <w:bCs/>
        </w:rPr>
        <w:t xml:space="preserve">jānosaka laika periodā no </w:t>
      </w:r>
      <w:r w:rsidR="00F038D6" w:rsidRPr="001D711A">
        <w:rPr>
          <w:bCs/>
        </w:rPr>
        <w:t>1</w:t>
      </w:r>
      <w:r w:rsidR="0097246C" w:rsidRPr="001D711A">
        <w:rPr>
          <w:bCs/>
        </w:rPr>
        <w:t>2</w:t>
      </w:r>
      <w:r w:rsidR="00F038D6" w:rsidRPr="001D711A">
        <w:rPr>
          <w:bCs/>
        </w:rPr>
        <w:t>0</w:t>
      </w:r>
      <w:r w:rsidR="002B729A" w:rsidRPr="001D711A">
        <w:rPr>
          <w:bCs/>
        </w:rPr>
        <w:t xml:space="preserve"> (</w:t>
      </w:r>
      <w:r w:rsidR="00FE2D65" w:rsidRPr="001D711A">
        <w:rPr>
          <w:bCs/>
        </w:rPr>
        <w:t xml:space="preserve">viens </w:t>
      </w:r>
      <w:r w:rsidR="002B729A" w:rsidRPr="001D711A">
        <w:rPr>
          <w:bCs/>
        </w:rPr>
        <w:t>simt</w:t>
      </w:r>
      <w:r w:rsidR="00FE2D65" w:rsidRPr="001D711A">
        <w:rPr>
          <w:bCs/>
        </w:rPr>
        <w:t>s</w:t>
      </w:r>
      <w:r w:rsidR="002B729A" w:rsidRPr="001D711A">
        <w:rPr>
          <w:bCs/>
        </w:rPr>
        <w:t xml:space="preserve"> divdesmit) līdz </w:t>
      </w:r>
      <w:r w:rsidR="00CF7548" w:rsidRPr="001D711A">
        <w:rPr>
          <w:bCs/>
        </w:rPr>
        <w:t xml:space="preserve">240 </w:t>
      </w:r>
      <w:r w:rsidR="002B729A" w:rsidRPr="001D711A">
        <w:rPr>
          <w:bCs/>
        </w:rPr>
        <w:t>(div</w:t>
      </w:r>
      <w:r w:rsidR="00FE2D65" w:rsidRPr="001D711A">
        <w:rPr>
          <w:bCs/>
        </w:rPr>
        <w:t xml:space="preserve">i </w:t>
      </w:r>
      <w:r w:rsidR="002B729A" w:rsidRPr="001D711A">
        <w:rPr>
          <w:bCs/>
        </w:rPr>
        <w:t>simt</w:t>
      </w:r>
      <w:r w:rsidR="00FE2D65" w:rsidRPr="001D711A">
        <w:rPr>
          <w:bCs/>
        </w:rPr>
        <w:t>i</w:t>
      </w:r>
      <w:r w:rsidR="002B729A" w:rsidRPr="001D711A">
        <w:rPr>
          <w:bCs/>
        </w:rPr>
        <w:t xml:space="preserve"> četrdesmit) </w:t>
      </w:r>
      <w:r w:rsidR="00F038D6" w:rsidRPr="001D711A">
        <w:rPr>
          <w:bCs/>
        </w:rPr>
        <w:t>dienām</w:t>
      </w:r>
      <w:r w:rsidR="002B729A" w:rsidRPr="001D711A">
        <w:rPr>
          <w:bCs/>
        </w:rPr>
        <w:t xml:space="preserve"> no Līguma noslēgšanas dienas. Pretendentam ir jānorāda garantētais termiņš siltumenerģijas nodošanai siltumtīklos Finanšu piedāvājuma formā (Nolikuma pielikums Nr.11)</w:t>
      </w:r>
      <w:r w:rsidR="00761E2E" w:rsidRPr="001D711A">
        <w:rPr>
          <w:bCs/>
        </w:rPr>
        <w:t>;</w:t>
      </w:r>
      <w:r w:rsidR="00F038D6" w:rsidRPr="001D711A">
        <w:rPr>
          <w:bCs/>
        </w:rPr>
        <w:t xml:space="preserve"> </w:t>
      </w:r>
    </w:p>
    <w:p w14:paraId="281E064A" w14:textId="1ED74941" w:rsidR="00D2072A" w:rsidRPr="001D711A" w:rsidRDefault="00F038D6" w:rsidP="00134FAC">
      <w:pPr>
        <w:pStyle w:val="Sarakstarindkopa"/>
        <w:numPr>
          <w:ilvl w:val="2"/>
          <w:numId w:val="1"/>
        </w:numPr>
        <w:ind w:left="0" w:firstLine="0"/>
        <w:contextualSpacing w:val="0"/>
        <w:jc w:val="both"/>
        <w:outlineLvl w:val="0"/>
        <w:rPr>
          <w:bCs/>
        </w:rPr>
      </w:pPr>
      <w:r w:rsidRPr="001D711A">
        <w:rPr>
          <w:bCs/>
        </w:rPr>
        <w:t>kopējais Līguma izpildes termiņš</w:t>
      </w:r>
      <w:r w:rsidR="00FE2D65" w:rsidRPr="001D711A">
        <w:rPr>
          <w:bCs/>
        </w:rPr>
        <w:t xml:space="preserve"> – </w:t>
      </w:r>
      <w:r w:rsidR="00D2072A" w:rsidRPr="001D711A">
        <w:rPr>
          <w:bCs/>
        </w:rPr>
        <w:t>360</w:t>
      </w:r>
      <w:r w:rsidR="00FE2D65" w:rsidRPr="001D711A">
        <w:rPr>
          <w:bCs/>
        </w:rPr>
        <w:t xml:space="preserve"> </w:t>
      </w:r>
      <w:r w:rsidR="00D2072A" w:rsidRPr="001D711A">
        <w:rPr>
          <w:bCs/>
        </w:rPr>
        <w:t>(trīs sim</w:t>
      </w:r>
      <w:r w:rsidR="00605BD2" w:rsidRPr="001D711A">
        <w:rPr>
          <w:bCs/>
        </w:rPr>
        <w:t>ti</w:t>
      </w:r>
      <w:r w:rsidR="00D2072A" w:rsidRPr="001D711A">
        <w:rPr>
          <w:bCs/>
        </w:rPr>
        <w:t xml:space="preserve"> sešdesmit) dienas no Līguma noslēgšanas </w:t>
      </w:r>
      <w:r w:rsidR="002B729A" w:rsidRPr="001D711A">
        <w:rPr>
          <w:bCs/>
        </w:rPr>
        <w:t>dienas</w:t>
      </w:r>
      <w:r w:rsidR="00B9493B" w:rsidRPr="001D711A">
        <w:rPr>
          <w:bCs/>
        </w:rPr>
        <w:t>, bet ne vēlāk kā 2023.gada 1.novembr</w:t>
      </w:r>
      <w:r w:rsidR="002B729A" w:rsidRPr="001D711A">
        <w:rPr>
          <w:bCs/>
        </w:rPr>
        <w:t>is</w:t>
      </w:r>
      <w:r w:rsidR="00D2072A" w:rsidRPr="001D711A">
        <w:rPr>
          <w:bCs/>
        </w:rPr>
        <w:t xml:space="preserve">. </w:t>
      </w:r>
    </w:p>
    <w:p w14:paraId="0226AC16" w14:textId="0671F9DD" w:rsidR="00E7416D" w:rsidRPr="001D711A" w:rsidRDefault="00E7416D" w:rsidP="00134FAC">
      <w:pPr>
        <w:numPr>
          <w:ilvl w:val="1"/>
          <w:numId w:val="1"/>
        </w:numPr>
        <w:ind w:left="0" w:firstLine="0"/>
        <w:jc w:val="both"/>
        <w:rPr>
          <w:rFonts w:eastAsia="Calibri"/>
        </w:rPr>
      </w:pPr>
      <w:r w:rsidRPr="001D711A">
        <w:rPr>
          <w:rFonts w:eastAsia="Calibri"/>
          <w:b/>
        </w:rPr>
        <w:t>Iepirkuma nomenklatūra (CPV):</w:t>
      </w:r>
    </w:p>
    <w:p w14:paraId="20A47CF8" w14:textId="77777777" w:rsidR="00E7416D" w:rsidRPr="001D711A" w:rsidRDefault="00E7416D" w:rsidP="00134FAC">
      <w:pPr>
        <w:pStyle w:val="Sarakstarindkopa"/>
        <w:numPr>
          <w:ilvl w:val="2"/>
          <w:numId w:val="1"/>
        </w:numPr>
        <w:ind w:left="0" w:firstLine="0"/>
        <w:contextualSpacing w:val="0"/>
        <w:jc w:val="both"/>
        <w:rPr>
          <w:rFonts w:eastAsia="Calibri"/>
        </w:rPr>
      </w:pPr>
      <w:r w:rsidRPr="001D711A">
        <w:rPr>
          <w:color w:val="000000"/>
        </w:rPr>
        <w:t xml:space="preserve">galvenais priekšmets (CPV kods): </w:t>
      </w:r>
      <w:hyperlink r:id="rId9" w:history="1">
        <w:r w:rsidRPr="001D711A">
          <w:rPr>
            <w:color w:val="000000"/>
          </w:rPr>
          <w:t>45220000-5</w:t>
        </w:r>
      </w:hyperlink>
      <w:r w:rsidRPr="001D711A">
        <w:rPr>
          <w:color w:val="000000"/>
        </w:rPr>
        <w:t xml:space="preserve"> (Inženiertehniskie un celtniecības darbi);</w:t>
      </w:r>
    </w:p>
    <w:p w14:paraId="6760A953" w14:textId="56F893C4" w:rsidR="00B82EA5" w:rsidRPr="001D711A" w:rsidRDefault="00E7416D" w:rsidP="00134FAC">
      <w:pPr>
        <w:pStyle w:val="Sarakstarindkopa"/>
        <w:numPr>
          <w:ilvl w:val="2"/>
          <w:numId w:val="1"/>
        </w:numPr>
        <w:ind w:left="0" w:firstLine="0"/>
        <w:contextualSpacing w:val="0"/>
        <w:jc w:val="both"/>
        <w:outlineLvl w:val="0"/>
        <w:rPr>
          <w:bCs/>
        </w:rPr>
      </w:pPr>
      <w:r w:rsidRPr="001D711A">
        <w:rPr>
          <w:color w:val="000000"/>
        </w:rPr>
        <w:t>papildu priekšmeti (CPV kodi): 71220000-6 (Arhitektūras projektēšanas pakalpojumi) 71000000-8 (Arhitektūras, būvniecības, inženiertehniskie un pārbaudes pakalpojumi</w:t>
      </w:r>
      <w:r w:rsidR="00BF79A3" w:rsidRPr="001D711A">
        <w:rPr>
          <w:color w:val="000000"/>
        </w:rPr>
        <w:t>).</w:t>
      </w:r>
    </w:p>
    <w:p w14:paraId="28B48729" w14:textId="65827C24" w:rsidR="00DB77C4" w:rsidRPr="001D711A" w:rsidRDefault="00676E09" w:rsidP="00134FAC">
      <w:pPr>
        <w:pStyle w:val="Sarakstarindkopa"/>
        <w:numPr>
          <w:ilvl w:val="0"/>
          <w:numId w:val="1"/>
        </w:numPr>
        <w:ind w:left="0" w:firstLine="0"/>
        <w:contextualSpacing w:val="0"/>
        <w:outlineLvl w:val="0"/>
        <w:rPr>
          <w:bCs/>
        </w:rPr>
      </w:pPr>
      <w:r w:rsidRPr="001D711A">
        <w:rPr>
          <w:b/>
          <w:bCs/>
        </w:rPr>
        <w:t>Pie</w:t>
      </w:r>
      <w:r w:rsidR="00C4558E" w:rsidRPr="001D711A">
        <w:rPr>
          <w:b/>
          <w:bCs/>
        </w:rPr>
        <w:t>dāvāj</w:t>
      </w:r>
      <w:r w:rsidRPr="001D711A">
        <w:rPr>
          <w:b/>
          <w:bCs/>
        </w:rPr>
        <w:t>umu iesniegšanas v</w:t>
      </w:r>
      <w:r w:rsidR="00DB77C4" w:rsidRPr="001D711A">
        <w:rPr>
          <w:b/>
          <w:bCs/>
        </w:rPr>
        <w:t>ieta, datums, laiks un kārtība</w:t>
      </w:r>
    </w:p>
    <w:p w14:paraId="30B20829" w14:textId="35C39A89" w:rsidR="00676E09" w:rsidRPr="001D711A" w:rsidRDefault="00EA54FF" w:rsidP="00F772D7">
      <w:pPr>
        <w:pStyle w:val="Sarakstarindkopa"/>
        <w:ind w:left="0"/>
        <w:contextualSpacing w:val="0"/>
        <w:jc w:val="both"/>
        <w:outlineLvl w:val="0"/>
        <w:rPr>
          <w:bCs/>
        </w:rPr>
      </w:pPr>
      <w:r w:rsidRPr="001D711A">
        <w:rPr>
          <w:bCs/>
        </w:rPr>
        <w:lastRenderedPageBreak/>
        <w:t>5</w:t>
      </w:r>
      <w:r w:rsidR="00330F69" w:rsidRPr="001D711A">
        <w:rPr>
          <w:bCs/>
        </w:rPr>
        <w:t>.1. Pie</w:t>
      </w:r>
      <w:r w:rsidR="00C4558E" w:rsidRPr="001D711A">
        <w:rPr>
          <w:bCs/>
        </w:rPr>
        <w:t>dāvāj</w:t>
      </w:r>
      <w:r w:rsidR="00330F69" w:rsidRPr="001D711A">
        <w:rPr>
          <w:bCs/>
        </w:rPr>
        <w:t xml:space="preserve">ums jāiesniedz līdz </w:t>
      </w:r>
      <w:proofErr w:type="spellStart"/>
      <w:r w:rsidR="00330F69" w:rsidRPr="001D711A">
        <w:rPr>
          <w:b/>
          <w:bCs/>
        </w:rPr>
        <w:t>20</w:t>
      </w:r>
      <w:r w:rsidR="008D7657" w:rsidRPr="001D711A">
        <w:rPr>
          <w:b/>
          <w:bCs/>
        </w:rPr>
        <w:t>2</w:t>
      </w:r>
      <w:r w:rsidR="00453EE1" w:rsidRPr="001D711A">
        <w:rPr>
          <w:b/>
          <w:bCs/>
        </w:rPr>
        <w:t>2</w:t>
      </w:r>
      <w:r w:rsidR="00330F69" w:rsidRPr="001D711A">
        <w:rPr>
          <w:b/>
          <w:bCs/>
        </w:rPr>
        <w:t>.gada</w:t>
      </w:r>
      <w:proofErr w:type="spellEnd"/>
      <w:r w:rsidR="00330F69" w:rsidRPr="001D711A">
        <w:rPr>
          <w:b/>
          <w:bCs/>
        </w:rPr>
        <w:t xml:space="preserve"> </w:t>
      </w:r>
      <w:proofErr w:type="spellStart"/>
      <w:r w:rsidR="00E92386">
        <w:rPr>
          <w:b/>
          <w:bCs/>
        </w:rPr>
        <w:t>23</w:t>
      </w:r>
      <w:r w:rsidR="00F772D7" w:rsidRPr="001D711A">
        <w:rPr>
          <w:b/>
          <w:bCs/>
        </w:rPr>
        <w:t>.augustam</w:t>
      </w:r>
      <w:proofErr w:type="spellEnd"/>
      <w:r w:rsidR="00330F69" w:rsidRPr="001D711A">
        <w:rPr>
          <w:b/>
          <w:bCs/>
        </w:rPr>
        <w:t>, plkst. 1</w:t>
      </w:r>
      <w:r w:rsidR="00F772D7" w:rsidRPr="001D711A">
        <w:rPr>
          <w:b/>
          <w:bCs/>
        </w:rPr>
        <w:t>3</w:t>
      </w:r>
      <w:r w:rsidR="00330F69" w:rsidRPr="001D711A">
        <w:rPr>
          <w:b/>
          <w:bCs/>
        </w:rPr>
        <w:t>:00</w:t>
      </w:r>
      <w:r w:rsidR="00330F69" w:rsidRPr="001D711A">
        <w:rPr>
          <w:bCs/>
        </w:rPr>
        <w:t xml:space="preserve">, </w:t>
      </w:r>
      <w:r w:rsidR="00F772D7" w:rsidRPr="001D711A">
        <w:rPr>
          <w:rFonts w:eastAsia="Calibri"/>
        </w:rPr>
        <w:t xml:space="preserve">Ķekavas nov., Ķekavas pag., Rāmava, Rāmavas iela 17, LV-2111, </w:t>
      </w:r>
      <w:r w:rsidR="00330F69" w:rsidRPr="001D711A">
        <w:rPr>
          <w:bCs/>
        </w:rPr>
        <w:t>personīgi vai atsūtot pa pastu.</w:t>
      </w:r>
    </w:p>
    <w:p w14:paraId="38EFE5AF" w14:textId="18354F81" w:rsidR="0072567E" w:rsidRPr="001D711A" w:rsidRDefault="00EA54FF" w:rsidP="00453EE1">
      <w:pPr>
        <w:pStyle w:val="Sarakstarindkopa"/>
        <w:ind w:left="0"/>
        <w:contextualSpacing w:val="0"/>
        <w:jc w:val="both"/>
        <w:outlineLvl w:val="0"/>
        <w:rPr>
          <w:bCs/>
        </w:rPr>
      </w:pPr>
      <w:r w:rsidRPr="001D711A">
        <w:rPr>
          <w:bCs/>
        </w:rPr>
        <w:t>5</w:t>
      </w:r>
      <w:r w:rsidR="00DB77C4" w:rsidRPr="001D711A">
        <w:rPr>
          <w:bCs/>
        </w:rPr>
        <w:t>.2. Nosūtot pie</w:t>
      </w:r>
      <w:r w:rsidR="00C4558E" w:rsidRPr="001D711A">
        <w:rPr>
          <w:bCs/>
        </w:rPr>
        <w:t>dāvājumu</w:t>
      </w:r>
      <w:r w:rsidR="00DB77C4" w:rsidRPr="001D711A">
        <w:rPr>
          <w:bCs/>
        </w:rPr>
        <w:t xml:space="preserve"> pa pastu </w:t>
      </w:r>
      <w:r w:rsidR="00DE270D" w:rsidRPr="001D711A">
        <w:rPr>
          <w:bCs/>
        </w:rPr>
        <w:t>P</w:t>
      </w:r>
      <w:r w:rsidR="00C4558E" w:rsidRPr="001D711A">
        <w:rPr>
          <w:bCs/>
        </w:rPr>
        <w:t>retendents</w:t>
      </w:r>
      <w:r w:rsidR="00DB77C4" w:rsidRPr="001D711A">
        <w:rPr>
          <w:bCs/>
        </w:rPr>
        <w:t xml:space="preserve"> uzņemas atb</w:t>
      </w:r>
      <w:r w:rsidR="0072567E" w:rsidRPr="001D711A">
        <w:rPr>
          <w:bCs/>
        </w:rPr>
        <w:t>ildību par pie</w:t>
      </w:r>
      <w:r w:rsidR="008A0491" w:rsidRPr="001D711A">
        <w:rPr>
          <w:bCs/>
        </w:rPr>
        <w:t>dāvājuma</w:t>
      </w:r>
      <w:r w:rsidR="0072567E" w:rsidRPr="001D711A">
        <w:rPr>
          <w:bCs/>
        </w:rPr>
        <w:t xml:space="preserve"> saņemšanu </w:t>
      </w:r>
      <w:r w:rsidR="00D6512B" w:rsidRPr="001D711A">
        <w:rPr>
          <w:bCs/>
        </w:rPr>
        <w:t>n</w:t>
      </w:r>
      <w:r w:rsidR="00DB77C4" w:rsidRPr="001D711A">
        <w:rPr>
          <w:bCs/>
        </w:rPr>
        <w:t xml:space="preserve">olikuma </w:t>
      </w:r>
      <w:r w:rsidRPr="001D711A">
        <w:rPr>
          <w:bCs/>
        </w:rPr>
        <w:t>5</w:t>
      </w:r>
      <w:r w:rsidR="0072567E" w:rsidRPr="001D711A">
        <w:rPr>
          <w:bCs/>
        </w:rPr>
        <w:t>.1.punktā norādītajā termiņā.</w:t>
      </w:r>
    </w:p>
    <w:p w14:paraId="664B4DC7" w14:textId="28BAB5B4" w:rsidR="0072567E" w:rsidRPr="001D711A" w:rsidRDefault="00EA54FF" w:rsidP="00453EE1">
      <w:pPr>
        <w:pStyle w:val="Sarakstarindkopa"/>
        <w:ind w:left="0"/>
        <w:contextualSpacing w:val="0"/>
        <w:jc w:val="both"/>
        <w:outlineLvl w:val="0"/>
        <w:rPr>
          <w:bCs/>
        </w:rPr>
      </w:pPr>
      <w:r w:rsidRPr="001D711A">
        <w:rPr>
          <w:bCs/>
        </w:rPr>
        <w:t>5</w:t>
      </w:r>
      <w:r w:rsidR="00DB77C4" w:rsidRPr="001D711A">
        <w:rPr>
          <w:bCs/>
        </w:rPr>
        <w:t xml:space="preserve">.3. </w:t>
      </w:r>
      <w:r w:rsidR="00C4558E" w:rsidRPr="001D711A">
        <w:rPr>
          <w:bCs/>
        </w:rPr>
        <w:t>P</w:t>
      </w:r>
      <w:r w:rsidR="0072567E" w:rsidRPr="001D711A">
        <w:rPr>
          <w:bCs/>
        </w:rPr>
        <w:t>iedāvājumi, kas iesniegti pēc piedāvājuma iesniegšanas termiņa beigām vai kur</w:t>
      </w:r>
      <w:r w:rsidR="008A0491" w:rsidRPr="001D711A">
        <w:rPr>
          <w:bCs/>
        </w:rPr>
        <w:t>u</w:t>
      </w:r>
      <w:r w:rsidR="0072567E" w:rsidRPr="001D711A">
        <w:rPr>
          <w:bCs/>
        </w:rPr>
        <w:t xml:space="preserve"> ārējais iepakojums nenodrošina to, lai piedāvājumā iekļautā informācija nebūtu pieejama līdz piedāvājumu atvēršanai, </w:t>
      </w:r>
      <w:r w:rsidR="00DE270D" w:rsidRPr="001D711A">
        <w:rPr>
          <w:bCs/>
        </w:rPr>
        <w:t>P</w:t>
      </w:r>
      <w:r w:rsidR="0072567E" w:rsidRPr="001D711A">
        <w:rPr>
          <w:bCs/>
        </w:rPr>
        <w:t xml:space="preserve">asūtītājs neizskata un </w:t>
      </w:r>
      <w:r w:rsidR="006946CF" w:rsidRPr="001D711A">
        <w:rPr>
          <w:bCs/>
        </w:rPr>
        <w:t>nosūta</w:t>
      </w:r>
      <w:r w:rsidR="0072567E" w:rsidRPr="001D711A">
        <w:rPr>
          <w:bCs/>
        </w:rPr>
        <w:t xml:space="preserve"> atpakaļ </w:t>
      </w:r>
      <w:r w:rsidR="00DE270D" w:rsidRPr="001D711A">
        <w:rPr>
          <w:bCs/>
        </w:rPr>
        <w:t>P</w:t>
      </w:r>
      <w:r w:rsidR="0072567E" w:rsidRPr="001D711A">
        <w:rPr>
          <w:bCs/>
        </w:rPr>
        <w:t>retendentam.</w:t>
      </w:r>
    </w:p>
    <w:p w14:paraId="71F3B803" w14:textId="68BC9F40" w:rsidR="00676E09" w:rsidRPr="001D711A" w:rsidRDefault="00DB77C4" w:rsidP="00453EE1">
      <w:pPr>
        <w:pStyle w:val="Sarakstarindkopa"/>
        <w:ind w:left="0"/>
        <w:contextualSpacing w:val="0"/>
        <w:jc w:val="both"/>
        <w:outlineLvl w:val="0"/>
        <w:rPr>
          <w:bCs/>
        </w:rPr>
      </w:pPr>
      <w:r w:rsidRPr="001D711A">
        <w:rPr>
          <w:bCs/>
        </w:rPr>
        <w:t xml:space="preserve">Pēc </w:t>
      </w:r>
      <w:r w:rsidR="0072567E" w:rsidRPr="001D711A">
        <w:rPr>
          <w:bCs/>
        </w:rPr>
        <w:t>piedāvājumu</w:t>
      </w:r>
      <w:r w:rsidRPr="001D711A">
        <w:rPr>
          <w:bCs/>
        </w:rPr>
        <w:t xml:space="preserve"> iesniegšanas noteiktā termiņa beigām </w:t>
      </w:r>
      <w:r w:rsidR="0072567E" w:rsidRPr="001D711A">
        <w:rPr>
          <w:bCs/>
        </w:rPr>
        <w:t>piedāvājumi</w:t>
      </w:r>
      <w:r w:rsidRPr="001D711A">
        <w:rPr>
          <w:bCs/>
        </w:rPr>
        <w:t xml:space="preserve"> netiek pieņemti, pa pastu</w:t>
      </w:r>
      <w:r w:rsidR="0072567E" w:rsidRPr="001D711A">
        <w:rPr>
          <w:bCs/>
        </w:rPr>
        <w:t xml:space="preserve"> </w:t>
      </w:r>
      <w:r w:rsidR="00B53F34" w:rsidRPr="001D711A">
        <w:rPr>
          <w:bCs/>
        </w:rPr>
        <w:t>saņemtie</w:t>
      </w:r>
      <w:r w:rsidRPr="001D711A">
        <w:rPr>
          <w:bCs/>
        </w:rPr>
        <w:t xml:space="preserve"> neatvērti tiek nosūtīti atpakaļ </w:t>
      </w:r>
      <w:r w:rsidR="00C4558E" w:rsidRPr="001D711A">
        <w:rPr>
          <w:bCs/>
        </w:rPr>
        <w:t xml:space="preserve">Ieinteresētajam </w:t>
      </w:r>
      <w:r w:rsidR="0072567E" w:rsidRPr="001D711A">
        <w:rPr>
          <w:bCs/>
        </w:rPr>
        <w:t>p</w:t>
      </w:r>
      <w:r w:rsidRPr="001D711A">
        <w:rPr>
          <w:bCs/>
        </w:rPr>
        <w:t>iegādātājam.</w:t>
      </w:r>
    </w:p>
    <w:p w14:paraId="2DE73A6F" w14:textId="4B826D88" w:rsidR="00676E09" w:rsidRPr="001D711A" w:rsidRDefault="00DB77C4" w:rsidP="00453EE1">
      <w:pPr>
        <w:pStyle w:val="Sarakstarindkopa"/>
        <w:numPr>
          <w:ilvl w:val="0"/>
          <w:numId w:val="1"/>
        </w:numPr>
        <w:ind w:left="0" w:firstLine="0"/>
        <w:contextualSpacing w:val="0"/>
        <w:outlineLvl w:val="0"/>
        <w:rPr>
          <w:b/>
          <w:bCs/>
        </w:rPr>
      </w:pPr>
      <w:r w:rsidRPr="001D711A">
        <w:rPr>
          <w:b/>
          <w:bCs/>
        </w:rPr>
        <w:t>Papildus informācijas pieprasīšana un sniegšana</w:t>
      </w:r>
      <w:r w:rsidR="00935D04" w:rsidRPr="001D711A">
        <w:rPr>
          <w:b/>
          <w:bCs/>
        </w:rPr>
        <w:t xml:space="preserve"> un iepirkuma dokumentācijas pieejamība</w:t>
      </w:r>
    </w:p>
    <w:p w14:paraId="194B574A" w14:textId="722FD111" w:rsidR="008D0847" w:rsidRPr="001D711A" w:rsidRDefault="00EA54FF" w:rsidP="00453EE1">
      <w:pPr>
        <w:pStyle w:val="Sarakstarindkopa"/>
        <w:ind w:left="0"/>
        <w:contextualSpacing w:val="0"/>
        <w:jc w:val="both"/>
        <w:outlineLvl w:val="0"/>
      </w:pPr>
      <w:r w:rsidRPr="001D711A">
        <w:t>6</w:t>
      </w:r>
      <w:r w:rsidR="00503BCE" w:rsidRPr="001D711A">
        <w:t xml:space="preserve">.1. </w:t>
      </w:r>
      <w:r w:rsidR="00DB77C4" w:rsidRPr="001D711A">
        <w:t xml:space="preserve">Saziņa starp </w:t>
      </w:r>
      <w:r w:rsidR="00DE270D" w:rsidRPr="001D711A">
        <w:t>P</w:t>
      </w:r>
      <w:r w:rsidR="00DB77C4" w:rsidRPr="001D711A">
        <w:t xml:space="preserve">asūtītāju un </w:t>
      </w:r>
      <w:r w:rsidR="00DE270D" w:rsidRPr="001D711A">
        <w:t>I</w:t>
      </w:r>
      <w:r w:rsidR="00DB77C4" w:rsidRPr="001D711A">
        <w:t>einteresētajiem piegādātājiem</w:t>
      </w:r>
      <w:r w:rsidR="00C46585" w:rsidRPr="001D711A">
        <w:t xml:space="preserve"> un/vai </w:t>
      </w:r>
      <w:r w:rsidR="00DE270D" w:rsidRPr="001D711A">
        <w:t>P</w:t>
      </w:r>
      <w:r w:rsidR="009A5D36" w:rsidRPr="001D711A">
        <w:t>retendentiem</w:t>
      </w:r>
      <w:r w:rsidR="00DB77C4" w:rsidRPr="001D711A">
        <w:t xml:space="preserve"> iepirkuma ietvaros </w:t>
      </w:r>
      <w:r w:rsidR="00584294" w:rsidRPr="001D711A">
        <w:t>notiek latviešu valodā pa pastu</w:t>
      </w:r>
      <w:r w:rsidR="00C9552D" w:rsidRPr="001D711A">
        <w:t xml:space="preserve"> </w:t>
      </w:r>
      <w:r w:rsidR="00DB77C4" w:rsidRPr="001D711A">
        <w:t xml:space="preserve">vai e-pastu. </w:t>
      </w:r>
    </w:p>
    <w:p w14:paraId="1AB98B2B" w14:textId="2F746752" w:rsidR="00503BCE" w:rsidRPr="001D711A" w:rsidRDefault="00EA54FF" w:rsidP="00453EE1">
      <w:pPr>
        <w:pStyle w:val="Sarakstarindkopa"/>
        <w:ind w:left="0"/>
        <w:contextualSpacing w:val="0"/>
        <w:jc w:val="both"/>
        <w:outlineLvl w:val="0"/>
      </w:pPr>
      <w:r w:rsidRPr="001D711A">
        <w:t>6</w:t>
      </w:r>
      <w:r w:rsidR="00503BCE" w:rsidRPr="001D711A">
        <w:t>.2. Saziņas dokumentā ietver iepirkuma nosaukumu un identifikācijas numuru.</w:t>
      </w:r>
    </w:p>
    <w:p w14:paraId="5B1CB81A" w14:textId="6786D97F" w:rsidR="00503BCE" w:rsidRPr="001D711A" w:rsidRDefault="00EA54FF" w:rsidP="00453EE1">
      <w:pPr>
        <w:pStyle w:val="Sarakstarindkopa"/>
        <w:ind w:left="0"/>
        <w:contextualSpacing w:val="0"/>
        <w:jc w:val="both"/>
        <w:outlineLvl w:val="0"/>
      </w:pPr>
      <w:r w:rsidRPr="001D711A">
        <w:t>6</w:t>
      </w:r>
      <w:r w:rsidR="00503BCE" w:rsidRPr="001D711A">
        <w:t xml:space="preserve">.3. </w:t>
      </w:r>
      <w:r w:rsidR="00DE270D" w:rsidRPr="001D711A">
        <w:t>P</w:t>
      </w:r>
      <w:r w:rsidR="009A5D36" w:rsidRPr="001D711A">
        <w:t>retendents</w:t>
      </w:r>
      <w:r w:rsidR="00503BCE" w:rsidRPr="001D711A">
        <w:t xml:space="preserve"> saziņas dokumentu nosūta uz nolikumā norādīto pasūtītāja</w:t>
      </w:r>
      <w:r w:rsidR="008D0847" w:rsidRPr="001D711A">
        <w:t xml:space="preserve"> </w:t>
      </w:r>
      <w:r w:rsidR="00503BCE" w:rsidRPr="001D711A">
        <w:t>e-pasta adresi</w:t>
      </w:r>
      <w:r w:rsidR="00CA5B32" w:rsidRPr="001D711A">
        <w:t xml:space="preserve"> vai pa pastu</w:t>
      </w:r>
      <w:r w:rsidR="008D0847" w:rsidRPr="001D711A">
        <w:t>.</w:t>
      </w:r>
      <w:r w:rsidR="00503BCE" w:rsidRPr="001D711A">
        <w:t xml:space="preserve"> </w:t>
      </w:r>
      <w:r w:rsidR="009A5D36" w:rsidRPr="001D711A">
        <w:t>Tāpat s</w:t>
      </w:r>
      <w:r w:rsidR="001C6D51" w:rsidRPr="001D711A">
        <w:t xml:space="preserve">aziņas dokumentu </w:t>
      </w:r>
      <w:r w:rsidR="00DE270D" w:rsidRPr="001D711A">
        <w:t>P</w:t>
      </w:r>
      <w:r w:rsidR="008A1FBD" w:rsidRPr="001D711A">
        <w:t>retendents</w:t>
      </w:r>
      <w:r w:rsidR="001C6D51" w:rsidRPr="001D711A">
        <w:t xml:space="preserve"> var iesniegt </w:t>
      </w:r>
      <w:r w:rsidR="009A5D36" w:rsidRPr="001D711A">
        <w:t>p</w:t>
      </w:r>
      <w:r w:rsidR="001C6D51" w:rsidRPr="001D711A">
        <w:t xml:space="preserve">asūtītajam </w:t>
      </w:r>
      <w:r w:rsidR="009A5D36" w:rsidRPr="001D711A">
        <w:t>3.punkta</w:t>
      </w:r>
      <w:r w:rsidR="001C6D51" w:rsidRPr="001D711A">
        <w:t xml:space="preserve"> norādītajā adresē darba laikā</w:t>
      </w:r>
      <w:r w:rsidR="009A5D36" w:rsidRPr="001D711A">
        <w:t>.</w:t>
      </w:r>
    </w:p>
    <w:p w14:paraId="77CFA239" w14:textId="4E4F8751" w:rsidR="008A1FBD" w:rsidRPr="001D711A" w:rsidRDefault="00EA54FF" w:rsidP="00453EE1">
      <w:pPr>
        <w:pStyle w:val="Sarakstarindkopa"/>
        <w:ind w:left="0"/>
        <w:contextualSpacing w:val="0"/>
        <w:jc w:val="both"/>
        <w:outlineLvl w:val="0"/>
      </w:pPr>
      <w:r w:rsidRPr="001D711A">
        <w:rPr>
          <w:bCs/>
        </w:rPr>
        <w:t>6</w:t>
      </w:r>
      <w:r w:rsidR="008A1FBD" w:rsidRPr="001D711A">
        <w:rPr>
          <w:bCs/>
        </w:rPr>
        <w:t>.</w:t>
      </w:r>
      <w:r w:rsidR="00CA5B32" w:rsidRPr="001D711A">
        <w:rPr>
          <w:bCs/>
        </w:rPr>
        <w:t>4</w:t>
      </w:r>
      <w:r w:rsidR="008A1FBD" w:rsidRPr="001D711A">
        <w:rPr>
          <w:bCs/>
        </w:rPr>
        <w:t xml:space="preserve">. </w:t>
      </w:r>
      <w:r w:rsidR="008A1FBD" w:rsidRPr="001D711A">
        <w:t xml:space="preserve">Papildu informāciju </w:t>
      </w:r>
      <w:r w:rsidR="00DE270D" w:rsidRPr="001D711A">
        <w:t>P</w:t>
      </w:r>
      <w:r w:rsidR="008A1FBD" w:rsidRPr="001D711A">
        <w:t xml:space="preserve">retendents var pieprasīt ne vēlāk kā </w:t>
      </w:r>
      <w:r w:rsidR="00DA5F22" w:rsidRPr="001D711A">
        <w:t>8</w:t>
      </w:r>
      <w:r w:rsidR="008A1FBD" w:rsidRPr="001D711A">
        <w:t xml:space="preserve"> dienas pirms piedāvājumu iesniegšanas termiņa beigām, savukārt pasūtītājs atbildi sniedz</w:t>
      </w:r>
      <w:r w:rsidR="0021066D" w:rsidRPr="001D711A">
        <w:t xml:space="preserve"> piecu darbdienu laikā, bet</w:t>
      </w:r>
      <w:r w:rsidR="008A1FBD" w:rsidRPr="001D711A">
        <w:t xml:space="preserve"> ne vēlāk kā </w:t>
      </w:r>
      <w:r w:rsidR="00DA5F22" w:rsidRPr="001D711A">
        <w:t>6</w:t>
      </w:r>
      <w:r w:rsidR="008A1FBD" w:rsidRPr="001D711A">
        <w:t xml:space="preserve"> dienas pirms piedāvājumu iesniegšanas termiņa beigām.</w:t>
      </w:r>
    </w:p>
    <w:p w14:paraId="738F4A4F" w14:textId="790F4E5D" w:rsidR="008A1FBD" w:rsidRPr="001D711A" w:rsidRDefault="00EA54FF" w:rsidP="00453EE1">
      <w:pPr>
        <w:pStyle w:val="Sarakstarindkopa"/>
        <w:ind w:left="0"/>
        <w:contextualSpacing w:val="0"/>
        <w:jc w:val="both"/>
        <w:outlineLvl w:val="0"/>
      </w:pPr>
      <w:r w:rsidRPr="001D711A">
        <w:rPr>
          <w:bCs/>
        </w:rPr>
        <w:t>6</w:t>
      </w:r>
      <w:r w:rsidR="008A1FBD" w:rsidRPr="001D711A">
        <w:rPr>
          <w:bCs/>
        </w:rPr>
        <w:t>.</w:t>
      </w:r>
      <w:r w:rsidR="00CA5B32" w:rsidRPr="001D711A">
        <w:rPr>
          <w:bCs/>
        </w:rPr>
        <w:t>5</w:t>
      </w:r>
      <w:r w:rsidR="008A1FBD" w:rsidRPr="001D711A">
        <w:rPr>
          <w:bCs/>
        </w:rPr>
        <w:t xml:space="preserve">. </w:t>
      </w:r>
      <w:r w:rsidR="008A1FBD" w:rsidRPr="001D711A">
        <w:t xml:space="preserve">Pasūtītājs </w:t>
      </w:r>
      <w:r w:rsidR="004A1B93" w:rsidRPr="001D711A">
        <w:t xml:space="preserve">paziņojumu par iepirkumu publicē </w:t>
      </w:r>
      <w:r w:rsidR="005624BF" w:rsidRPr="001D711A">
        <w:t>Iepirkuma uzraudzības biroja</w:t>
      </w:r>
      <w:r w:rsidR="00E21278" w:rsidRPr="001D711A">
        <w:t xml:space="preserve"> Publikāciju vadības sistēmā</w:t>
      </w:r>
      <w:r w:rsidR="00251717" w:rsidRPr="001D711A">
        <w:t xml:space="preserve">, </w:t>
      </w:r>
      <w:r w:rsidR="008A1FBD" w:rsidRPr="001D711A">
        <w:t>nodrošin</w:t>
      </w:r>
      <w:r w:rsidR="00251717" w:rsidRPr="001D711A">
        <w:t>ot</w:t>
      </w:r>
      <w:r w:rsidR="008A1FBD" w:rsidRPr="001D711A">
        <w:t xml:space="preserve"> brīvu un tiešu elektronisku pieeju iepirkuma </w:t>
      </w:r>
      <w:r w:rsidR="003D1F4A" w:rsidRPr="001D711A">
        <w:t>nolikumam, tā pielikumiem</w:t>
      </w:r>
      <w:r w:rsidR="008A1FBD" w:rsidRPr="001D711A">
        <w:t xml:space="preserve"> un visiem papildus nepieciešamajiem dokumentiem. </w:t>
      </w:r>
      <w:r w:rsidR="00451A1B" w:rsidRPr="001D711A">
        <w:t>P</w:t>
      </w:r>
      <w:r w:rsidR="008A1FBD" w:rsidRPr="001D711A">
        <w:t>retendentam ir iespēja iepazīties uz vietas (Nolikuma 3.punktā norādītajā adresē) ar iepirkuma dokumentiem, sākot no attiecīgā iepirkuma izsludināšanas brīža.</w:t>
      </w:r>
    </w:p>
    <w:p w14:paraId="5A1CF5B4" w14:textId="4727D189" w:rsidR="002D7431" w:rsidRPr="001D711A" w:rsidRDefault="00EA54FF" w:rsidP="00453EE1">
      <w:pPr>
        <w:pStyle w:val="Sarakstarindkopa"/>
        <w:ind w:left="0"/>
        <w:contextualSpacing w:val="0"/>
        <w:jc w:val="both"/>
        <w:outlineLvl w:val="0"/>
      </w:pPr>
      <w:r w:rsidRPr="001D711A">
        <w:t>6</w:t>
      </w:r>
      <w:r w:rsidR="00203BF5" w:rsidRPr="001D711A">
        <w:t>.</w:t>
      </w:r>
      <w:r w:rsidR="00CA5B32" w:rsidRPr="001D711A">
        <w:t>6</w:t>
      </w:r>
      <w:r w:rsidR="00203BF5" w:rsidRPr="001D711A">
        <w:t xml:space="preserve">. Ja pasūtītājs sniedz papildu informāciju, tas ievieto šo informāciju </w:t>
      </w:r>
      <w:r w:rsidR="008A2B8B" w:rsidRPr="001D711A">
        <w:t>6.5.punktā norādītajā adresē</w:t>
      </w:r>
      <w:r w:rsidR="00203BF5" w:rsidRPr="001D711A">
        <w:t xml:space="preserve">, norādot arī uzdoto jautājumu. </w:t>
      </w:r>
    </w:p>
    <w:p w14:paraId="240AE40B" w14:textId="3BFB2880" w:rsidR="00203BF5" w:rsidRPr="001D711A" w:rsidRDefault="00EA54FF" w:rsidP="00453EE1">
      <w:pPr>
        <w:pStyle w:val="Sarakstarindkopa"/>
        <w:ind w:left="0"/>
        <w:contextualSpacing w:val="0"/>
        <w:jc w:val="both"/>
        <w:outlineLvl w:val="0"/>
      </w:pPr>
      <w:r w:rsidRPr="001D711A">
        <w:t>6</w:t>
      </w:r>
      <w:r w:rsidR="002D7431" w:rsidRPr="001D711A">
        <w:t>.</w:t>
      </w:r>
      <w:r w:rsidR="00CA5B32" w:rsidRPr="001D711A">
        <w:t>7</w:t>
      </w:r>
      <w:r w:rsidR="002D7431" w:rsidRPr="001D711A">
        <w:t xml:space="preserve">. </w:t>
      </w:r>
      <w:r w:rsidR="00451A1B" w:rsidRPr="001D711A">
        <w:t>P</w:t>
      </w:r>
      <w:r w:rsidR="003D1F4A" w:rsidRPr="001D711A">
        <w:t>retendentiem</w:t>
      </w:r>
      <w:r w:rsidR="00203BF5" w:rsidRPr="001D711A">
        <w:t xml:space="preserve"> ir pienākums pašiem iepazīties ar informāciju par iepirkum</w:t>
      </w:r>
      <w:r w:rsidR="00C42CC1" w:rsidRPr="001D711A">
        <w:t>u</w:t>
      </w:r>
      <w:r w:rsidR="00203BF5" w:rsidRPr="001D711A">
        <w:t xml:space="preserve">, kura tiks publicēta iepriekš norādītajā </w:t>
      </w:r>
      <w:r w:rsidR="00C42CC1" w:rsidRPr="001D711A">
        <w:t>adresē</w:t>
      </w:r>
      <w:r w:rsidR="00203BF5" w:rsidRPr="001D711A">
        <w:t>.</w:t>
      </w:r>
    </w:p>
    <w:p w14:paraId="57BD7D37" w14:textId="77777777" w:rsidR="00134FAC" w:rsidRPr="001D711A" w:rsidRDefault="00DA5F22" w:rsidP="00134FAC">
      <w:pPr>
        <w:pStyle w:val="Sarakstarindkopa"/>
        <w:numPr>
          <w:ilvl w:val="0"/>
          <w:numId w:val="1"/>
        </w:numPr>
        <w:ind w:left="0" w:firstLine="0"/>
        <w:contextualSpacing w:val="0"/>
        <w:jc w:val="both"/>
        <w:outlineLvl w:val="0"/>
        <w:rPr>
          <w:b/>
          <w:bCs/>
        </w:rPr>
      </w:pPr>
      <w:r w:rsidRPr="001D711A">
        <w:rPr>
          <w:b/>
          <w:bCs/>
        </w:rPr>
        <w:t>Pretendents</w:t>
      </w:r>
      <w:r w:rsidR="00241312" w:rsidRPr="001D711A">
        <w:rPr>
          <w:b/>
          <w:bCs/>
        </w:rPr>
        <w:t>:</w:t>
      </w:r>
    </w:p>
    <w:p w14:paraId="28FE377D" w14:textId="77777777" w:rsidR="00134FAC" w:rsidRPr="001D711A" w:rsidRDefault="00AA45B2" w:rsidP="00134FAC">
      <w:pPr>
        <w:pStyle w:val="Sarakstarindkopa"/>
        <w:numPr>
          <w:ilvl w:val="1"/>
          <w:numId w:val="1"/>
        </w:numPr>
        <w:ind w:left="0" w:firstLine="0"/>
        <w:contextualSpacing w:val="0"/>
        <w:jc w:val="both"/>
        <w:outlineLvl w:val="0"/>
        <w:rPr>
          <w:b/>
          <w:bCs/>
        </w:rPr>
      </w:pPr>
      <w:r w:rsidRPr="001D711A">
        <w:rPr>
          <w:bCs/>
        </w:rPr>
        <w:t xml:space="preserve">Ja piedāvājumu iesniedz personu </w:t>
      </w:r>
      <w:r w:rsidR="00F44FCD" w:rsidRPr="001D711A">
        <w:rPr>
          <w:bCs/>
        </w:rPr>
        <w:t>apvienība</w:t>
      </w:r>
      <w:r w:rsidRPr="001D711A">
        <w:rPr>
          <w:bCs/>
        </w:rPr>
        <w:t>, iesniedzamo dokumentu paketei ir jāpievieno informācija, kurā jābūt norādītam galvenajam dalībniekam, kas pārstāvēs personu apvienību iepirkum</w:t>
      </w:r>
      <w:r w:rsidR="00944DFD" w:rsidRPr="001D711A">
        <w:rPr>
          <w:bCs/>
        </w:rPr>
        <w:t>ā</w:t>
      </w:r>
      <w:r w:rsidRPr="001D711A">
        <w:rPr>
          <w:bCs/>
        </w:rPr>
        <w:t xml:space="preserve"> un dalībnieku vārdā parakstīs pie</w:t>
      </w:r>
      <w:r w:rsidR="00F44FCD" w:rsidRPr="001D711A">
        <w:rPr>
          <w:bCs/>
        </w:rPr>
        <w:t>dāvājuma</w:t>
      </w:r>
      <w:r w:rsidRPr="001D711A">
        <w:rPr>
          <w:bCs/>
        </w:rPr>
        <w:t xml:space="preserve"> dokumentus, kā arī  ir jābūt fiksētam, kādas personas ir apvienojušās personu apvienībā, un apliecinājumam, ka gadījumā, ja personu apvienība tiks noteikta par iepirkuma uzvarētāju, 10 (desmit) darba dienu laikā </w:t>
      </w:r>
      <w:r w:rsidR="00F44FCD" w:rsidRPr="001D711A">
        <w:rPr>
          <w:bCs/>
        </w:rPr>
        <w:t>personu</w:t>
      </w:r>
      <w:r w:rsidRPr="001D711A">
        <w:rPr>
          <w:bCs/>
        </w:rPr>
        <w:t xml:space="preserve"> apvienība iesniegs Pasūtītājam sadarbības līgumu</w:t>
      </w:r>
      <w:r w:rsidR="00C33E9F" w:rsidRPr="001D711A">
        <w:rPr>
          <w:bCs/>
        </w:rPr>
        <w:t>, kur būs noteikta solidāra visu dalībnieku atbildība</w:t>
      </w:r>
      <w:r w:rsidR="003F15F2" w:rsidRPr="001D711A">
        <w:rPr>
          <w:bCs/>
        </w:rPr>
        <w:t xml:space="preserve"> vai </w:t>
      </w:r>
      <w:r w:rsidR="00A33B88" w:rsidRPr="001D711A">
        <w:rPr>
          <w:bCs/>
        </w:rPr>
        <w:t xml:space="preserve">nodibinās personālsabiedrību un reģistrēs to </w:t>
      </w:r>
      <w:r w:rsidR="000D4106" w:rsidRPr="001D711A">
        <w:rPr>
          <w:bCs/>
        </w:rPr>
        <w:t>Latvijas Republikas Uzņēmumu reģistrā</w:t>
      </w:r>
      <w:r w:rsidRPr="001D711A">
        <w:rPr>
          <w:bCs/>
        </w:rPr>
        <w:t>.</w:t>
      </w:r>
    </w:p>
    <w:p w14:paraId="1337718B" w14:textId="77777777" w:rsidR="00134FAC" w:rsidRPr="001D711A" w:rsidRDefault="00DA5F22" w:rsidP="00134FAC">
      <w:pPr>
        <w:pStyle w:val="Sarakstarindkopa"/>
        <w:numPr>
          <w:ilvl w:val="1"/>
          <w:numId w:val="1"/>
        </w:numPr>
        <w:ind w:left="0" w:firstLine="0"/>
        <w:contextualSpacing w:val="0"/>
        <w:jc w:val="both"/>
        <w:outlineLvl w:val="0"/>
        <w:rPr>
          <w:b/>
          <w:bCs/>
        </w:rPr>
      </w:pPr>
      <w:r w:rsidRPr="001D711A">
        <w:t>Pretendentam</w:t>
      </w:r>
      <w:r w:rsidR="00D42D2B" w:rsidRPr="001D711A">
        <w:t xml:space="preserve"> ir tiesības piesaistīt apakšuzņēmējus un balstīties uz apakšuzņēmēju iespējām, lai apliecinātu, ka tā kvalifikācija atbilst iepirkuma nolikumā izvirzītajām prasībām. </w:t>
      </w:r>
    </w:p>
    <w:p w14:paraId="5A4E74C7" w14:textId="77777777" w:rsidR="00134FAC" w:rsidRPr="001D711A" w:rsidRDefault="0010677A" w:rsidP="00134FAC">
      <w:pPr>
        <w:pStyle w:val="Sarakstarindkopa"/>
        <w:numPr>
          <w:ilvl w:val="1"/>
          <w:numId w:val="1"/>
        </w:numPr>
        <w:ind w:left="0" w:firstLine="0"/>
        <w:contextualSpacing w:val="0"/>
        <w:jc w:val="both"/>
        <w:outlineLvl w:val="0"/>
        <w:rPr>
          <w:b/>
          <w:bCs/>
        </w:rPr>
      </w:pPr>
      <w:r w:rsidRPr="001D711A">
        <w:rPr>
          <w:rFonts w:eastAsia="Calibri"/>
        </w:rPr>
        <w:t xml:space="preserve">Piedāvājumam jābūt spēkā ne mazāk kā 60 (sešdesmit) dienas un tas nevar būt  garāks kā 6 (seši) mēneši no Piedāvājuma atvēršanas dienas. Ja Piedāvājuma derīguma termiņš neatbilst šajā punktā minētajiem noteikumiem, tas tiek noraidīts. Nepieciešamības gadījumā Pasūtītājs var lūgt Pretendentu pagarināt Piedāvājuma derīguma termiņu, ievērojot Sabiedrisko pakalpojumu sniedzēju iepirkumu likuma (redakcija, kas ir spēkā no 2017.gada 1.aprīļa) (turpmāk – SPSIL) 27.panta trešās daļas noteikumus. Ja Pretendents atsakās pagarināt Piedāvājuma derīguma termiņu, Pasūtītājs ir tiesīgs slēgt līgumu ar nākamo pretendentu, </w:t>
      </w:r>
      <w:r w:rsidRPr="001D711A">
        <w:t xml:space="preserve">kura piedāvājums atbilst iepirkuma nolikuma prasībām un pēc </w:t>
      </w:r>
      <w:r w:rsidRPr="001D711A">
        <w:rPr>
          <w:shd w:val="clear" w:color="auto" w:fill="FFFFFF"/>
        </w:rPr>
        <w:t>piedāvājumu salīdzināšanas un novērtēšanas</w:t>
      </w:r>
      <w:r w:rsidRPr="001D711A">
        <w:t xml:space="preserve"> ir nākamais saimnieciski izdevīgākais piedāvājums, </w:t>
      </w:r>
      <w:r w:rsidRPr="001D711A">
        <w:rPr>
          <w:rFonts w:eastAsia="Calibri"/>
        </w:rPr>
        <w:t>un, ņemot vērā Pasūtītāja lūgumu, pretendents ir pagarinājis Piedāvājuma derīguma termiņu.</w:t>
      </w:r>
    </w:p>
    <w:p w14:paraId="24AE2C8C" w14:textId="77777777" w:rsidR="00134FAC" w:rsidRPr="001D711A" w:rsidRDefault="0010677A" w:rsidP="00134FAC">
      <w:pPr>
        <w:pStyle w:val="Sarakstarindkopa"/>
        <w:numPr>
          <w:ilvl w:val="1"/>
          <w:numId w:val="1"/>
        </w:numPr>
        <w:ind w:left="0" w:firstLine="0"/>
        <w:contextualSpacing w:val="0"/>
        <w:jc w:val="both"/>
        <w:outlineLvl w:val="0"/>
        <w:rPr>
          <w:b/>
          <w:bCs/>
        </w:rPr>
      </w:pPr>
      <w:r w:rsidRPr="001D711A">
        <w:rPr>
          <w:rFonts w:eastAsia="Calibri"/>
        </w:rPr>
        <w:lastRenderedPageBreak/>
        <w:t xml:space="preserve">Kopā ar Piedāvājumu, Pretendentam jāiesniedz Piedāvājuma nodrošinājums, kas nav mazāks par: </w:t>
      </w:r>
      <w:r w:rsidR="00BF79A3" w:rsidRPr="001D711A">
        <w:rPr>
          <w:rFonts w:eastAsia="Calibri"/>
          <w:b/>
        </w:rPr>
        <w:t>5</w:t>
      </w:r>
      <w:r w:rsidRPr="001D711A">
        <w:rPr>
          <w:rFonts w:eastAsia="Calibri"/>
          <w:b/>
        </w:rPr>
        <w:t>000,00 EUR (</w:t>
      </w:r>
      <w:r w:rsidR="00BF79A3" w:rsidRPr="001D711A">
        <w:rPr>
          <w:rFonts w:eastAsia="Calibri"/>
          <w:b/>
        </w:rPr>
        <w:t>pieci</w:t>
      </w:r>
      <w:r w:rsidRPr="001D711A">
        <w:rPr>
          <w:rFonts w:eastAsia="Calibri"/>
          <w:b/>
        </w:rPr>
        <w:t xml:space="preserve"> tūkstoši eiro un 00 centi)</w:t>
      </w:r>
      <w:r w:rsidRPr="001D711A">
        <w:rPr>
          <w:rFonts w:eastAsia="Calibri"/>
        </w:rPr>
        <w:t xml:space="preserve">. </w:t>
      </w:r>
    </w:p>
    <w:p w14:paraId="28F6E4C8" w14:textId="77777777" w:rsidR="00134FAC" w:rsidRPr="001D711A" w:rsidRDefault="0010677A" w:rsidP="00134FAC">
      <w:pPr>
        <w:pStyle w:val="Sarakstarindkopa"/>
        <w:numPr>
          <w:ilvl w:val="1"/>
          <w:numId w:val="1"/>
        </w:numPr>
        <w:ind w:left="0" w:firstLine="0"/>
        <w:contextualSpacing w:val="0"/>
        <w:jc w:val="both"/>
        <w:outlineLvl w:val="0"/>
        <w:rPr>
          <w:b/>
          <w:bCs/>
        </w:rPr>
      </w:pPr>
      <w:r w:rsidRPr="001D711A">
        <w:rPr>
          <w:rFonts w:eastAsia="Calibri"/>
        </w:rPr>
        <w:t>Iesniedzot piedāvājumu, Pretendentam ir jāpievieno Piedāvājuma nodrošinājums, kas var būt bankas vai apdrošināšanas sabiedrības (jāpievieno maksājuma pamatojošs dokumenta par apdrošināšanas prēmijas iemaksas veikšanu) izsniegtais nodrošinājums. Piedāvājuma nodrošinājumam jābūt spēkā ne mazāk kā 60 (sešdesmit) dienas no Piedāvājuma atvēršanas dienas līdz līguma noslēgšanai un līguma saistību izpildes nodrošinājuma iesniegšanas brīdim. Ja Piedāvājuma nodrošinājuma termiņš būs mazāks, piedāvājums tiks noraidīts. Piedāvājuma nodrošinājums uzvarētājam tiks izsniegts pēc līguma saistību izpildes nodrošinājuma iesniegšanas, savukārt pārējiem Pretendentiem, ņemot vērā nolikuma 6.5.punktā norādīto regulējumu – pēc līguma noslēgšanas ar uzvarētāju. Nodrošinājuma devējs izmaksā Pasūtītājam piedāvājuma nodrošinājumu, ievērojot SPSIL 27.panta sesto daļu</w:t>
      </w:r>
      <w:r w:rsidR="00134FAC" w:rsidRPr="001D711A">
        <w:rPr>
          <w:rFonts w:eastAsia="Calibri"/>
        </w:rPr>
        <w:t>.</w:t>
      </w:r>
    </w:p>
    <w:p w14:paraId="6232503F" w14:textId="77777777" w:rsidR="00134FAC" w:rsidRPr="001D711A" w:rsidRDefault="0010677A" w:rsidP="00134FAC">
      <w:pPr>
        <w:pStyle w:val="Sarakstarindkopa"/>
        <w:numPr>
          <w:ilvl w:val="1"/>
          <w:numId w:val="1"/>
        </w:numPr>
        <w:ind w:left="0" w:firstLine="0"/>
        <w:contextualSpacing w:val="0"/>
        <w:jc w:val="both"/>
        <w:outlineLvl w:val="0"/>
        <w:rPr>
          <w:b/>
          <w:bCs/>
        </w:rPr>
      </w:pPr>
      <w:r w:rsidRPr="001D711A">
        <w:t xml:space="preserve">Pretendents var aizstāt piedāvājuma nodrošinājumu ar noteiktās naudas summas iemaksu Pasūtītāja norādītā bankas kontā: </w:t>
      </w:r>
      <w:r w:rsidR="00BF79A3" w:rsidRPr="001D711A">
        <w:rPr>
          <w:rFonts w:eastAsia="Calibri"/>
          <w:b/>
        </w:rPr>
        <w:t>5</w:t>
      </w:r>
      <w:r w:rsidRPr="001D711A">
        <w:rPr>
          <w:rFonts w:eastAsia="Calibri"/>
          <w:b/>
        </w:rPr>
        <w:t>000,00 EUR (</w:t>
      </w:r>
      <w:r w:rsidR="00BF79A3" w:rsidRPr="001D711A">
        <w:rPr>
          <w:rFonts w:eastAsia="Calibri"/>
          <w:b/>
        </w:rPr>
        <w:t>pieci</w:t>
      </w:r>
      <w:r w:rsidRPr="001D711A">
        <w:rPr>
          <w:rFonts w:eastAsia="Calibri"/>
          <w:b/>
        </w:rPr>
        <w:t xml:space="preserve"> tūkstoši eiro un 00 centi)</w:t>
      </w:r>
    </w:p>
    <w:p w14:paraId="1350E0FA" w14:textId="77777777" w:rsidR="00134FAC" w:rsidRPr="001D711A" w:rsidRDefault="0010677A" w:rsidP="00134FAC">
      <w:pPr>
        <w:pStyle w:val="Sarakstarindkopa"/>
        <w:numPr>
          <w:ilvl w:val="1"/>
          <w:numId w:val="1"/>
        </w:numPr>
        <w:ind w:left="0" w:firstLine="0"/>
        <w:contextualSpacing w:val="0"/>
        <w:jc w:val="both"/>
        <w:outlineLvl w:val="0"/>
        <w:rPr>
          <w:b/>
          <w:bCs/>
        </w:rPr>
      </w:pPr>
      <w:r w:rsidRPr="001D711A">
        <w:t>Konta numurs tiks izsniegts Pretendentam pēc pieprasījuma.</w:t>
      </w:r>
    </w:p>
    <w:p w14:paraId="64DDAA33" w14:textId="20D382F5" w:rsidR="00E475CD" w:rsidRPr="001D711A" w:rsidRDefault="0010677A" w:rsidP="00134FAC">
      <w:pPr>
        <w:pStyle w:val="Sarakstarindkopa"/>
        <w:numPr>
          <w:ilvl w:val="1"/>
          <w:numId w:val="1"/>
        </w:numPr>
        <w:ind w:left="0" w:firstLine="0"/>
        <w:contextualSpacing w:val="0"/>
        <w:jc w:val="both"/>
        <w:outlineLvl w:val="0"/>
        <w:rPr>
          <w:b/>
          <w:bCs/>
        </w:rPr>
      </w:pPr>
      <w:r w:rsidRPr="001D711A">
        <w:rPr>
          <w:rFonts w:eastAsia="Calibri"/>
        </w:rPr>
        <w:t>Ja piedāvājuma nodrošinājums netiks ietverts Pretendenta piedāvājumā vai neatbildīs Iepirkuma procedūras dokumentos noteiktajām prasībām, Pretendenta piedāvājums tiks noraidīts</w:t>
      </w:r>
      <w:r w:rsidR="00750FB5" w:rsidRPr="001D711A">
        <w:rPr>
          <w:rFonts w:eastAsia="Calibri"/>
        </w:rPr>
        <w:t>.</w:t>
      </w:r>
    </w:p>
    <w:p w14:paraId="349BABC6" w14:textId="77777777" w:rsidR="00750FB5" w:rsidRPr="001D711A" w:rsidRDefault="00750FB5" w:rsidP="00750FB5">
      <w:pPr>
        <w:pStyle w:val="Sarakstarindkopa"/>
        <w:ind w:left="0"/>
        <w:jc w:val="both"/>
      </w:pPr>
    </w:p>
    <w:p w14:paraId="057452CD" w14:textId="77777777" w:rsidR="00552625" w:rsidRPr="001D711A" w:rsidRDefault="001F162A" w:rsidP="00CD08F1">
      <w:pPr>
        <w:pStyle w:val="Sarakstarindkopa"/>
        <w:tabs>
          <w:tab w:val="left" w:pos="0"/>
        </w:tabs>
        <w:ind w:left="420"/>
        <w:contextualSpacing w:val="0"/>
        <w:jc w:val="center"/>
        <w:outlineLvl w:val="0"/>
        <w:rPr>
          <w:b/>
        </w:rPr>
      </w:pPr>
      <w:r w:rsidRPr="001D711A">
        <w:rPr>
          <w:b/>
        </w:rPr>
        <w:t>II. PRASĪBAS PIEDĀVĀJU</w:t>
      </w:r>
      <w:r w:rsidR="00552625" w:rsidRPr="001D711A">
        <w:rPr>
          <w:b/>
        </w:rPr>
        <w:t>MA NOFORMĒJUMAM UN IESNIEGŠANAI</w:t>
      </w:r>
    </w:p>
    <w:p w14:paraId="4381BDB3" w14:textId="2C79D012" w:rsidR="00552625" w:rsidRPr="001D711A" w:rsidRDefault="00552625" w:rsidP="00F50A7A">
      <w:pPr>
        <w:pStyle w:val="Sarakstarindkopa"/>
        <w:numPr>
          <w:ilvl w:val="0"/>
          <w:numId w:val="31"/>
        </w:numPr>
        <w:tabs>
          <w:tab w:val="left" w:pos="0"/>
          <w:tab w:val="left" w:pos="567"/>
        </w:tabs>
        <w:ind w:left="0" w:firstLine="0"/>
        <w:contextualSpacing w:val="0"/>
        <w:outlineLvl w:val="0"/>
        <w:rPr>
          <w:bCs/>
        </w:rPr>
      </w:pPr>
      <w:r w:rsidRPr="001D711A">
        <w:rPr>
          <w:bCs/>
        </w:rPr>
        <w:t>Pretendents ir tiesīgs iesniegt tikai vienu piedāvājumu</w:t>
      </w:r>
      <w:r w:rsidRPr="001D711A">
        <w:t xml:space="preserve"> par visu iepirkuma priekšmeta apjomu</w:t>
      </w:r>
    </w:p>
    <w:p w14:paraId="5B5C7A2C" w14:textId="6BD5659B" w:rsidR="00A707F8" w:rsidRPr="001D711A" w:rsidRDefault="00F84F0A" w:rsidP="00F50A7A">
      <w:pPr>
        <w:pStyle w:val="Sarakstarindkopa"/>
        <w:numPr>
          <w:ilvl w:val="0"/>
          <w:numId w:val="31"/>
        </w:numPr>
        <w:tabs>
          <w:tab w:val="left" w:pos="0"/>
          <w:tab w:val="left" w:pos="567"/>
        </w:tabs>
        <w:ind w:left="0" w:firstLine="0"/>
        <w:contextualSpacing w:val="0"/>
        <w:outlineLvl w:val="0"/>
        <w:rPr>
          <w:bCs/>
        </w:rPr>
      </w:pPr>
      <w:r w:rsidRPr="001D711A">
        <w:rPr>
          <w:bCs/>
        </w:rPr>
        <w:t>P</w:t>
      </w:r>
      <w:r w:rsidR="00A707F8" w:rsidRPr="001D711A">
        <w:rPr>
          <w:bCs/>
        </w:rPr>
        <w:t>iedāvājumam pilnībā jāatbilst nolikumā un tā pielikumos minētajām prasībām.</w:t>
      </w:r>
    </w:p>
    <w:p w14:paraId="05C7D702" w14:textId="3CCA440F" w:rsidR="00A707F8" w:rsidRPr="001D711A" w:rsidRDefault="00F84F0A" w:rsidP="00F50A7A">
      <w:pPr>
        <w:pStyle w:val="Sarakstarindkopa"/>
        <w:numPr>
          <w:ilvl w:val="0"/>
          <w:numId w:val="31"/>
        </w:numPr>
        <w:tabs>
          <w:tab w:val="left" w:pos="0"/>
          <w:tab w:val="left" w:pos="567"/>
        </w:tabs>
        <w:ind w:left="0" w:firstLine="0"/>
        <w:contextualSpacing w:val="0"/>
        <w:jc w:val="both"/>
        <w:outlineLvl w:val="0"/>
        <w:rPr>
          <w:bCs/>
        </w:rPr>
      </w:pPr>
      <w:r w:rsidRPr="001D711A">
        <w:t>P</w:t>
      </w:r>
      <w:r w:rsidR="00A707F8" w:rsidRPr="001D711A">
        <w:t>retendenta</w:t>
      </w:r>
      <w:r w:rsidR="00632ABA" w:rsidRPr="001D711A">
        <w:t>m</w:t>
      </w:r>
      <w:r w:rsidR="00A707F8" w:rsidRPr="001D711A">
        <w:t xml:space="preserve"> jāiesniedz viens piedāvājuma oriģināls, viena piedāvājuma kopija, kā arī viena piedāvājuma kopija elektroniskā datu nesējā CD vai zibatmiņā.</w:t>
      </w:r>
    </w:p>
    <w:p w14:paraId="5E902637" w14:textId="0D740EE1" w:rsidR="00A707F8" w:rsidRPr="001D711A" w:rsidRDefault="00F84F0A" w:rsidP="00F50A7A">
      <w:pPr>
        <w:pStyle w:val="Sarakstarindkopa"/>
        <w:numPr>
          <w:ilvl w:val="0"/>
          <w:numId w:val="31"/>
        </w:numPr>
        <w:tabs>
          <w:tab w:val="left" w:pos="0"/>
          <w:tab w:val="left" w:pos="567"/>
        </w:tabs>
        <w:ind w:left="0" w:firstLine="0"/>
        <w:contextualSpacing w:val="0"/>
        <w:jc w:val="both"/>
        <w:outlineLvl w:val="0"/>
        <w:rPr>
          <w:bCs/>
        </w:rPr>
      </w:pPr>
      <w:r w:rsidRPr="001D711A">
        <w:rPr>
          <w:bCs/>
        </w:rPr>
        <w:t>P</w:t>
      </w:r>
      <w:r w:rsidR="00C15825" w:rsidRPr="001D711A">
        <w:rPr>
          <w:bCs/>
        </w:rPr>
        <w:t>retendents sagatavo 1</w:t>
      </w:r>
      <w:r w:rsidR="00B4574C" w:rsidRPr="001D711A">
        <w:rPr>
          <w:bCs/>
        </w:rPr>
        <w:t xml:space="preserve"> </w:t>
      </w:r>
      <w:r w:rsidR="00C15825" w:rsidRPr="001D711A">
        <w:rPr>
          <w:bCs/>
        </w:rPr>
        <w:t xml:space="preserve">(vienu) </w:t>
      </w:r>
      <w:r w:rsidRPr="001D711A">
        <w:rPr>
          <w:bCs/>
        </w:rPr>
        <w:t>p</w:t>
      </w:r>
      <w:r w:rsidR="00C15825" w:rsidRPr="001D711A">
        <w:rPr>
          <w:bCs/>
        </w:rPr>
        <w:t>iedāvājumu veidojošu dokumentu oriģinālu ar atzīmi “ORIĢINĀLS” un vienu kopiju ar atzīmi “KOPIJA”.</w:t>
      </w:r>
    </w:p>
    <w:p w14:paraId="167752C3" w14:textId="77777777" w:rsidR="008B0FAF" w:rsidRPr="001D711A" w:rsidRDefault="00C15825" w:rsidP="00653E67">
      <w:pPr>
        <w:pStyle w:val="Sarakstarindkopa"/>
        <w:numPr>
          <w:ilvl w:val="0"/>
          <w:numId w:val="31"/>
        </w:numPr>
        <w:tabs>
          <w:tab w:val="left" w:pos="0"/>
          <w:tab w:val="left" w:pos="567"/>
        </w:tabs>
        <w:ind w:left="0" w:firstLine="0"/>
        <w:contextualSpacing w:val="0"/>
        <w:outlineLvl w:val="0"/>
        <w:rPr>
          <w:bCs/>
        </w:rPr>
      </w:pPr>
      <w:r w:rsidRPr="001D711A">
        <w:rPr>
          <w:bCs/>
        </w:rPr>
        <w:t>Uz iepakojuma jānorāda šāda informācija</w:t>
      </w:r>
      <w:r w:rsidR="00C26A01" w:rsidRPr="001D711A">
        <w:rPr>
          <w:bCs/>
        </w:rPr>
        <w:t>:</w:t>
      </w:r>
    </w:p>
    <w:p w14:paraId="398B1930" w14:textId="77777777" w:rsidR="008B0FAF" w:rsidRPr="001D711A" w:rsidRDefault="008B0FAF" w:rsidP="008B0FAF">
      <w:pPr>
        <w:pStyle w:val="Sarakstarindkopa"/>
        <w:numPr>
          <w:ilvl w:val="1"/>
          <w:numId w:val="88"/>
        </w:numPr>
        <w:tabs>
          <w:tab w:val="left" w:pos="0"/>
          <w:tab w:val="left" w:pos="567"/>
        </w:tabs>
        <w:outlineLvl w:val="0"/>
        <w:rPr>
          <w:bCs/>
        </w:rPr>
      </w:pPr>
      <w:r w:rsidRPr="001D711A">
        <w:rPr>
          <w:bCs/>
        </w:rPr>
        <w:t xml:space="preserve"> </w:t>
      </w:r>
      <w:r w:rsidR="00C15825" w:rsidRPr="001D711A">
        <w:rPr>
          <w:bCs/>
        </w:rPr>
        <w:t>Pasūtītāja nosaukums un juridiskā adrese</w:t>
      </w:r>
      <w:r w:rsidR="00C26A01" w:rsidRPr="001D711A">
        <w:rPr>
          <w:bCs/>
        </w:rPr>
        <w:t>;</w:t>
      </w:r>
    </w:p>
    <w:p w14:paraId="42F29FBF" w14:textId="61394335" w:rsidR="008B0FAF" w:rsidRPr="001D711A" w:rsidRDefault="008B0FAF" w:rsidP="008B0FAF">
      <w:pPr>
        <w:pStyle w:val="Sarakstarindkopa"/>
        <w:numPr>
          <w:ilvl w:val="1"/>
          <w:numId w:val="88"/>
        </w:numPr>
        <w:tabs>
          <w:tab w:val="left" w:pos="0"/>
          <w:tab w:val="left" w:pos="567"/>
        </w:tabs>
        <w:outlineLvl w:val="0"/>
        <w:rPr>
          <w:bCs/>
        </w:rPr>
      </w:pPr>
      <w:r w:rsidRPr="001D711A">
        <w:rPr>
          <w:bCs/>
        </w:rPr>
        <w:t xml:space="preserve"> </w:t>
      </w:r>
      <w:r w:rsidR="00F84F0A" w:rsidRPr="001D711A">
        <w:rPr>
          <w:bCs/>
        </w:rPr>
        <w:t>P</w:t>
      </w:r>
      <w:r w:rsidR="00C15825" w:rsidRPr="001D711A">
        <w:rPr>
          <w:bCs/>
        </w:rPr>
        <w:t>retendenta nosaukums un juridiskā adrese;</w:t>
      </w:r>
    </w:p>
    <w:p w14:paraId="1940D8F4" w14:textId="65E2DDE2" w:rsidR="008B0FAF" w:rsidRPr="001D711A" w:rsidRDefault="008B0FAF" w:rsidP="008B0FAF">
      <w:pPr>
        <w:pStyle w:val="Sarakstarindkopa"/>
        <w:numPr>
          <w:ilvl w:val="1"/>
          <w:numId w:val="88"/>
        </w:numPr>
        <w:tabs>
          <w:tab w:val="left" w:pos="0"/>
          <w:tab w:val="left" w:pos="567"/>
        </w:tabs>
        <w:outlineLvl w:val="0"/>
        <w:rPr>
          <w:bCs/>
        </w:rPr>
      </w:pPr>
      <w:r w:rsidRPr="001D711A">
        <w:rPr>
          <w:bCs/>
        </w:rPr>
        <w:t xml:space="preserve"> </w:t>
      </w:r>
      <w:r w:rsidR="00C15825" w:rsidRPr="001D711A">
        <w:rPr>
          <w:bCs/>
        </w:rPr>
        <w:t>Atzīme:</w:t>
      </w:r>
      <w:r w:rsidR="00B017EE" w:rsidRPr="001D711A">
        <w:rPr>
          <w:bCs/>
        </w:rPr>
        <w:t xml:space="preserve"> piedāvājums</w:t>
      </w:r>
      <w:r w:rsidR="00C15825" w:rsidRPr="001D711A">
        <w:rPr>
          <w:bCs/>
        </w:rPr>
        <w:t xml:space="preserve"> iepirkuma</w:t>
      </w:r>
      <w:r w:rsidR="00A94578" w:rsidRPr="001D711A">
        <w:rPr>
          <w:bCs/>
        </w:rPr>
        <w:t>m</w:t>
      </w:r>
      <w:r w:rsidR="00C15825" w:rsidRPr="001D711A">
        <w:rPr>
          <w:bCs/>
        </w:rPr>
        <w:t xml:space="preserve"> „</w:t>
      </w:r>
      <w:r w:rsidR="00BF79A3" w:rsidRPr="001D711A">
        <w:rPr>
          <w:color w:val="000000"/>
        </w:rPr>
        <w:t xml:space="preserve">Fosilā kurināmā aizstāšana </w:t>
      </w:r>
      <w:r w:rsidR="00BF79A3" w:rsidRPr="001D711A">
        <w:rPr>
          <w:bCs/>
        </w:rPr>
        <w:t xml:space="preserve">(projektēšana, autoruzraudzība, būvdarbi) </w:t>
      </w:r>
      <w:r w:rsidR="00BF79A3" w:rsidRPr="001D711A">
        <w:rPr>
          <w:color w:val="000000"/>
        </w:rPr>
        <w:t>Daugmalē, Ķekavas novadā</w:t>
      </w:r>
      <w:r w:rsidR="00BF79A3" w:rsidRPr="001D711A">
        <w:rPr>
          <w:bCs/>
        </w:rPr>
        <w:t xml:space="preserve"> ar jaudu 0,4 MW</w:t>
      </w:r>
      <w:r w:rsidR="00C15825" w:rsidRPr="001D711A">
        <w:rPr>
          <w:bCs/>
        </w:rPr>
        <w:t>”, identifikācijas Nr</w:t>
      </w:r>
      <w:r w:rsidR="002A25E5" w:rsidRPr="001D711A">
        <w:rPr>
          <w:bCs/>
        </w:rPr>
        <w:t>.</w:t>
      </w:r>
      <w:r w:rsidR="00A71378" w:rsidRPr="001D711A">
        <w:t xml:space="preserve"> </w:t>
      </w:r>
      <w:r w:rsidR="00B219A3" w:rsidRPr="001D711A">
        <w:t>ĶN 2022/4</w:t>
      </w:r>
      <w:r w:rsidR="002A25E5" w:rsidRPr="001D711A">
        <w:rPr>
          <w:bCs/>
        </w:rPr>
        <w:t>;</w:t>
      </w:r>
    </w:p>
    <w:p w14:paraId="00CFBF65" w14:textId="2B982CB9" w:rsidR="00C15825" w:rsidRPr="001D711A" w:rsidRDefault="008B0FAF" w:rsidP="008B0FAF">
      <w:pPr>
        <w:pStyle w:val="Sarakstarindkopa"/>
        <w:numPr>
          <w:ilvl w:val="1"/>
          <w:numId w:val="88"/>
        </w:numPr>
        <w:tabs>
          <w:tab w:val="left" w:pos="0"/>
          <w:tab w:val="left" w:pos="567"/>
        </w:tabs>
        <w:outlineLvl w:val="0"/>
        <w:rPr>
          <w:bCs/>
        </w:rPr>
      </w:pPr>
      <w:r w:rsidRPr="001D711A">
        <w:rPr>
          <w:bCs/>
        </w:rPr>
        <w:t xml:space="preserve"> </w:t>
      </w:r>
      <w:r w:rsidR="00C15825" w:rsidRPr="001D711A">
        <w:rPr>
          <w:bCs/>
        </w:rPr>
        <w:t xml:space="preserve">Norāde „Neatvērt pirms </w:t>
      </w:r>
      <w:r w:rsidR="00BC7CE6" w:rsidRPr="001D711A">
        <w:rPr>
          <w:bCs/>
        </w:rPr>
        <w:t>piedāvājuma</w:t>
      </w:r>
      <w:r w:rsidR="00C15825" w:rsidRPr="001D711A">
        <w:rPr>
          <w:bCs/>
        </w:rPr>
        <w:t xml:space="preserve"> iesniegšanas termiņa beigām”</w:t>
      </w:r>
      <w:r w:rsidR="00C26A01" w:rsidRPr="001D711A">
        <w:rPr>
          <w:bCs/>
        </w:rPr>
        <w:t>.</w:t>
      </w:r>
    </w:p>
    <w:p w14:paraId="3CEE471B" w14:textId="4DA1222F" w:rsidR="00B017EE" w:rsidRPr="001D711A" w:rsidRDefault="00F84F0A" w:rsidP="008B0FAF">
      <w:pPr>
        <w:pStyle w:val="Sarakstarindkopa"/>
        <w:numPr>
          <w:ilvl w:val="0"/>
          <w:numId w:val="88"/>
        </w:numPr>
        <w:tabs>
          <w:tab w:val="left" w:pos="0"/>
          <w:tab w:val="left" w:pos="567"/>
        </w:tabs>
        <w:ind w:left="0" w:firstLine="0"/>
        <w:contextualSpacing w:val="0"/>
        <w:jc w:val="both"/>
        <w:outlineLvl w:val="0"/>
        <w:rPr>
          <w:bCs/>
        </w:rPr>
      </w:pPr>
      <w:r w:rsidRPr="001D711A">
        <w:rPr>
          <w:bCs/>
        </w:rPr>
        <w:t>P</w:t>
      </w:r>
      <w:r w:rsidR="002C5197" w:rsidRPr="001D711A">
        <w:rPr>
          <w:bCs/>
        </w:rPr>
        <w:t>iedāvājums</w:t>
      </w:r>
      <w:r w:rsidR="00B017EE" w:rsidRPr="001D711A">
        <w:rPr>
          <w:bCs/>
        </w:rPr>
        <w:t xml:space="preserve"> jāiesniedz datordrukā, latviešu valodā. Ja </w:t>
      </w:r>
      <w:r w:rsidR="00511072" w:rsidRPr="001D711A">
        <w:rPr>
          <w:bCs/>
        </w:rPr>
        <w:t>P</w:t>
      </w:r>
      <w:r w:rsidR="002C5197" w:rsidRPr="001D711A">
        <w:rPr>
          <w:bCs/>
        </w:rPr>
        <w:t>retendents</w:t>
      </w:r>
      <w:r w:rsidR="00B017EE" w:rsidRPr="001D711A">
        <w:rPr>
          <w:bCs/>
        </w:rPr>
        <w:t xml:space="preserve"> iesniedz dokumentus kā</w:t>
      </w:r>
      <w:r w:rsidR="002C5197" w:rsidRPr="001D711A">
        <w:rPr>
          <w:bCs/>
        </w:rPr>
        <w:t>dā</w:t>
      </w:r>
      <w:r w:rsidR="00B017EE" w:rsidRPr="001D711A">
        <w:rPr>
          <w:bCs/>
        </w:rPr>
        <w:t xml:space="preserve"> citā valodā, tiem jāpievieno paraksta tiesīgās vai pilnvarotās personas (pievienojot pilnvaru) apliecināts tulkojums latviešu valodā.</w:t>
      </w:r>
    </w:p>
    <w:p w14:paraId="1C2AA03E" w14:textId="45CB9DC2" w:rsidR="002571C7" w:rsidRPr="001D711A" w:rsidRDefault="00F84F0A" w:rsidP="00653E67">
      <w:pPr>
        <w:pStyle w:val="Sarakstarindkopa"/>
        <w:tabs>
          <w:tab w:val="left" w:pos="0"/>
          <w:tab w:val="left" w:pos="567"/>
        </w:tabs>
        <w:ind w:left="0"/>
        <w:contextualSpacing w:val="0"/>
        <w:jc w:val="both"/>
        <w:outlineLvl w:val="0"/>
        <w:rPr>
          <w:bCs/>
        </w:rPr>
      </w:pPr>
      <w:r w:rsidRPr="001D711A">
        <w:rPr>
          <w:bCs/>
        </w:rPr>
        <w:t>P</w:t>
      </w:r>
      <w:r w:rsidR="002C5197" w:rsidRPr="001D711A">
        <w:rPr>
          <w:bCs/>
        </w:rPr>
        <w:t xml:space="preserve">retendents </w:t>
      </w:r>
      <w:r w:rsidR="000F185A" w:rsidRPr="001D711A">
        <w:rPr>
          <w:bCs/>
        </w:rPr>
        <w:t xml:space="preserve">uzņemas </w:t>
      </w:r>
      <w:r w:rsidR="002C5197" w:rsidRPr="001D711A">
        <w:rPr>
          <w:bCs/>
        </w:rPr>
        <w:t xml:space="preserve">visu atbildību par tulkojumā esošās informācijas atbilstību </w:t>
      </w:r>
      <w:r w:rsidR="00B53F34" w:rsidRPr="001D711A">
        <w:rPr>
          <w:bCs/>
        </w:rPr>
        <w:t>tulkotajam</w:t>
      </w:r>
      <w:r w:rsidR="002571C7" w:rsidRPr="001D711A">
        <w:rPr>
          <w:bCs/>
        </w:rPr>
        <w:t xml:space="preserve"> dokumentam</w:t>
      </w:r>
      <w:r w:rsidR="002C5197" w:rsidRPr="001D711A">
        <w:rPr>
          <w:bCs/>
        </w:rPr>
        <w:t>. Pasūtītājam ir tiesības pārbaudīt</w:t>
      </w:r>
      <w:r w:rsidR="002571C7" w:rsidRPr="001D711A">
        <w:rPr>
          <w:bCs/>
        </w:rPr>
        <w:t xml:space="preserve"> minētā</w:t>
      </w:r>
      <w:r w:rsidR="002C5197" w:rsidRPr="001D711A">
        <w:rPr>
          <w:bCs/>
        </w:rPr>
        <w:t xml:space="preserve"> tulkojuma atbilstību </w:t>
      </w:r>
      <w:r w:rsidR="002571C7" w:rsidRPr="001D711A">
        <w:rPr>
          <w:bCs/>
        </w:rPr>
        <w:t xml:space="preserve">tulkotajam dokumentam. </w:t>
      </w:r>
      <w:r w:rsidR="002571C7" w:rsidRPr="001D711A">
        <w:t>Tulkojuma apliecinājums ietver:</w:t>
      </w:r>
    </w:p>
    <w:p w14:paraId="2A5229C4" w14:textId="77777777" w:rsidR="002571C7" w:rsidRPr="001D711A" w:rsidRDefault="002571C7" w:rsidP="00653E67">
      <w:pPr>
        <w:pStyle w:val="Rindkopa"/>
        <w:numPr>
          <w:ilvl w:val="0"/>
          <w:numId w:val="4"/>
        </w:numPr>
        <w:tabs>
          <w:tab w:val="left" w:pos="0"/>
          <w:tab w:val="left" w:pos="567"/>
        </w:tabs>
        <w:ind w:left="0" w:firstLine="0"/>
        <w:rPr>
          <w:rFonts w:ascii="Times New Roman" w:hAnsi="Times New Roman"/>
          <w:sz w:val="24"/>
        </w:rPr>
      </w:pPr>
      <w:r w:rsidRPr="001D711A">
        <w:rPr>
          <w:rFonts w:ascii="Times New Roman" w:hAnsi="Times New Roman"/>
          <w:sz w:val="24"/>
        </w:rPr>
        <w:t>norādi “TULKOJUMS PAREIZS”,</w:t>
      </w:r>
    </w:p>
    <w:p w14:paraId="2D19035F" w14:textId="5AA41EFF" w:rsidR="002571C7" w:rsidRPr="001D711A" w:rsidRDefault="00511072" w:rsidP="00653E67">
      <w:pPr>
        <w:pStyle w:val="Rindkopa"/>
        <w:numPr>
          <w:ilvl w:val="0"/>
          <w:numId w:val="4"/>
        </w:numPr>
        <w:tabs>
          <w:tab w:val="left" w:pos="0"/>
          <w:tab w:val="left" w:pos="567"/>
        </w:tabs>
        <w:ind w:left="0" w:firstLine="0"/>
        <w:rPr>
          <w:rFonts w:ascii="Times New Roman" w:hAnsi="Times New Roman"/>
          <w:sz w:val="24"/>
        </w:rPr>
      </w:pPr>
      <w:r w:rsidRPr="001D711A">
        <w:rPr>
          <w:rFonts w:ascii="Times New Roman" w:hAnsi="Times New Roman"/>
          <w:sz w:val="24"/>
        </w:rPr>
        <w:t>P</w:t>
      </w:r>
      <w:r w:rsidR="002571C7" w:rsidRPr="001D711A">
        <w:rPr>
          <w:rFonts w:ascii="Times New Roman" w:hAnsi="Times New Roman"/>
          <w:sz w:val="24"/>
        </w:rPr>
        <w:t>retendenta vai tā pārstāvja parakstu un paraksta atšifrējumu,</w:t>
      </w:r>
    </w:p>
    <w:p w14:paraId="33A30BB6" w14:textId="77777777" w:rsidR="002571C7" w:rsidRPr="001D711A" w:rsidRDefault="002571C7" w:rsidP="00653E67">
      <w:pPr>
        <w:pStyle w:val="Rindkopa"/>
        <w:numPr>
          <w:ilvl w:val="0"/>
          <w:numId w:val="4"/>
        </w:numPr>
        <w:tabs>
          <w:tab w:val="left" w:pos="0"/>
          <w:tab w:val="left" w:pos="567"/>
        </w:tabs>
        <w:ind w:left="0" w:firstLine="0"/>
        <w:rPr>
          <w:rFonts w:ascii="Times New Roman" w:hAnsi="Times New Roman"/>
          <w:sz w:val="24"/>
        </w:rPr>
      </w:pPr>
      <w:r w:rsidRPr="001D711A">
        <w:rPr>
          <w:rFonts w:ascii="Times New Roman" w:hAnsi="Times New Roman"/>
          <w:sz w:val="24"/>
        </w:rPr>
        <w:t>apliecinājuma vietas nosaukumu un datumu.</w:t>
      </w:r>
    </w:p>
    <w:p w14:paraId="11050170" w14:textId="10B6D492" w:rsidR="00362D76" w:rsidRPr="001D711A" w:rsidRDefault="00362D76" w:rsidP="00653E67">
      <w:pPr>
        <w:pStyle w:val="Punkts"/>
        <w:numPr>
          <w:ilvl w:val="0"/>
          <w:numId w:val="0"/>
        </w:numPr>
        <w:tabs>
          <w:tab w:val="left" w:pos="0"/>
          <w:tab w:val="left" w:pos="567"/>
        </w:tabs>
        <w:jc w:val="both"/>
        <w:rPr>
          <w:rFonts w:ascii="Times New Roman" w:hAnsi="Times New Roman"/>
          <w:sz w:val="24"/>
        </w:rPr>
      </w:pPr>
      <w:r w:rsidRPr="001D711A">
        <w:rPr>
          <w:rFonts w:ascii="Times New Roman" w:hAnsi="Times New Roman"/>
          <w:b w:val="0"/>
          <w:sz w:val="24"/>
        </w:rPr>
        <w:t>Pasūtītājam, nepieciešamības gadījumā, ir tiesības pārbaudīt iesniegtā tulkojuma satura atbilstību tulkot</w:t>
      </w:r>
      <w:r w:rsidR="00954FD9" w:rsidRPr="001D711A">
        <w:rPr>
          <w:rFonts w:ascii="Times New Roman" w:hAnsi="Times New Roman"/>
          <w:b w:val="0"/>
          <w:sz w:val="24"/>
        </w:rPr>
        <w:t>a</w:t>
      </w:r>
      <w:r w:rsidRPr="001D711A">
        <w:rPr>
          <w:rFonts w:ascii="Times New Roman" w:hAnsi="Times New Roman"/>
          <w:b w:val="0"/>
          <w:sz w:val="24"/>
        </w:rPr>
        <w:t>jam dokumentam.</w:t>
      </w:r>
    </w:p>
    <w:p w14:paraId="0814E1A2" w14:textId="09643E93" w:rsidR="00584A13" w:rsidRPr="001D711A" w:rsidRDefault="00D60D53" w:rsidP="008B0FAF">
      <w:pPr>
        <w:pStyle w:val="Sarakstarindkopa"/>
        <w:numPr>
          <w:ilvl w:val="0"/>
          <w:numId w:val="88"/>
        </w:numPr>
        <w:tabs>
          <w:tab w:val="left" w:pos="0"/>
          <w:tab w:val="left" w:pos="567"/>
        </w:tabs>
        <w:ind w:left="0" w:firstLine="0"/>
        <w:contextualSpacing w:val="0"/>
        <w:jc w:val="both"/>
        <w:outlineLvl w:val="0"/>
        <w:rPr>
          <w:bCs/>
        </w:rPr>
      </w:pPr>
      <w:r w:rsidRPr="001D711A">
        <w:rPr>
          <w:bCs/>
        </w:rPr>
        <w:t>P</w:t>
      </w:r>
      <w:r w:rsidR="00223944" w:rsidRPr="001D711A">
        <w:rPr>
          <w:bCs/>
        </w:rPr>
        <w:t>retendents pirms piedāvājuma iesniegšanas termiņa beigām var grozīt vai atsaukt iesniegto piedāvājumu.</w:t>
      </w:r>
    </w:p>
    <w:p w14:paraId="3DAE8473" w14:textId="279EF419" w:rsidR="00CE112C" w:rsidRPr="001D711A" w:rsidRDefault="00584A13" w:rsidP="008B0FAF">
      <w:pPr>
        <w:pStyle w:val="Sarakstarindkopa"/>
        <w:numPr>
          <w:ilvl w:val="0"/>
          <w:numId w:val="88"/>
        </w:numPr>
        <w:tabs>
          <w:tab w:val="left" w:pos="0"/>
          <w:tab w:val="left" w:pos="567"/>
        </w:tabs>
        <w:ind w:left="0" w:firstLine="0"/>
        <w:contextualSpacing w:val="0"/>
        <w:jc w:val="both"/>
        <w:outlineLvl w:val="0"/>
        <w:rPr>
          <w:bCs/>
        </w:rPr>
      </w:pPr>
      <w:r w:rsidRPr="001D711A">
        <w:rPr>
          <w:bCs/>
        </w:rPr>
        <w:t>Visi pie</w:t>
      </w:r>
      <w:r w:rsidR="00954FD9" w:rsidRPr="001D711A">
        <w:rPr>
          <w:bCs/>
        </w:rPr>
        <w:t>dāvāj</w:t>
      </w:r>
      <w:r w:rsidRPr="001D711A">
        <w:rPr>
          <w:bCs/>
        </w:rPr>
        <w:t>uma pielikumi ir tā neatņemamas sastāvdaļas.</w:t>
      </w:r>
    </w:p>
    <w:p w14:paraId="63908FE7" w14:textId="6B1C0C03" w:rsidR="00584A13" w:rsidRPr="001D711A" w:rsidRDefault="00D60D53" w:rsidP="008B0FAF">
      <w:pPr>
        <w:pStyle w:val="Sarakstarindkopa"/>
        <w:numPr>
          <w:ilvl w:val="0"/>
          <w:numId w:val="88"/>
        </w:numPr>
        <w:tabs>
          <w:tab w:val="left" w:pos="0"/>
          <w:tab w:val="left" w:pos="567"/>
        </w:tabs>
        <w:ind w:left="0" w:firstLine="0"/>
        <w:contextualSpacing w:val="0"/>
        <w:jc w:val="both"/>
        <w:outlineLvl w:val="0"/>
        <w:rPr>
          <w:bCs/>
        </w:rPr>
      </w:pPr>
      <w:r w:rsidRPr="001D711A">
        <w:rPr>
          <w:bCs/>
        </w:rPr>
        <w:t>P</w:t>
      </w:r>
      <w:r w:rsidR="002B524E" w:rsidRPr="001D711A">
        <w:rPr>
          <w:bCs/>
        </w:rPr>
        <w:t xml:space="preserve">iedāvājumu paraksta </w:t>
      </w:r>
      <w:r w:rsidR="00511072" w:rsidRPr="001D711A">
        <w:rPr>
          <w:bCs/>
        </w:rPr>
        <w:t>P</w:t>
      </w:r>
      <w:r w:rsidR="002B524E" w:rsidRPr="001D711A">
        <w:rPr>
          <w:bCs/>
        </w:rPr>
        <w:t>retendenta paraksta tiesīgā persona vai pilnvarotā persona (pievienojot pilnvaras kopiju).</w:t>
      </w:r>
    </w:p>
    <w:p w14:paraId="3BED84D5" w14:textId="0F31A0B6" w:rsidR="0050648F" w:rsidRPr="001D711A" w:rsidRDefault="00D60D53" w:rsidP="008B0FAF">
      <w:pPr>
        <w:pStyle w:val="Sarakstarindkopa"/>
        <w:numPr>
          <w:ilvl w:val="0"/>
          <w:numId w:val="88"/>
        </w:numPr>
        <w:tabs>
          <w:tab w:val="left" w:pos="0"/>
          <w:tab w:val="left" w:pos="567"/>
        </w:tabs>
        <w:ind w:left="0" w:firstLine="0"/>
        <w:jc w:val="both"/>
        <w:outlineLvl w:val="0"/>
        <w:rPr>
          <w:bCs/>
        </w:rPr>
      </w:pPr>
      <w:r w:rsidRPr="001D711A">
        <w:rPr>
          <w:bCs/>
        </w:rPr>
        <w:lastRenderedPageBreak/>
        <w:t>P</w:t>
      </w:r>
      <w:r w:rsidR="0050648F" w:rsidRPr="001D711A">
        <w:rPr>
          <w:bCs/>
        </w:rPr>
        <w:t>iedāvājuma</w:t>
      </w:r>
      <w:r w:rsidR="00C26A01" w:rsidRPr="001D711A">
        <w:rPr>
          <w:bCs/>
        </w:rPr>
        <w:t xml:space="preserve"> oriģināls</w:t>
      </w:r>
      <w:r w:rsidR="008D0847" w:rsidRPr="001D711A">
        <w:rPr>
          <w:bCs/>
        </w:rPr>
        <w:t xml:space="preserve"> un kopija</w:t>
      </w:r>
      <w:r w:rsidR="00C26A01" w:rsidRPr="001D711A">
        <w:rPr>
          <w:bCs/>
        </w:rPr>
        <w:t xml:space="preserve"> jāiesniedz </w:t>
      </w:r>
      <w:r w:rsidR="008D0847" w:rsidRPr="001D711A">
        <w:rPr>
          <w:bCs/>
        </w:rPr>
        <w:t>katrs savā</w:t>
      </w:r>
      <w:r w:rsidR="00C26A01" w:rsidRPr="001D711A">
        <w:rPr>
          <w:bCs/>
        </w:rPr>
        <w:t xml:space="preserve"> sējumā</w:t>
      </w:r>
      <w:r w:rsidR="008D0847" w:rsidRPr="001D711A">
        <w:rPr>
          <w:bCs/>
        </w:rPr>
        <w:t>, tam jābūt</w:t>
      </w:r>
      <w:r w:rsidR="00C26A01" w:rsidRPr="001D711A">
        <w:rPr>
          <w:bCs/>
        </w:rPr>
        <w:t xml:space="preserve"> caurauklotam, ar numurētām lapām, pievienojot klāt satura rādītāju</w:t>
      </w:r>
      <w:r w:rsidR="0050648F" w:rsidRPr="001D711A">
        <w:rPr>
          <w:bCs/>
        </w:rPr>
        <w:t>. Caurauklojuma apliecinājums ietver:</w:t>
      </w:r>
    </w:p>
    <w:p w14:paraId="220DB925" w14:textId="77777777" w:rsidR="0050648F" w:rsidRPr="001D711A" w:rsidRDefault="0050648F" w:rsidP="00653E67">
      <w:pPr>
        <w:pStyle w:val="Rindkopa"/>
        <w:numPr>
          <w:ilvl w:val="0"/>
          <w:numId w:val="5"/>
        </w:numPr>
        <w:tabs>
          <w:tab w:val="left" w:pos="0"/>
          <w:tab w:val="left" w:pos="567"/>
        </w:tabs>
        <w:ind w:left="0" w:firstLine="0"/>
        <w:rPr>
          <w:rFonts w:ascii="Times New Roman" w:hAnsi="Times New Roman"/>
          <w:sz w:val="24"/>
        </w:rPr>
      </w:pPr>
      <w:r w:rsidRPr="001D711A">
        <w:rPr>
          <w:rFonts w:ascii="Times New Roman" w:hAnsi="Times New Roman"/>
          <w:sz w:val="24"/>
        </w:rPr>
        <w:t>norādi par kopējo cauraukloto lapu skaitu,</w:t>
      </w:r>
    </w:p>
    <w:p w14:paraId="03848B26" w14:textId="0B5E9979" w:rsidR="0050648F" w:rsidRPr="001D711A" w:rsidRDefault="00D60D53" w:rsidP="00653E67">
      <w:pPr>
        <w:pStyle w:val="Rindkopa"/>
        <w:numPr>
          <w:ilvl w:val="0"/>
          <w:numId w:val="5"/>
        </w:numPr>
        <w:tabs>
          <w:tab w:val="left" w:pos="0"/>
          <w:tab w:val="left" w:pos="567"/>
        </w:tabs>
        <w:ind w:left="0" w:firstLine="0"/>
        <w:rPr>
          <w:rFonts w:ascii="Times New Roman" w:hAnsi="Times New Roman"/>
          <w:sz w:val="24"/>
        </w:rPr>
      </w:pPr>
      <w:r w:rsidRPr="001D711A">
        <w:rPr>
          <w:rFonts w:ascii="Times New Roman" w:hAnsi="Times New Roman"/>
          <w:sz w:val="24"/>
        </w:rPr>
        <w:t>P</w:t>
      </w:r>
      <w:r w:rsidR="0050648F" w:rsidRPr="001D711A">
        <w:rPr>
          <w:rFonts w:ascii="Times New Roman" w:hAnsi="Times New Roman"/>
          <w:sz w:val="24"/>
        </w:rPr>
        <w:t>retendenta vai tā pārstāvja parakstu un paraksta atšifrējumu,</w:t>
      </w:r>
    </w:p>
    <w:p w14:paraId="0EDAE7F5" w14:textId="4EEDF435" w:rsidR="0050648F" w:rsidRPr="001D711A" w:rsidRDefault="0050648F" w:rsidP="00653E67">
      <w:pPr>
        <w:pStyle w:val="Rindkopa"/>
        <w:numPr>
          <w:ilvl w:val="0"/>
          <w:numId w:val="5"/>
        </w:numPr>
        <w:tabs>
          <w:tab w:val="left" w:pos="0"/>
          <w:tab w:val="left" w:pos="567"/>
        </w:tabs>
        <w:ind w:left="0" w:firstLine="0"/>
        <w:rPr>
          <w:rFonts w:ascii="Times New Roman" w:hAnsi="Times New Roman"/>
          <w:sz w:val="24"/>
        </w:rPr>
      </w:pPr>
      <w:r w:rsidRPr="001D711A">
        <w:rPr>
          <w:rFonts w:ascii="Times New Roman" w:hAnsi="Times New Roman"/>
          <w:sz w:val="24"/>
        </w:rPr>
        <w:t>apliecinājuma vietas nosaukumu un datumu.</w:t>
      </w:r>
    </w:p>
    <w:p w14:paraId="7F01497D" w14:textId="6195B800" w:rsidR="00C26A01" w:rsidRPr="001D711A" w:rsidRDefault="00D60D53" w:rsidP="00653E67">
      <w:pPr>
        <w:pStyle w:val="Sarakstarindkopa"/>
        <w:tabs>
          <w:tab w:val="left" w:pos="0"/>
          <w:tab w:val="left" w:pos="567"/>
        </w:tabs>
        <w:ind w:left="0"/>
        <w:contextualSpacing w:val="0"/>
        <w:jc w:val="both"/>
        <w:outlineLvl w:val="0"/>
        <w:rPr>
          <w:bCs/>
        </w:rPr>
      </w:pPr>
      <w:r w:rsidRPr="001D711A">
        <w:rPr>
          <w:bCs/>
        </w:rPr>
        <w:t>P</w:t>
      </w:r>
      <w:r w:rsidR="0050648F" w:rsidRPr="001D711A">
        <w:rPr>
          <w:bCs/>
        </w:rPr>
        <w:t>iedāvājumā</w:t>
      </w:r>
      <w:r w:rsidR="00C26A01" w:rsidRPr="001D711A">
        <w:rPr>
          <w:bCs/>
        </w:rPr>
        <w:t xml:space="preserve"> pievienoto dokumentu kopijām jābūt apliecinātām normatīvajos aktos noteiktajā</w:t>
      </w:r>
      <w:r w:rsidR="0050648F" w:rsidRPr="001D711A">
        <w:rPr>
          <w:bCs/>
        </w:rPr>
        <w:t xml:space="preserve"> </w:t>
      </w:r>
      <w:r w:rsidR="00C26A01" w:rsidRPr="001D711A">
        <w:rPr>
          <w:bCs/>
        </w:rPr>
        <w:t>kārtībā.</w:t>
      </w:r>
    </w:p>
    <w:p w14:paraId="6F6D360C" w14:textId="2F4A39A4" w:rsidR="0050648F" w:rsidRPr="001D711A" w:rsidRDefault="00A241C8" w:rsidP="008B0FAF">
      <w:pPr>
        <w:pStyle w:val="Sarakstarindkopa"/>
        <w:numPr>
          <w:ilvl w:val="0"/>
          <w:numId w:val="88"/>
        </w:numPr>
        <w:tabs>
          <w:tab w:val="left" w:pos="0"/>
          <w:tab w:val="left" w:pos="567"/>
        </w:tabs>
        <w:ind w:left="0" w:firstLine="0"/>
        <w:jc w:val="both"/>
        <w:outlineLvl w:val="0"/>
        <w:rPr>
          <w:bCs/>
        </w:rPr>
      </w:pPr>
      <w:r w:rsidRPr="001D711A">
        <w:rPr>
          <w:bCs/>
        </w:rPr>
        <w:t xml:space="preserve">Visai </w:t>
      </w:r>
      <w:r w:rsidR="00511072" w:rsidRPr="001D711A">
        <w:rPr>
          <w:bCs/>
        </w:rPr>
        <w:t>P</w:t>
      </w:r>
      <w:r w:rsidRPr="001D711A">
        <w:rPr>
          <w:bCs/>
        </w:rPr>
        <w:t xml:space="preserve">retendenta piedāvājumā sniegtai informācijai ir jābūt patiesai. Ja iepirkuma komisijai rodas šaubas par </w:t>
      </w:r>
      <w:r w:rsidR="00511072" w:rsidRPr="001D711A">
        <w:rPr>
          <w:bCs/>
        </w:rPr>
        <w:t>P</w:t>
      </w:r>
      <w:r w:rsidRPr="001D711A">
        <w:rPr>
          <w:bCs/>
        </w:rPr>
        <w:t>retendenta piedāvājumā sniegtās informācijas p</w:t>
      </w:r>
      <w:r w:rsidR="00632ABA" w:rsidRPr="001D711A">
        <w:rPr>
          <w:bCs/>
        </w:rPr>
        <w:t xml:space="preserve">atiesību vai dokumenta kopijas </w:t>
      </w:r>
      <w:r w:rsidRPr="001D711A">
        <w:rPr>
          <w:bCs/>
        </w:rPr>
        <w:t xml:space="preserve">autentiskumu, tai ir tiesības pieprasīt, lai </w:t>
      </w:r>
      <w:r w:rsidR="00511072" w:rsidRPr="001D711A">
        <w:rPr>
          <w:bCs/>
        </w:rPr>
        <w:t>P</w:t>
      </w:r>
      <w:r w:rsidRPr="001D711A">
        <w:rPr>
          <w:bCs/>
        </w:rPr>
        <w:t>retendents apstiprina informācijas patiesību un/vai uzrāda apstiprinoša dokumenta oriģinālu vai iesniedz apliecinātu dokumenta kopiju.</w:t>
      </w:r>
    </w:p>
    <w:p w14:paraId="4BBF4B17" w14:textId="15077F9D" w:rsidR="00A55201" w:rsidRPr="001D711A" w:rsidRDefault="00A55201" w:rsidP="00453EE1">
      <w:pPr>
        <w:pStyle w:val="Sarakstarindkopa"/>
        <w:tabs>
          <w:tab w:val="left" w:pos="0"/>
        </w:tabs>
        <w:ind w:left="420"/>
        <w:jc w:val="both"/>
        <w:outlineLvl w:val="0"/>
        <w:rPr>
          <w:bCs/>
        </w:rPr>
      </w:pPr>
    </w:p>
    <w:p w14:paraId="06B8ADBB" w14:textId="47327AEB" w:rsidR="00E952BC" w:rsidRPr="001D711A" w:rsidRDefault="00E952BC" w:rsidP="00453EE1">
      <w:pPr>
        <w:pStyle w:val="Sarakstarindkopa"/>
        <w:tabs>
          <w:tab w:val="left" w:pos="0"/>
        </w:tabs>
        <w:ind w:left="420"/>
        <w:jc w:val="center"/>
        <w:outlineLvl w:val="0"/>
        <w:rPr>
          <w:b/>
          <w:bCs/>
        </w:rPr>
      </w:pPr>
      <w:r w:rsidRPr="001D711A">
        <w:rPr>
          <w:b/>
          <w:bCs/>
        </w:rPr>
        <w:t xml:space="preserve">III. PRETENDENTA IZSLĒGŠANAS NOSACĪJUMI </w:t>
      </w:r>
    </w:p>
    <w:p w14:paraId="1E0A62C7" w14:textId="7E50C12D" w:rsidR="00FE2C70" w:rsidRPr="001D711A" w:rsidRDefault="00FE2C70" w:rsidP="008B0FAF">
      <w:pPr>
        <w:pStyle w:val="Apakpunkts"/>
        <w:numPr>
          <w:ilvl w:val="0"/>
          <w:numId w:val="88"/>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Pasūtītājs izslēdz Pretendentu no dalības iepirkum</w:t>
      </w:r>
      <w:r w:rsidR="00E6365A" w:rsidRPr="001D711A">
        <w:rPr>
          <w:rFonts w:ascii="Times New Roman" w:hAnsi="Times New Roman"/>
          <w:b w:val="0"/>
          <w:sz w:val="24"/>
          <w:lang w:eastAsia="en-GB"/>
        </w:rPr>
        <w:t>ā</w:t>
      </w:r>
      <w:r w:rsidRPr="001D711A">
        <w:rPr>
          <w:rFonts w:ascii="Times New Roman" w:hAnsi="Times New Roman"/>
          <w:b w:val="0"/>
          <w:sz w:val="24"/>
          <w:lang w:eastAsia="en-GB"/>
        </w:rPr>
        <w:t xml:space="preserve"> šādos gadījumos:</w:t>
      </w:r>
    </w:p>
    <w:p w14:paraId="0F7C37AD" w14:textId="37996DA8" w:rsidR="00FE2C70" w:rsidRPr="001D711A" w:rsidRDefault="00455E8E" w:rsidP="008B0FAF">
      <w:pPr>
        <w:pStyle w:val="Apakpunkts"/>
        <w:numPr>
          <w:ilvl w:val="1"/>
          <w:numId w:val="88"/>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Sabiedrisko pakalpojumu sniedzēju iepirkuma likuma (turpmāk tekstā-</w:t>
      </w:r>
      <w:r w:rsidR="00FE2C70" w:rsidRPr="001D711A">
        <w:rPr>
          <w:rFonts w:ascii="Times New Roman" w:hAnsi="Times New Roman"/>
          <w:b w:val="0"/>
          <w:sz w:val="24"/>
          <w:lang w:eastAsia="en-GB"/>
        </w:rPr>
        <w:t>SPSIL</w:t>
      </w:r>
      <w:r w:rsidR="00521205" w:rsidRPr="001D711A">
        <w:rPr>
          <w:rFonts w:ascii="Times New Roman" w:hAnsi="Times New Roman"/>
          <w:b w:val="0"/>
          <w:sz w:val="24"/>
          <w:lang w:eastAsia="en-GB"/>
        </w:rPr>
        <w:t>)</w:t>
      </w:r>
      <w:r w:rsidR="00FE2C70" w:rsidRPr="001D711A">
        <w:rPr>
          <w:rFonts w:ascii="Times New Roman" w:hAnsi="Times New Roman"/>
          <w:b w:val="0"/>
          <w:sz w:val="24"/>
          <w:lang w:eastAsia="en-GB"/>
        </w:rPr>
        <w:t xml:space="preserve"> 48.panta pirmās daļas 2.punktā minētajā gadījumā</w:t>
      </w:r>
      <w:r w:rsidR="009E2776" w:rsidRPr="001D711A">
        <w:rPr>
          <w:rFonts w:ascii="Times New Roman" w:hAnsi="Times New Roman"/>
          <w:b w:val="0"/>
          <w:sz w:val="24"/>
          <w:lang w:eastAsia="en-GB"/>
        </w:rPr>
        <w:t xml:space="preserve"> </w:t>
      </w:r>
      <w:bookmarkStart w:id="0" w:name="_Hlk7083032"/>
      <w:r w:rsidR="009E2776" w:rsidRPr="001D711A">
        <w:rPr>
          <w:rFonts w:ascii="Times New Roman" w:hAnsi="Times New Roman"/>
          <w:b w:val="0"/>
          <w:sz w:val="24"/>
          <w:lang w:eastAsia="en-GB"/>
        </w:rPr>
        <w:t>(attiecībā tikai uz Valsts ieņēmuma dienesta administrējamo nodokļu parādu)</w:t>
      </w:r>
      <w:bookmarkEnd w:id="0"/>
      <w:r w:rsidR="00FE2C70" w:rsidRPr="001D711A">
        <w:rPr>
          <w:rFonts w:ascii="Times New Roman" w:hAnsi="Times New Roman"/>
          <w:b w:val="0"/>
          <w:sz w:val="24"/>
          <w:lang w:eastAsia="en-GB"/>
        </w:rPr>
        <w:t>;</w:t>
      </w:r>
    </w:p>
    <w:p w14:paraId="273EB83F" w14:textId="77777777" w:rsidR="00FE2C70" w:rsidRPr="001D711A" w:rsidRDefault="00FE2C70" w:rsidP="008B0FAF">
      <w:pPr>
        <w:pStyle w:val="Apakpunkts"/>
        <w:numPr>
          <w:ilvl w:val="1"/>
          <w:numId w:val="88"/>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SPSIL 48.panta pirmās daļas 4.punktā minētajā gadījumā;</w:t>
      </w:r>
    </w:p>
    <w:p w14:paraId="2B7090FC" w14:textId="77777777" w:rsidR="00FE2C70" w:rsidRPr="001D711A" w:rsidRDefault="00FE2C70" w:rsidP="008B0FAF">
      <w:pPr>
        <w:pStyle w:val="Apakpunkts"/>
        <w:numPr>
          <w:ilvl w:val="1"/>
          <w:numId w:val="88"/>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SPSIL 48.panta pirmās daļas 3.punktā minētajā gadījumā;</w:t>
      </w:r>
    </w:p>
    <w:p w14:paraId="23E2B322" w14:textId="77777777" w:rsidR="00FE2C70" w:rsidRPr="001D711A" w:rsidRDefault="00FE2C70" w:rsidP="008B0FAF">
      <w:pPr>
        <w:pStyle w:val="Apakpunkts"/>
        <w:numPr>
          <w:ilvl w:val="1"/>
          <w:numId w:val="88"/>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SPSIL 48.panta pirmās daļas 8.punktā minētajā gadījumā;</w:t>
      </w:r>
    </w:p>
    <w:p w14:paraId="4AFEE03D" w14:textId="3A4B3BFA" w:rsidR="00FE2C70" w:rsidRPr="001D711A" w:rsidRDefault="00FE2C70" w:rsidP="008B0FAF">
      <w:pPr>
        <w:pStyle w:val="Apakpunkts"/>
        <w:numPr>
          <w:ilvl w:val="1"/>
          <w:numId w:val="88"/>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 xml:space="preserve">uz </w:t>
      </w:r>
      <w:r w:rsidR="007A7D42" w:rsidRPr="001D711A">
        <w:rPr>
          <w:rFonts w:ascii="Times New Roman" w:hAnsi="Times New Roman"/>
          <w:b w:val="0"/>
          <w:sz w:val="24"/>
          <w:lang w:eastAsia="en-GB"/>
        </w:rPr>
        <w:t>personu apvienības</w:t>
      </w:r>
      <w:r w:rsidRPr="001D711A">
        <w:rPr>
          <w:rFonts w:ascii="Times New Roman" w:hAnsi="Times New Roman"/>
          <w:b w:val="0"/>
          <w:sz w:val="24"/>
          <w:lang w:eastAsia="en-GB"/>
        </w:rPr>
        <w:t xml:space="preserve"> biedru (ja Pretendents ir person</w:t>
      </w:r>
      <w:r w:rsidR="007A7D42" w:rsidRPr="001D711A">
        <w:rPr>
          <w:rFonts w:ascii="Times New Roman" w:hAnsi="Times New Roman"/>
          <w:b w:val="0"/>
          <w:sz w:val="24"/>
          <w:lang w:eastAsia="en-GB"/>
        </w:rPr>
        <w:t>u apvienība</w:t>
      </w:r>
      <w:r w:rsidRPr="001D711A">
        <w:rPr>
          <w:rFonts w:ascii="Times New Roman" w:hAnsi="Times New Roman"/>
          <w:b w:val="0"/>
          <w:sz w:val="24"/>
          <w:lang w:eastAsia="en-GB"/>
        </w:rPr>
        <w:t>) ir attiecināmi SPSIL 48.panta pirmās daļas 2.</w:t>
      </w:r>
      <w:r w:rsidR="00054519" w:rsidRPr="001D711A">
        <w:rPr>
          <w:rFonts w:ascii="Times New Roman" w:hAnsi="Times New Roman"/>
          <w:sz w:val="24"/>
        </w:rPr>
        <w:t xml:space="preserve"> </w:t>
      </w:r>
      <w:r w:rsidR="00054519" w:rsidRPr="001D711A">
        <w:rPr>
          <w:rFonts w:ascii="Times New Roman" w:hAnsi="Times New Roman"/>
          <w:b w:val="0"/>
          <w:sz w:val="24"/>
          <w:lang w:eastAsia="en-GB"/>
        </w:rPr>
        <w:t>(attiecībā tikai uz Valsts ieņēmuma dienesta administrējamo nodokļu parādu)</w:t>
      </w:r>
      <w:r w:rsidRPr="001D711A">
        <w:rPr>
          <w:rFonts w:ascii="Times New Roman" w:hAnsi="Times New Roman"/>
          <w:b w:val="0"/>
          <w:sz w:val="24"/>
          <w:lang w:eastAsia="en-GB"/>
        </w:rPr>
        <w:t>, 3., 4., 8.punktā minētie nosacījumi,</w:t>
      </w:r>
    </w:p>
    <w:p w14:paraId="64F6A3C1" w14:textId="5E86CE91" w:rsidR="00FE2C70" w:rsidRPr="001D711A" w:rsidRDefault="00FE2C70" w:rsidP="008B0FAF">
      <w:pPr>
        <w:pStyle w:val="Apakpunkts"/>
        <w:numPr>
          <w:ilvl w:val="1"/>
          <w:numId w:val="88"/>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uz Pretendenta norādīto personu, uz kuras iespējām Pretendents balstās, lai apliecinātu, ka tā kvalifikācija atbilst paziņojumā par līgumu vai iepirkuma dokumentos noteiktajām prasībām, ir attiecināmi SPSIL 48.panta pirmās daļas 2.</w:t>
      </w:r>
      <w:r w:rsidR="00054519" w:rsidRPr="001D711A">
        <w:rPr>
          <w:rFonts w:ascii="Times New Roman" w:hAnsi="Times New Roman"/>
          <w:sz w:val="24"/>
        </w:rPr>
        <w:t xml:space="preserve"> </w:t>
      </w:r>
      <w:r w:rsidR="00054519" w:rsidRPr="001D711A">
        <w:rPr>
          <w:rFonts w:ascii="Times New Roman" w:hAnsi="Times New Roman"/>
          <w:b w:val="0"/>
          <w:sz w:val="24"/>
          <w:lang w:eastAsia="en-GB"/>
        </w:rPr>
        <w:t>(attiecībā tikai uz Valsts ieņēmuma dienesta administrējamo nodokļu parādu)</w:t>
      </w:r>
      <w:r w:rsidRPr="001D711A">
        <w:rPr>
          <w:rFonts w:ascii="Times New Roman" w:hAnsi="Times New Roman"/>
          <w:b w:val="0"/>
          <w:sz w:val="24"/>
          <w:lang w:eastAsia="en-GB"/>
        </w:rPr>
        <w:t>, 3., 4., 8.punktā minētie nosacījumi.</w:t>
      </w:r>
    </w:p>
    <w:p w14:paraId="64F50E09" w14:textId="3CB5A231" w:rsidR="00FE2C70" w:rsidRPr="001D711A" w:rsidRDefault="00FE2C70" w:rsidP="008B0FAF">
      <w:pPr>
        <w:pStyle w:val="Apakpunkts"/>
        <w:numPr>
          <w:ilvl w:val="1"/>
          <w:numId w:val="88"/>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Pārbaudot izslēgšanas nosacījumus, Pasūtītājs rīkojas, ievērojot SPSIL 48.panta sestās daļas, septītās daļas, astotās daļas, devītās daļas, desmitās daļas, vienpadsmitās daļas, divpadsmitās daļas, trīspadsmitās daļas 2</w:t>
      </w:r>
      <w:r w:rsidR="00051C72" w:rsidRPr="001D711A">
        <w:rPr>
          <w:rFonts w:ascii="Times New Roman" w:hAnsi="Times New Roman"/>
          <w:b w:val="0"/>
          <w:sz w:val="24"/>
          <w:lang w:eastAsia="en-GB"/>
        </w:rPr>
        <w:t>.</w:t>
      </w:r>
      <w:r w:rsidRPr="001D711A">
        <w:rPr>
          <w:rFonts w:ascii="Times New Roman" w:hAnsi="Times New Roman"/>
          <w:b w:val="0"/>
          <w:sz w:val="24"/>
          <w:lang w:eastAsia="en-GB"/>
        </w:rPr>
        <w:t>un 3.punkta</w:t>
      </w:r>
      <w:r w:rsidR="000C027B" w:rsidRPr="001D711A">
        <w:rPr>
          <w:rFonts w:ascii="Times New Roman" w:hAnsi="Times New Roman"/>
          <w:b w:val="0"/>
          <w:sz w:val="24"/>
          <w:lang w:eastAsia="en-GB"/>
        </w:rPr>
        <w:t xml:space="preserve"> </w:t>
      </w:r>
      <w:r w:rsidRPr="001D711A">
        <w:rPr>
          <w:rFonts w:ascii="Times New Roman" w:hAnsi="Times New Roman"/>
          <w:b w:val="0"/>
          <w:sz w:val="24"/>
          <w:lang w:eastAsia="en-GB"/>
        </w:rPr>
        <w:t>un sešpadsmitās daļas regulējumu.</w:t>
      </w:r>
    </w:p>
    <w:p w14:paraId="302B19A4" w14:textId="140B39D0" w:rsidR="00EE25A5" w:rsidRPr="001D711A" w:rsidRDefault="00EE25A5" w:rsidP="008B0FAF">
      <w:pPr>
        <w:pStyle w:val="Apakpunkts"/>
        <w:numPr>
          <w:ilvl w:val="1"/>
          <w:numId w:val="88"/>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kern w:val="2"/>
          <w:sz w:val="24"/>
        </w:rPr>
        <w:t>Pasūtītājs pārbaudīs</w:t>
      </w:r>
      <w:r w:rsidRPr="001D711A">
        <w:rPr>
          <w:rFonts w:ascii="Times New Roman" w:hAnsi="Times New Roman"/>
          <w:b w:val="0"/>
          <w:sz w:val="24"/>
        </w:rPr>
        <w:t xml:space="preserve"> vai uz pi</w:t>
      </w:r>
      <w:r w:rsidR="00460AA3" w:rsidRPr="001D711A">
        <w:rPr>
          <w:rFonts w:ascii="Times New Roman" w:hAnsi="Times New Roman"/>
          <w:b w:val="0"/>
          <w:sz w:val="24"/>
        </w:rPr>
        <w:t xml:space="preserve">edāvājumu iesniegšanas brīdi </w:t>
      </w:r>
      <w:r w:rsidRPr="001D711A">
        <w:rPr>
          <w:rFonts w:ascii="Times New Roman" w:hAnsi="Times New Roman"/>
          <w:b w:val="0"/>
          <w:sz w:val="24"/>
        </w:rPr>
        <w:t>uz Pretendentu neattiecas Starptautisko un Latvijas Republikas nacionālo sankciju likuma 11.</w:t>
      </w:r>
      <w:r w:rsidRPr="001D711A">
        <w:rPr>
          <w:rFonts w:ascii="Times New Roman" w:hAnsi="Times New Roman"/>
          <w:b w:val="0"/>
          <w:sz w:val="24"/>
          <w:vertAlign w:val="superscript"/>
        </w:rPr>
        <w:t>1</w:t>
      </w:r>
      <w:r w:rsidRPr="001D711A">
        <w:rPr>
          <w:rFonts w:ascii="Times New Roman" w:hAnsi="Times New Roman"/>
          <w:b w:val="0"/>
          <w:sz w:val="24"/>
        </w:rPr>
        <w:t xml:space="preserve"> panta pirmajā daļā noteiktie ierobežojumi. </w:t>
      </w:r>
      <w:r w:rsidRPr="001D711A">
        <w:rPr>
          <w:rFonts w:ascii="Times New Roman" w:hAnsi="Times New Roman"/>
          <w:b w:val="0"/>
          <w:kern w:val="2"/>
          <w:sz w:val="24"/>
        </w:rPr>
        <w:t xml:space="preserve">Ja tiek konstatēts, ka uz Pretendentu, vai personālsabiedrības biedru, ja pretendents ir personālsabiedrība, </w:t>
      </w:r>
      <w:r w:rsidRPr="001D711A">
        <w:rPr>
          <w:rFonts w:ascii="Times New Roman" w:hAnsi="Times New Roman"/>
          <w:b w:val="0"/>
          <w:sz w:val="24"/>
          <w:shd w:val="clear" w:color="auto" w:fill="FFFFFF"/>
        </w:rPr>
        <w:t>tostarp, uz apakšuzņēmējiem, piegādātājiem vai vienībām, uz kuru spējām paļaujas publiskā iepirkuma direktīvu nozīmē, ja tie nodrošinās vairāk nekā 10 % no līguma vērtības,</w:t>
      </w:r>
      <w:r w:rsidRPr="001D711A">
        <w:rPr>
          <w:rFonts w:ascii="Times New Roman" w:hAnsi="Times New Roman"/>
          <w:b w:val="0"/>
          <w:kern w:val="2"/>
          <w:sz w:val="24"/>
        </w:rPr>
        <w:t xml:space="preserve"> attiecas </w:t>
      </w:r>
      <w:r w:rsidRPr="001D711A">
        <w:rPr>
          <w:rFonts w:ascii="Times New Roman" w:hAnsi="Times New Roman"/>
          <w:b w:val="0"/>
          <w:sz w:val="24"/>
        </w:rPr>
        <w:t>Starptautisko un Latvijas Republikas nacionālo sankciju likuma 11.</w:t>
      </w:r>
      <w:r w:rsidRPr="001D711A">
        <w:rPr>
          <w:rFonts w:ascii="Times New Roman" w:hAnsi="Times New Roman"/>
          <w:b w:val="0"/>
          <w:sz w:val="24"/>
          <w:vertAlign w:val="superscript"/>
        </w:rPr>
        <w:t>1</w:t>
      </w:r>
      <w:r w:rsidRPr="001D711A">
        <w:rPr>
          <w:rFonts w:ascii="Times New Roman" w:hAnsi="Times New Roman"/>
          <w:b w:val="0"/>
          <w:sz w:val="24"/>
        </w:rPr>
        <w:t xml:space="preserve"> panta pirmajā daļā</w:t>
      </w:r>
      <w:r w:rsidRPr="001D711A">
        <w:rPr>
          <w:rFonts w:ascii="Times New Roman" w:hAnsi="Times New Roman"/>
          <w:b w:val="0"/>
          <w:kern w:val="2"/>
          <w:sz w:val="24"/>
        </w:rPr>
        <w:t xml:space="preserve"> noteiktais, Pretendents tiks izslēgts no dalības Iepirkumā.</w:t>
      </w:r>
    </w:p>
    <w:p w14:paraId="26A109D1" w14:textId="1ED027D4" w:rsidR="00EE25A5" w:rsidRPr="001D711A" w:rsidRDefault="00EE25A5" w:rsidP="008B0FAF">
      <w:pPr>
        <w:pStyle w:val="Apakpunkts"/>
        <w:numPr>
          <w:ilvl w:val="1"/>
          <w:numId w:val="88"/>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rPr>
        <w:t xml:space="preserve">Pasūtītājs pārliecināsies par sankciju izslēgšanas nosacījuma neattiecināmību tīmekļvietnēs: </w:t>
      </w:r>
    </w:p>
    <w:p w14:paraId="0B026FCB" w14:textId="77777777" w:rsidR="00EE25A5" w:rsidRPr="001D711A" w:rsidRDefault="00EE25A5" w:rsidP="00EE25A5">
      <w:r w:rsidRPr="001D711A">
        <w:t xml:space="preserve">1) </w:t>
      </w:r>
      <w:hyperlink r:id="rId10" w:history="1">
        <w:r w:rsidRPr="001D711A">
          <w:rPr>
            <w:rStyle w:val="Hipersaite"/>
          </w:rPr>
          <w:t>http://sankcijas.fid.gov.lv/</w:t>
        </w:r>
      </w:hyperlink>
      <w:r w:rsidRPr="001D711A">
        <w:t xml:space="preserve"> </w:t>
      </w:r>
    </w:p>
    <w:p w14:paraId="363BD16D" w14:textId="77777777" w:rsidR="00EE25A5" w:rsidRPr="001D711A" w:rsidRDefault="00EE25A5" w:rsidP="00EE25A5">
      <w:r w:rsidRPr="001D711A">
        <w:t xml:space="preserve">2) </w:t>
      </w:r>
      <w:r w:rsidRPr="001D711A">
        <w:fldChar w:fldCharType="begin"/>
      </w:r>
      <w:r w:rsidRPr="001D711A">
        <w:instrText xml:space="preserve"> HYPERLINK "https://www.sanctionsmap.eu/#/main </w:instrText>
      </w:r>
    </w:p>
    <w:p w14:paraId="2FDE0164" w14:textId="77777777" w:rsidR="00EE25A5" w:rsidRPr="001D711A" w:rsidRDefault="00EE25A5" w:rsidP="00EE25A5">
      <w:pPr>
        <w:rPr>
          <w:rStyle w:val="Hipersaite"/>
        </w:rPr>
      </w:pPr>
      <w:r w:rsidRPr="001D711A">
        <w:instrText xml:space="preserve">3" </w:instrText>
      </w:r>
      <w:r w:rsidRPr="001D711A">
        <w:fldChar w:fldCharType="separate"/>
      </w:r>
      <w:proofErr w:type="spellStart"/>
      <w:r w:rsidRPr="001D711A">
        <w:rPr>
          <w:rStyle w:val="Hipersaite"/>
        </w:rPr>
        <w:t>https</w:t>
      </w:r>
      <w:proofErr w:type="spellEnd"/>
      <w:r w:rsidRPr="001D711A">
        <w:rPr>
          <w:rStyle w:val="Hipersaite"/>
        </w:rPr>
        <w:t>://</w:t>
      </w:r>
      <w:proofErr w:type="spellStart"/>
      <w:r w:rsidRPr="001D711A">
        <w:rPr>
          <w:rStyle w:val="Hipersaite"/>
        </w:rPr>
        <w:t>www.sanctionsmap.eu</w:t>
      </w:r>
      <w:proofErr w:type="spellEnd"/>
      <w:r w:rsidRPr="001D711A">
        <w:rPr>
          <w:rStyle w:val="Hipersaite"/>
        </w:rPr>
        <w:t>/#/</w:t>
      </w:r>
      <w:proofErr w:type="spellStart"/>
      <w:r w:rsidRPr="001D711A">
        <w:rPr>
          <w:rStyle w:val="Hipersaite"/>
        </w:rPr>
        <w:t>main</w:t>
      </w:r>
      <w:proofErr w:type="spellEnd"/>
      <w:r w:rsidRPr="001D711A">
        <w:rPr>
          <w:rStyle w:val="Hipersaite"/>
        </w:rPr>
        <w:t xml:space="preserve"> </w:t>
      </w:r>
    </w:p>
    <w:p w14:paraId="6AB115DF" w14:textId="72E8150B" w:rsidR="00EE25A5" w:rsidRPr="001D711A" w:rsidRDefault="00EE25A5" w:rsidP="00EE25A5">
      <w:pPr>
        <w:pStyle w:val="Apakpunkts"/>
        <w:numPr>
          <w:ilvl w:val="0"/>
          <w:numId w:val="0"/>
        </w:numPr>
        <w:autoSpaceDE w:val="0"/>
        <w:autoSpaceDN w:val="0"/>
        <w:adjustRightInd w:val="0"/>
        <w:jc w:val="both"/>
        <w:rPr>
          <w:rFonts w:ascii="Times New Roman" w:hAnsi="Times New Roman"/>
          <w:b w:val="0"/>
          <w:sz w:val="24"/>
          <w:lang w:eastAsia="en-GB"/>
        </w:rPr>
      </w:pPr>
      <w:r w:rsidRPr="001D711A">
        <w:rPr>
          <w:rStyle w:val="Hipersaite"/>
          <w:rFonts w:ascii="Times New Roman" w:hAnsi="Times New Roman"/>
          <w:b w:val="0"/>
          <w:color w:val="auto"/>
          <w:sz w:val="24"/>
        </w:rPr>
        <w:t>3</w:t>
      </w:r>
      <w:r w:rsidRPr="001D711A">
        <w:rPr>
          <w:rFonts w:ascii="Times New Roman" w:hAnsi="Times New Roman"/>
          <w:b w:val="0"/>
          <w:sz w:val="24"/>
        </w:rPr>
        <w:fldChar w:fldCharType="end"/>
      </w:r>
      <w:r w:rsidRPr="001D711A">
        <w:rPr>
          <w:rFonts w:ascii="Times New Roman" w:hAnsi="Times New Roman"/>
          <w:b w:val="0"/>
          <w:sz w:val="24"/>
        </w:rPr>
        <w:t xml:space="preserve">) </w:t>
      </w:r>
      <w:hyperlink r:id="rId11" w:history="1">
        <w:r w:rsidRPr="001D711A">
          <w:rPr>
            <w:rStyle w:val="Hipersaite"/>
            <w:rFonts w:ascii="Times New Roman" w:hAnsi="Times New Roman"/>
            <w:b w:val="0"/>
            <w:sz w:val="24"/>
          </w:rPr>
          <w:t>https://www.treasury.gov/resource-center/sanctions/SDN-List/Pages/consolidated.aspx</w:t>
        </w:r>
      </w:hyperlink>
    </w:p>
    <w:p w14:paraId="7D82E799" w14:textId="77777777" w:rsidR="00761304" w:rsidRPr="001D711A" w:rsidRDefault="00761304" w:rsidP="00653E67">
      <w:pPr>
        <w:pStyle w:val="Apakpunkts"/>
        <w:numPr>
          <w:ilvl w:val="0"/>
          <w:numId w:val="0"/>
        </w:numPr>
        <w:autoSpaceDE w:val="0"/>
        <w:autoSpaceDN w:val="0"/>
        <w:adjustRightInd w:val="0"/>
        <w:jc w:val="both"/>
        <w:rPr>
          <w:rFonts w:ascii="Times New Roman" w:hAnsi="Times New Roman"/>
          <w:b w:val="0"/>
          <w:sz w:val="24"/>
        </w:rPr>
      </w:pPr>
    </w:p>
    <w:p w14:paraId="5975C352" w14:textId="1DC834E2" w:rsidR="00574A1B" w:rsidRPr="001D711A" w:rsidRDefault="00574A1B" w:rsidP="00453EE1">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D711A">
        <w:rPr>
          <w:rFonts w:ascii="Times New Roman" w:hAnsi="Times New Roman"/>
          <w:bCs/>
          <w:sz w:val="24"/>
        </w:rPr>
        <w:t xml:space="preserve">IV. PRASĪBAS </w:t>
      </w:r>
      <w:r w:rsidR="001D70E7" w:rsidRPr="001D711A">
        <w:rPr>
          <w:rFonts w:ascii="Times New Roman" w:hAnsi="Times New Roman"/>
          <w:bCs/>
          <w:sz w:val="24"/>
        </w:rPr>
        <w:t>PRETENDENTAM</w:t>
      </w:r>
      <w:r w:rsidRPr="001D711A">
        <w:rPr>
          <w:rFonts w:ascii="Times New Roman" w:hAnsi="Times New Roman"/>
          <w:bCs/>
          <w:sz w:val="24"/>
        </w:rPr>
        <w:t xml:space="preserve">, </w:t>
      </w:r>
      <w:r w:rsidR="001D70E7" w:rsidRPr="001D711A">
        <w:rPr>
          <w:rFonts w:ascii="Times New Roman" w:hAnsi="Times New Roman"/>
          <w:bCs/>
          <w:sz w:val="24"/>
        </w:rPr>
        <w:t>PRETENDENTA</w:t>
      </w:r>
      <w:r w:rsidRPr="001D711A">
        <w:rPr>
          <w:rFonts w:ascii="Times New Roman" w:hAnsi="Times New Roman"/>
          <w:bCs/>
          <w:sz w:val="24"/>
        </w:rPr>
        <w:t xml:space="preserve"> IESNIEDZAMIE </w:t>
      </w:r>
      <w:r w:rsidR="00F360C0" w:rsidRPr="001D711A">
        <w:rPr>
          <w:rFonts w:ascii="Times New Roman" w:hAnsi="Times New Roman"/>
          <w:bCs/>
          <w:sz w:val="24"/>
        </w:rPr>
        <w:t xml:space="preserve">KVALIFIKĀCIJAS </w:t>
      </w:r>
      <w:r w:rsidRPr="001D711A">
        <w:rPr>
          <w:rFonts w:ascii="Times New Roman" w:hAnsi="Times New Roman"/>
          <w:bCs/>
          <w:sz w:val="24"/>
        </w:rPr>
        <w:t>DOKUMENTI</w:t>
      </w:r>
    </w:p>
    <w:tbl>
      <w:tblPr>
        <w:tblStyle w:val="Reatabula"/>
        <w:tblW w:w="9634" w:type="dxa"/>
        <w:tblLayout w:type="fixed"/>
        <w:tblLook w:val="04A0" w:firstRow="1" w:lastRow="0" w:firstColumn="1" w:lastColumn="0" w:noHBand="0" w:noVBand="1"/>
      </w:tblPr>
      <w:tblGrid>
        <w:gridCol w:w="4957"/>
        <w:gridCol w:w="4677"/>
      </w:tblGrid>
      <w:tr w:rsidR="00BF79A3" w:rsidRPr="001D711A" w14:paraId="77F121DB" w14:textId="77777777" w:rsidTr="00BF79A3">
        <w:tc>
          <w:tcPr>
            <w:tcW w:w="4957"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8C8795F" w14:textId="6D89E018" w:rsidR="00BF79A3" w:rsidRPr="001D711A" w:rsidRDefault="00BF79A3" w:rsidP="00BF79A3">
            <w:pPr>
              <w:jc w:val="center"/>
              <w:rPr>
                <w:b/>
              </w:rPr>
            </w:pPr>
            <w:r w:rsidRPr="001D711A">
              <w:rPr>
                <w:b/>
              </w:rPr>
              <w:t xml:space="preserve">Prasības pretendentiem </w:t>
            </w:r>
          </w:p>
        </w:tc>
        <w:tc>
          <w:tcPr>
            <w:tcW w:w="4677"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DE51206" w14:textId="77777777" w:rsidR="00BF79A3" w:rsidRPr="001D711A" w:rsidRDefault="00BF79A3" w:rsidP="00A81DFC">
            <w:pPr>
              <w:jc w:val="center"/>
              <w:rPr>
                <w:b/>
              </w:rPr>
            </w:pPr>
            <w:r w:rsidRPr="001D711A">
              <w:rPr>
                <w:b/>
              </w:rPr>
              <w:t>Iesniedzamā informācija un dokumenti</w:t>
            </w:r>
          </w:p>
        </w:tc>
      </w:tr>
      <w:tr w:rsidR="00C53EF8" w:rsidRPr="001D711A" w14:paraId="0D421C15" w14:textId="77777777" w:rsidTr="00A81DFC">
        <w:tc>
          <w:tcPr>
            <w:tcW w:w="9634" w:type="dxa"/>
            <w:gridSpan w:val="2"/>
            <w:tcBorders>
              <w:top w:val="single" w:sz="4" w:space="0" w:color="auto"/>
              <w:left w:val="single" w:sz="4" w:space="0" w:color="auto"/>
              <w:bottom w:val="single" w:sz="4" w:space="0" w:color="auto"/>
              <w:right w:val="single" w:sz="4" w:space="0" w:color="auto"/>
            </w:tcBorders>
          </w:tcPr>
          <w:p w14:paraId="580685A6" w14:textId="6A5FDEFF" w:rsidR="00C53EF8" w:rsidRPr="001D711A" w:rsidRDefault="00C53EF8" w:rsidP="008B0FAF">
            <w:pPr>
              <w:pStyle w:val="Sarakstarindkopa"/>
              <w:numPr>
                <w:ilvl w:val="0"/>
                <w:numId w:val="88"/>
              </w:numPr>
              <w:jc w:val="center"/>
              <w:rPr>
                <w:b/>
              </w:rPr>
            </w:pPr>
            <w:r w:rsidRPr="001D711A">
              <w:rPr>
                <w:b/>
              </w:rPr>
              <w:t>Pieteikuma iesniegšana</w:t>
            </w:r>
          </w:p>
        </w:tc>
      </w:tr>
      <w:tr w:rsidR="00BF79A3" w:rsidRPr="001D711A" w14:paraId="4ED96C4C" w14:textId="77777777" w:rsidTr="00BF79A3">
        <w:tc>
          <w:tcPr>
            <w:tcW w:w="4957" w:type="dxa"/>
            <w:tcBorders>
              <w:top w:val="single" w:sz="4" w:space="0" w:color="auto"/>
              <w:left w:val="single" w:sz="4" w:space="0" w:color="auto"/>
              <w:bottom w:val="single" w:sz="4" w:space="0" w:color="auto"/>
              <w:right w:val="single" w:sz="4" w:space="0" w:color="auto"/>
            </w:tcBorders>
            <w:hideMark/>
          </w:tcPr>
          <w:p w14:paraId="3C3BFEE3" w14:textId="52AFCB6A" w:rsidR="00BF79A3" w:rsidRPr="001D711A" w:rsidRDefault="00C53EF8" w:rsidP="00A81DFC">
            <w:pPr>
              <w:jc w:val="both"/>
            </w:pPr>
            <w:r w:rsidRPr="001D711A">
              <w:t>2</w:t>
            </w:r>
            <w:r w:rsidR="008B0FAF" w:rsidRPr="001D711A">
              <w:t>0</w:t>
            </w:r>
            <w:r w:rsidRPr="001D711A">
              <w:t xml:space="preserve">.1. </w:t>
            </w:r>
            <w:r w:rsidR="00BF79A3" w:rsidRPr="001D711A">
              <w:t xml:space="preserve">Pretendenta apliecinājums par piedalīšanos iepirkuma procedūrā, kas jāparaksta </w:t>
            </w:r>
            <w:r w:rsidR="009E1B17" w:rsidRPr="001D711A">
              <w:t>Pretendenta</w:t>
            </w:r>
            <w:r w:rsidR="00BF79A3" w:rsidRPr="001D711A">
              <w:t xml:space="preserve"> </w:t>
            </w:r>
            <w:r w:rsidR="00BF79A3" w:rsidRPr="001D711A">
              <w:lastRenderedPageBreak/>
              <w:t>pārstāvim ar pārstāvības tiesībām vai tā pilnvarotai personai.</w:t>
            </w:r>
          </w:p>
          <w:p w14:paraId="64AE1936" w14:textId="467B6487" w:rsidR="00BF79A3" w:rsidRPr="001D711A" w:rsidRDefault="00BF79A3" w:rsidP="00A81DFC">
            <w:pPr>
              <w:jc w:val="both"/>
              <w:rPr>
                <w:i/>
              </w:rPr>
            </w:pPr>
            <w:r w:rsidRPr="001D711A">
              <w:rPr>
                <w:i/>
              </w:rPr>
              <w:t xml:space="preserve">Ja </w:t>
            </w:r>
            <w:r w:rsidR="009E1B17" w:rsidRPr="001D711A">
              <w:rPr>
                <w:i/>
              </w:rPr>
              <w:t>Pretendents</w:t>
            </w:r>
            <w:r w:rsidRPr="001D711A">
              <w:rPr>
                <w:i/>
              </w:rPr>
              <w:t xml:space="preserve"> ir piegādātāju apvienība un vienošanās par sadarbību konkrētā iepirkuma līguma izpildē nav atrunātas pārstāvības tiesības vai nav izsniegta pilnvara, pieteikuma oriģināls jāparaksta katras personas, kas iekļauta piegādātāju apvienībā, pārstāvim ar pārstāvības tiesībām.</w:t>
            </w:r>
          </w:p>
        </w:tc>
        <w:tc>
          <w:tcPr>
            <w:tcW w:w="4677" w:type="dxa"/>
            <w:tcBorders>
              <w:top w:val="single" w:sz="4" w:space="0" w:color="auto"/>
              <w:left w:val="single" w:sz="4" w:space="0" w:color="auto"/>
              <w:bottom w:val="single" w:sz="4" w:space="0" w:color="auto"/>
              <w:right w:val="single" w:sz="4" w:space="0" w:color="auto"/>
            </w:tcBorders>
            <w:hideMark/>
          </w:tcPr>
          <w:p w14:paraId="060A2927" w14:textId="0992AB95" w:rsidR="00BF79A3" w:rsidRPr="001D711A" w:rsidRDefault="00BF79A3" w:rsidP="00CF70E7">
            <w:pPr>
              <w:jc w:val="both"/>
            </w:pPr>
            <w:r w:rsidRPr="001D711A">
              <w:lastRenderedPageBreak/>
              <w:t>Pieteikums (</w:t>
            </w:r>
            <w:r w:rsidRPr="001D711A">
              <w:rPr>
                <w:color w:val="000000"/>
              </w:rPr>
              <w:t xml:space="preserve">noformēts atbilstoši </w:t>
            </w:r>
            <w:r w:rsidRPr="001D711A">
              <w:t xml:space="preserve">nolikuma </w:t>
            </w:r>
            <w:r w:rsidR="00CF70E7" w:rsidRPr="001D711A">
              <w:t>1</w:t>
            </w:r>
            <w:r w:rsidRPr="001D711A">
              <w:t>.pielikumā ietvertajai formai).</w:t>
            </w:r>
          </w:p>
        </w:tc>
      </w:tr>
      <w:tr w:rsidR="00C53EF8" w:rsidRPr="001D711A" w14:paraId="15222B11" w14:textId="77777777" w:rsidTr="00A81DFC">
        <w:tc>
          <w:tcPr>
            <w:tcW w:w="9634" w:type="dxa"/>
            <w:gridSpan w:val="2"/>
            <w:tcBorders>
              <w:top w:val="single" w:sz="4" w:space="0" w:color="auto"/>
              <w:left w:val="single" w:sz="4" w:space="0" w:color="auto"/>
              <w:bottom w:val="single" w:sz="4" w:space="0" w:color="auto"/>
              <w:right w:val="single" w:sz="4" w:space="0" w:color="auto"/>
            </w:tcBorders>
          </w:tcPr>
          <w:p w14:paraId="0EDED1C5" w14:textId="28381E9F" w:rsidR="00C53EF8" w:rsidRPr="001D711A" w:rsidRDefault="00C53EF8" w:rsidP="008B0FAF">
            <w:pPr>
              <w:pStyle w:val="Sarakstarindkopa"/>
              <w:numPr>
                <w:ilvl w:val="0"/>
                <w:numId w:val="88"/>
              </w:numPr>
              <w:jc w:val="center"/>
              <w:rPr>
                <w:b/>
              </w:rPr>
            </w:pPr>
            <w:r w:rsidRPr="001D711A">
              <w:rPr>
                <w:b/>
              </w:rPr>
              <w:t>Atbilstība profesionālās darbības veikšanai</w:t>
            </w:r>
          </w:p>
        </w:tc>
      </w:tr>
      <w:tr w:rsidR="00BF79A3" w:rsidRPr="001D711A" w14:paraId="299A8F67" w14:textId="77777777" w:rsidTr="00BF79A3">
        <w:tc>
          <w:tcPr>
            <w:tcW w:w="4957" w:type="dxa"/>
            <w:tcBorders>
              <w:top w:val="single" w:sz="4" w:space="0" w:color="auto"/>
              <w:left w:val="single" w:sz="4" w:space="0" w:color="auto"/>
              <w:bottom w:val="single" w:sz="4" w:space="0" w:color="auto"/>
              <w:right w:val="single" w:sz="4" w:space="0" w:color="auto"/>
            </w:tcBorders>
            <w:hideMark/>
          </w:tcPr>
          <w:p w14:paraId="5ADADD00" w14:textId="63B68739" w:rsidR="00BF79A3" w:rsidRPr="001D711A" w:rsidRDefault="00C53EF8" w:rsidP="008B0FAF">
            <w:pPr>
              <w:jc w:val="both"/>
            </w:pPr>
            <w:r w:rsidRPr="001D711A">
              <w:t>2</w:t>
            </w:r>
            <w:r w:rsidR="008B0FAF" w:rsidRPr="001D711A">
              <w:t>1</w:t>
            </w:r>
            <w:r w:rsidRPr="001D711A">
              <w:t xml:space="preserve">.1. </w:t>
            </w:r>
            <w:r w:rsidR="009E1B17" w:rsidRPr="001D711A">
              <w:t>Pretendents</w:t>
            </w:r>
            <w:r w:rsidR="00BF79A3" w:rsidRPr="001D711A">
              <w:rPr>
                <w:bCs/>
              </w:rPr>
              <w:t xml:space="preserve"> (ja piedāvājumu iesniedz piegādātāju apvienība, tad šī prasība attiecināma uz katru piegādātāju apvienības dalībnieku; ja piedāvājumu iesniedz personālsabiedrība, tad šī prasība attiecināma uz katru personālsabiedrības biedru) un tā norādītie apakšuzņēmēji, spēkā esošajos normatīvajos aktos noteiktajos gadījumos un kārtībā ir reģistrēti Latvijas Republikas Uzņēmumu reģistra Komercreģistrā vai līdzvērtīgā reģistrā ārvalstīs.</w:t>
            </w:r>
          </w:p>
        </w:tc>
        <w:tc>
          <w:tcPr>
            <w:tcW w:w="4677" w:type="dxa"/>
            <w:tcBorders>
              <w:top w:val="single" w:sz="4" w:space="0" w:color="auto"/>
              <w:left w:val="single" w:sz="4" w:space="0" w:color="auto"/>
              <w:bottom w:val="single" w:sz="4" w:space="0" w:color="auto"/>
              <w:right w:val="single" w:sz="4" w:space="0" w:color="auto"/>
            </w:tcBorders>
            <w:hideMark/>
          </w:tcPr>
          <w:p w14:paraId="195D4130" w14:textId="71B4A8ED" w:rsidR="00BF79A3" w:rsidRPr="001D711A" w:rsidRDefault="009E1B17" w:rsidP="00A81DFC">
            <w:pPr>
              <w:jc w:val="both"/>
            </w:pPr>
            <w:r w:rsidRPr="001D711A">
              <w:t>Pretendenta</w:t>
            </w:r>
            <w:r w:rsidR="00BF79A3" w:rsidRPr="001D711A">
              <w:rPr>
                <w:bCs/>
              </w:rPr>
              <w:t xml:space="preserve"> (piegādātāju apvienības dalībnieku, personālsabiedrības, personālsabiedrības biedru) un tā norādīto apakšuzņēmēju, kurus </w:t>
            </w:r>
            <w:r w:rsidR="00CF70E7" w:rsidRPr="001D711A">
              <w:t>Pretendents</w:t>
            </w:r>
            <w:r w:rsidR="00BF79A3" w:rsidRPr="001D711A">
              <w:rPr>
                <w:bCs/>
              </w:rPr>
              <w:t xml:space="preserve"> plāno piesaistīt iepirkuma līguma izpildē un kas reģistrēti Latvijas Republikas Uzņēmumu reģistra Komercreģistrā, reģistrācijas faktu iepirkuma komisija pārbauda Uzņēmumu reģistra mājaslapā. </w:t>
            </w:r>
            <w:r w:rsidRPr="001D711A">
              <w:t>Pretendentiem</w:t>
            </w:r>
            <w:r w:rsidR="00BF79A3" w:rsidRPr="001D711A">
              <w:rPr>
                <w:bCs/>
              </w:rPr>
              <w:t xml:space="preserve"> (piegādātāju apvienības dalībniekiem, personālsabiedrībai, personālsabiedrības biedriem) un tā norādītiem apakšuzņēmējiem, kurus </w:t>
            </w:r>
            <w:r w:rsidRPr="001D711A">
              <w:t>Pretendents</w:t>
            </w:r>
            <w:r w:rsidR="00BF79A3" w:rsidRPr="001D711A">
              <w:rPr>
                <w:bCs/>
              </w:rPr>
              <w:t xml:space="preserve"> plāno piesaistīt iepirkuma līguma izpildē un kas reģistrēti ārvalstīs – jāiesniedz komersanta reģistrācijas apliecības kopija vai līdzvērtīgas iestādes izdots dokuments, kas ir atbilstošs attiecīgās valsts normatīviem aktiem. Ja tādas nav (reģistrācijas valsts normatīvais regulējums neparedz reģistrācijas apliecības izdošanu) tad iesniedz informāciju par </w:t>
            </w:r>
            <w:r w:rsidR="00CF70E7" w:rsidRPr="001D711A">
              <w:t>Pretendenta</w:t>
            </w:r>
            <w:r w:rsidR="00BF79A3" w:rsidRPr="001D711A">
              <w:rPr>
                <w:bCs/>
              </w:rPr>
              <w:t xml:space="preserve"> reģistrācijas nr. un reģistrācijas laiku, kā arī norāda kompetento iestādi reģistrācijas valstī, kas nepieciešamības gadījumā var apliecināt reģistrācijas faktu), vai norāda precīzu iestādes mājaslapas adresi, kur attiecīgu informāciju var pārbaudīt.</w:t>
            </w:r>
          </w:p>
        </w:tc>
      </w:tr>
      <w:tr w:rsidR="00BF79A3" w:rsidRPr="001D711A" w14:paraId="0D14F329" w14:textId="77777777" w:rsidTr="00BF79A3">
        <w:tc>
          <w:tcPr>
            <w:tcW w:w="4957" w:type="dxa"/>
            <w:tcBorders>
              <w:top w:val="single" w:sz="4" w:space="0" w:color="auto"/>
              <w:left w:val="single" w:sz="4" w:space="0" w:color="auto"/>
              <w:bottom w:val="single" w:sz="4" w:space="0" w:color="auto"/>
              <w:right w:val="single" w:sz="4" w:space="0" w:color="auto"/>
            </w:tcBorders>
            <w:hideMark/>
          </w:tcPr>
          <w:p w14:paraId="297C2867" w14:textId="68CD6513" w:rsidR="00BF79A3" w:rsidRPr="001D711A" w:rsidRDefault="00C53EF8" w:rsidP="00A81DFC">
            <w:pPr>
              <w:jc w:val="both"/>
              <w:rPr>
                <w:bCs/>
              </w:rPr>
            </w:pPr>
            <w:r w:rsidRPr="001D711A">
              <w:t>2</w:t>
            </w:r>
            <w:r w:rsidR="008B0FAF" w:rsidRPr="001D711A">
              <w:t>1</w:t>
            </w:r>
            <w:r w:rsidRPr="001D711A">
              <w:t xml:space="preserve">.2. </w:t>
            </w:r>
            <w:r w:rsidR="009E1B17" w:rsidRPr="001D711A">
              <w:t>Pretendents</w:t>
            </w:r>
            <w:r w:rsidR="00BF79A3" w:rsidRPr="001D711A">
              <w:rPr>
                <w:bCs/>
              </w:rPr>
              <w:t xml:space="preserve"> (ja piedāvājumu iesniedz piegādātāju apvienība, tad šī prasība attiecināma uz katru piegādātāju apvienības dalībnieku, ja piedāvājumu iesniedz personālsabiedrība, tad šī prasība attiecināma uz katru personālsabiedrības biedru) un tā norādītie apakšuzņēmēji, spēkā esošajos normatīvajos aktos noteiktajos gadījumos un kārtībā ir reģistrēti Būvkomersantu reģistrā vai attiecīgajā profesionālās darbības reģistrācijas iestādē ārvalstīs.</w:t>
            </w:r>
          </w:p>
          <w:p w14:paraId="1B26C3EC" w14:textId="77777777" w:rsidR="00BF79A3" w:rsidRPr="001D711A" w:rsidRDefault="00BF79A3" w:rsidP="00A81DFC">
            <w:pPr>
              <w:jc w:val="both"/>
              <w:rPr>
                <w:i/>
              </w:rPr>
            </w:pPr>
            <w:r w:rsidRPr="001D711A">
              <w:rPr>
                <w:i/>
              </w:rPr>
              <w:lastRenderedPageBreak/>
              <w:t>Piezīme: uz būvdarbu uzsākšanas brīdi saskaņā ar Būvniecības likuma 22.pantu komersantam (tai skaitā ārvalstu komersantam) jābūt reģistrētam Būvkomersantu reģistrā, norādot vismaz vienu būvspeciālistu reģistrā reģistrētu būvspeciālistu. Attiecīgi Būvniecības informācijas sistēmas būvspeciālistu reģistrā ir paredzēts reģistrēt arī būvspeciālistus, kas būs īslaicīgo pakalpojumu sniedzēji.</w:t>
            </w:r>
            <w:r w:rsidRPr="001D711A">
              <w:rPr>
                <w:rStyle w:val="Vresatsauce"/>
                <w:i/>
              </w:rPr>
              <w:footnoteReference w:id="3"/>
            </w:r>
          </w:p>
        </w:tc>
        <w:tc>
          <w:tcPr>
            <w:tcW w:w="4677" w:type="dxa"/>
            <w:tcBorders>
              <w:top w:val="single" w:sz="4" w:space="0" w:color="auto"/>
              <w:left w:val="single" w:sz="4" w:space="0" w:color="auto"/>
              <w:bottom w:val="single" w:sz="4" w:space="0" w:color="auto"/>
              <w:right w:val="single" w:sz="4" w:space="0" w:color="auto"/>
            </w:tcBorders>
            <w:hideMark/>
          </w:tcPr>
          <w:p w14:paraId="3936F9AB" w14:textId="7E201DFE" w:rsidR="00BF79A3" w:rsidRPr="001D711A" w:rsidRDefault="009E1B17" w:rsidP="00A81DFC">
            <w:pPr>
              <w:jc w:val="both"/>
              <w:rPr>
                <w:bCs/>
              </w:rPr>
            </w:pPr>
            <w:r w:rsidRPr="001D711A">
              <w:lastRenderedPageBreak/>
              <w:t>Pretendents</w:t>
            </w:r>
            <w:r w:rsidR="00BF79A3" w:rsidRPr="001D711A">
              <w:rPr>
                <w:bCs/>
              </w:rPr>
              <w:t xml:space="preserve"> (piegādātāju apvienības dalībnieku, personālsabiedrības, personālsabiedrības biedru) un tā norādīto apakšuzņēmēju, kurus </w:t>
            </w:r>
            <w:r w:rsidRPr="001D711A">
              <w:t>Pretendents</w:t>
            </w:r>
            <w:r w:rsidR="00BF79A3" w:rsidRPr="001D711A">
              <w:rPr>
                <w:bCs/>
              </w:rPr>
              <w:t xml:space="preserve"> plāno piesaistīt iepirkuma līguma izpildē un kas reģistrēti Latvijas Republikas Būvkomersantu reģistrā, reģistrācijas faktu iepirkuma komisija pārbauda Latvijas Republikas Būvkomersantu reģistra mājaslapā. </w:t>
            </w:r>
            <w:r w:rsidRPr="001D711A">
              <w:t>Pretendentam</w:t>
            </w:r>
            <w:r w:rsidR="00BF79A3" w:rsidRPr="001D711A">
              <w:rPr>
                <w:bCs/>
              </w:rPr>
              <w:t xml:space="preserve"> (piegādātāju apvienības dalībnieku, personālsabiedrības, personālsabiedrības biedru) un tā norādīto </w:t>
            </w:r>
            <w:r w:rsidR="00BF79A3" w:rsidRPr="001D711A">
              <w:rPr>
                <w:bCs/>
              </w:rPr>
              <w:lastRenderedPageBreak/>
              <w:t xml:space="preserve">apakšuzņēmēju, kurus </w:t>
            </w:r>
            <w:r w:rsidRPr="001D711A">
              <w:t>Pretendents</w:t>
            </w:r>
            <w:r w:rsidR="00BF79A3" w:rsidRPr="001D711A">
              <w:rPr>
                <w:bCs/>
              </w:rPr>
              <w:t xml:space="preserve"> plāno piesaistīt iepirkuma līguma izpildē un kas reģistrēti ārvalstīs – jāiesniedz līdzvērtīgas iestādes izdots dokuments, kas atbilstoši attiecīgās valsts normatīviem aktiem apliecina </w:t>
            </w:r>
            <w:r w:rsidR="00CF70E7" w:rsidRPr="001D711A">
              <w:t>Pretendenta</w:t>
            </w:r>
            <w:r w:rsidR="00BF79A3" w:rsidRPr="001D711A">
              <w:rPr>
                <w:bCs/>
              </w:rPr>
              <w:t xml:space="preserve"> tiesības veikt nolikumā noteiktos darbus vai jānorāda precīzu iestādes mājaslapas adresi, kur attiecīgu informāciju var pārbaudīt.</w:t>
            </w:r>
          </w:p>
        </w:tc>
      </w:tr>
      <w:tr w:rsidR="009E1B17" w:rsidRPr="001D711A" w14:paraId="27B9A1D6" w14:textId="77777777" w:rsidTr="00A81DFC">
        <w:tc>
          <w:tcPr>
            <w:tcW w:w="9634" w:type="dxa"/>
            <w:gridSpan w:val="2"/>
            <w:tcBorders>
              <w:top w:val="single" w:sz="4" w:space="0" w:color="auto"/>
              <w:left w:val="single" w:sz="4" w:space="0" w:color="auto"/>
              <w:bottom w:val="single" w:sz="4" w:space="0" w:color="auto"/>
              <w:right w:val="single" w:sz="4" w:space="0" w:color="auto"/>
            </w:tcBorders>
          </w:tcPr>
          <w:p w14:paraId="46A0F3E6" w14:textId="503F0111" w:rsidR="009E1B17" w:rsidRPr="001D711A" w:rsidRDefault="009E1B17" w:rsidP="008B0FAF">
            <w:pPr>
              <w:pStyle w:val="Sarakstarindkopa"/>
              <w:numPr>
                <w:ilvl w:val="0"/>
                <w:numId w:val="88"/>
              </w:numPr>
              <w:jc w:val="both"/>
              <w:rPr>
                <w:b/>
              </w:rPr>
            </w:pPr>
            <w:r w:rsidRPr="001D711A">
              <w:rPr>
                <w:b/>
              </w:rPr>
              <w:lastRenderedPageBreak/>
              <w:t xml:space="preserve">Prasības attiecībā uz </w:t>
            </w:r>
            <w:r w:rsidR="00CF70E7" w:rsidRPr="001D711A">
              <w:rPr>
                <w:b/>
              </w:rPr>
              <w:t>Pretendenta</w:t>
            </w:r>
            <w:r w:rsidRPr="001D711A">
              <w:rPr>
                <w:b/>
              </w:rPr>
              <w:t xml:space="preserve"> saimniecisko un finansiālo stāvokli </w:t>
            </w:r>
          </w:p>
        </w:tc>
      </w:tr>
      <w:tr w:rsidR="00BF79A3" w:rsidRPr="001D711A" w14:paraId="43709D35" w14:textId="77777777" w:rsidTr="00FE2D65">
        <w:trPr>
          <w:trHeight w:val="8495"/>
        </w:trPr>
        <w:tc>
          <w:tcPr>
            <w:tcW w:w="4957" w:type="dxa"/>
            <w:tcBorders>
              <w:top w:val="single" w:sz="4" w:space="0" w:color="auto"/>
              <w:left w:val="single" w:sz="4" w:space="0" w:color="auto"/>
              <w:right w:val="single" w:sz="4" w:space="0" w:color="auto"/>
            </w:tcBorders>
          </w:tcPr>
          <w:p w14:paraId="17825C12" w14:textId="0EA224BB" w:rsidR="00BF79A3" w:rsidRPr="001D711A" w:rsidRDefault="00C53EF8" w:rsidP="00A81DFC">
            <w:pPr>
              <w:jc w:val="both"/>
            </w:pPr>
            <w:r w:rsidRPr="001D711A">
              <w:t>2</w:t>
            </w:r>
            <w:r w:rsidR="008B0FAF" w:rsidRPr="001D711A">
              <w:t>2</w:t>
            </w:r>
            <w:r w:rsidRPr="001D711A">
              <w:t xml:space="preserve">.1. </w:t>
            </w:r>
            <w:r w:rsidR="009E1B17" w:rsidRPr="001D711A">
              <w:t>Pretendenta</w:t>
            </w:r>
            <w:r w:rsidR="00BF79A3" w:rsidRPr="001D711A">
              <w:rPr>
                <w:rFonts w:eastAsia="Arial Unicode MS"/>
              </w:rPr>
              <w:t xml:space="preserve"> finanšu (neto) apgrozījums </w:t>
            </w:r>
            <w:r w:rsidR="00BF79A3" w:rsidRPr="001D711A">
              <w:rPr>
                <w:rFonts w:eastAsia="Arial Unicode MS"/>
                <w:bCs/>
              </w:rPr>
              <w:t>būvniecības pakalpojumu (būvdarbu, projektēšanas, autoruzraudzības) sniegšanā</w:t>
            </w:r>
            <w:r w:rsidR="00BF79A3" w:rsidRPr="001D711A">
              <w:rPr>
                <w:bCs/>
              </w:rPr>
              <w:t xml:space="preserve"> trīs noslēgto finanšu gadu (2019., 2020. un 2021.gads) vidējais gada apgrozījums bez PVN ir ne mazāks kā </w:t>
            </w:r>
            <w:r w:rsidR="00BF79A3" w:rsidRPr="001D711A">
              <w:rPr>
                <w:b/>
                <w:bCs/>
              </w:rPr>
              <w:t>EUR 450 000,00</w:t>
            </w:r>
            <w:r w:rsidR="00BF79A3" w:rsidRPr="001D711A">
              <w:rPr>
                <w:bCs/>
              </w:rPr>
              <w:t xml:space="preserve"> (četri simti piecdesmit tūkstoši </w:t>
            </w:r>
            <w:r w:rsidR="00BF79A3" w:rsidRPr="001D711A">
              <w:rPr>
                <w:bCs/>
                <w:i/>
              </w:rPr>
              <w:t>euro</w:t>
            </w:r>
            <w:r w:rsidR="00BF79A3" w:rsidRPr="001D711A">
              <w:rPr>
                <w:bCs/>
              </w:rPr>
              <w:t xml:space="preserve"> un 00 cent)</w:t>
            </w:r>
            <w:r w:rsidR="00BF79A3" w:rsidRPr="001D711A">
              <w:t>;</w:t>
            </w:r>
          </w:p>
          <w:p w14:paraId="7F12E365" w14:textId="77777777" w:rsidR="00BF79A3" w:rsidRPr="001D711A" w:rsidRDefault="00BF79A3" w:rsidP="00A81DFC">
            <w:pPr>
              <w:jc w:val="both"/>
            </w:pPr>
            <w:r w:rsidRPr="001D711A">
              <w:rPr>
                <w:rFonts w:eastAsia="Arial Unicode MS"/>
                <w:color w:val="000000"/>
              </w:rPr>
              <w:t>Ja Pieteikumu iesniedz Piegādātāju apvienība vai personālsabiedrība, tad šī prasība attiecināma uz piegādātāju apvienības dalībnieku vai personālsabiedrības biedru kopējo vidējo gada finanšu (neto) apgrozījumu.</w:t>
            </w:r>
          </w:p>
          <w:p w14:paraId="12AA9720" w14:textId="139A5C7A" w:rsidR="00BF79A3" w:rsidRPr="001D711A" w:rsidRDefault="009E1B17" w:rsidP="00A81DFC">
            <w:pPr>
              <w:jc w:val="both"/>
              <w:rPr>
                <w:i/>
              </w:rPr>
            </w:pPr>
            <w:r w:rsidRPr="001D711A">
              <w:rPr>
                <w:i/>
              </w:rPr>
              <w:t>Pretendenti</w:t>
            </w:r>
            <w:r w:rsidR="00BF79A3" w:rsidRPr="001D711A">
              <w:rPr>
                <w:i/>
              </w:rPr>
              <w:t>, kas dibināti vēlāk, apliecina, ka vidējais gada finanšu apgrozījums nostrādātajā periodā (kopš dibināšanas) nav mazāks kā šajā punktā noteiktais.</w:t>
            </w:r>
          </w:p>
          <w:p w14:paraId="35745CCD" w14:textId="23751505" w:rsidR="00BF79A3" w:rsidRPr="001D711A" w:rsidRDefault="00BF79A3" w:rsidP="00A81DFC">
            <w:pPr>
              <w:jc w:val="both"/>
              <w:rPr>
                <w:i/>
              </w:rPr>
            </w:pPr>
            <w:r w:rsidRPr="001D711A">
              <w:rPr>
                <w:i/>
              </w:rPr>
              <w:t xml:space="preserve">Ja </w:t>
            </w:r>
            <w:r w:rsidR="009E1B17" w:rsidRPr="001D711A">
              <w:rPr>
                <w:i/>
              </w:rPr>
              <w:t>Pretendents</w:t>
            </w:r>
            <w:r w:rsidRPr="001D711A">
              <w:rPr>
                <w:i/>
              </w:rPr>
              <w:t xml:space="preserve"> ir piegādātāju apvienība, tad visu piegādātāju apvienības dalībnieku kopējam vidējam gada finanšu apgrozījumam kopā jābūt ne mazākam kā šajā punktā noteiktais. </w:t>
            </w:r>
          </w:p>
        </w:tc>
        <w:tc>
          <w:tcPr>
            <w:tcW w:w="4677" w:type="dxa"/>
            <w:tcBorders>
              <w:top w:val="single" w:sz="4" w:space="0" w:color="auto"/>
              <w:left w:val="single" w:sz="4" w:space="0" w:color="auto"/>
              <w:right w:val="single" w:sz="4" w:space="0" w:color="auto"/>
            </w:tcBorders>
          </w:tcPr>
          <w:p w14:paraId="4C18E476" w14:textId="5039E1D4" w:rsidR="00BF79A3" w:rsidRPr="001D711A" w:rsidRDefault="00C53EF8" w:rsidP="00A81DFC">
            <w:pPr>
              <w:suppressLineNumbers/>
              <w:suppressAutoHyphens/>
              <w:ind w:right="27"/>
              <w:contextualSpacing/>
              <w:jc w:val="both"/>
              <w:rPr>
                <w:kern w:val="2"/>
              </w:rPr>
            </w:pPr>
            <w:r w:rsidRPr="001D711A">
              <w:t>P</w:t>
            </w:r>
            <w:r w:rsidR="009E1B17" w:rsidRPr="001D711A">
              <w:t>retendenta</w:t>
            </w:r>
            <w:r w:rsidR="00BF79A3" w:rsidRPr="001D711A">
              <w:rPr>
                <w:kern w:val="2"/>
              </w:rPr>
              <w:t xml:space="preserve"> rakstisks apliecinājums par savu kopējo </w:t>
            </w:r>
            <w:r w:rsidR="00BF79A3" w:rsidRPr="001D711A">
              <w:rPr>
                <w:b/>
                <w:kern w:val="2"/>
              </w:rPr>
              <w:t>finanšu</w:t>
            </w:r>
            <w:r w:rsidR="00BF79A3" w:rsidRPr="001D711A">
              <w:rPr>
                <w:kern w:val="2"/>
              </w:rPr>
              <w:t xml:space="preserve"> </w:t>
            </w:r>
            <w:r w:rsidR="00BF79A3" w:rsidRPr="001D711A">
              <w:rPr>
                <w:b/>
                <w:kern w:val="2"/>
              </w:rPr>
              <w:t>neto</w:t>
            </w:r>
            <w:r w:rsidR="00BF79A3" w:rsidRPr="001D711A">
              <w:rPr>
                <w:kern w:val="2"/>
              </w:rPr>
              <w:t xml:space="preserve"> </w:t>
            </w:r>
            <w:r w:rsidR="00BF79A3" w:rsidRPr="001D711A">
              <w:rPr>
                <w:b/>
                <w:kern w:val="2"/>
              </w:rPr>
              <w:t>apgrozījumu</w:t>
            </w:r>
            <w:r w:rsidR="00BF79A3" w:rsidRPr="001D711A">
              <w:rPr>
                <w:kern w:val="2"/>
              </w:rPr>
              <w:t xml:space="preserve">, saskaņā ar Nolikuma 2.pielikumā noteikto formu. Pretendentam klāt </w:t>
            </w:r>
            <w:r w:rsidR="00BF79A3" w:rsidRPr="001D711A">
              <w:rPr>
                <w:kern w:val="2"/>
                <w:u w:val="single"/>
              </w:rPr>
              <w:t xml:space="preserve">jāpievieno </w:t>
            </w:r>
            <w:r w:rsidR="00BF79A3" w:rsidRPr="001D711A">
              <w:rPr>
                <w:b/>
                <w:kern w:val="2"/>
                <w:u w:val="single"/>
              </w:rPr>
              <w:t>peļņas-zaudējumu</w:t>
            </w:r>
            <w:r w:rsidR="00BF79A3" w:rsidRPr="001D711A">
              <w:rPr>
                <w:kern w:val="2"/>
                <w:u w:val="single"/>
              </w:rPr>
              <w:t xml:space="preserve"> </w:t>
            </w:r>
            <w:r w:rsidR="00BF79A3" w:rsidRPr="001D711A">
              <w:rPr>
                <w:b/>
                <w:kern w:val="2"/>
                <w:u w:val="single"/>
              </w:rPr>
              <w:t>aprēķins</w:t>
            </w:r>
            <w:r w:rsidR="00BF79A3" w:rsidRPr="001D711A">
              <w:rPr>
                <w:kern w:val="2"/>
              </w:rPr>
              <w:t xml:space="preserve"> par katru norādīto finanšu gadu (2019., 2020. un 2021.), </w:t>
            </w:r>
            <w:r w:rsidR="00BF79A3" w:rsidRPr="001D711A">
              <w:rPr>
                <w:kern w:val="2"/>
                <w:u w:val="single"/>
              </w:rPr>
              <w:t>ja</w:t>
            </w:r>
            <w:r w:rsidR="00BF79A3" w:rsidRPr="001D711A">
              <w:rPr>
                <w:kern w:val="2"/>
              </w:rPr>
              <w:t xml:space="preserve"> šāds aprēķins </w:t>
            </w:r>
            <w:r w:rsidR="00BF79A3" w:rsidRPr="001D711A">
              <w:rPr>
                <w:kern w:val="2"/>
                <w:u w:val="single"/>
              </w:rPr>
              <w:t>nav publiski pieejams</w:t>
            </w:r>
            <w:r w:rsidR="00BF79A3" w:rsidRPr="001D711A">
              <w:rPr>
                <w:kern w:val="2"/>
              </w:rPr>
              <w:t xml:space="preserve"> Lursoft datu bāzē.</w:t>
            </w:r>
          </w:p>
          <w:p w14:paraId="72016159" w14:textId="5F25E139" w:rsidR="00BF79A3" w:rsidRPr="001D711A" w:rsidRDefault="00BF79A3" w:rsidP="00A81DFC">
            <w:pPr>
              <w:jc w:val="both"/>
              <w:rPr>
                <w:bCs/>
              </w:rPr>
            </w:pPr>
            <w:r w:rsidRPr="001D711A">
              <w:rPr>
                <w:bCs/>
              </w:rPr>
              <w:t xml:space="preserve">Ja </w:t>
            </w:r>
            <w:r w:rsidR="009E1B17" w:rsidRPr="001D711A">
              <w:t>Pretendentam</w:t>
            </w:r>
            <w:r w:rsidRPr="001D711A">
              <w:rPr>
                <w:bCs/>
              </w:rPr>
              <w:t xml:space="preserve"> vēl nav iestājies normatīvajos aktos noteiktais termiņš 2021. gada finanšu pārskata iesniegšanai atbildīgajā institūcijā, </w:t>
            </w:r>
            <w:r w:rsidR="009E1B17" w:rsidRPr="001D711A">
              <w:t>Pretendents</w:t>
            </w:r>
            <w:r w:rsidRPr="001D711A">
              <w:rPr>
                <w:bCs/>
              </w:rPr>
              <w:t xml:space="preserve"> iesniedz paša apstiprinātu operatīvā finanšu pārskata kopiju, kuru ir pārbaudījis zvērināts revidents, un norāda termiņu, kādā tiks iesniegts 2021. gada finanšu pārskats atbildīgajā institūcijā. Ja Pieteikumu izvērtēšanas laikā iestājas normatīvajos aktos noteiktais termiņš 2021. gada finanšu pārskata iesniegšanai, Komisija pirms lēmuma par Iepirkuma rezultātiem pieņemšanas pieprasa potenciālajam uzvarētājam iesniegt šī punkta otrajā rindkopā minētos dokumentus par 2021. gadu.</w:t>
            </w:r>
          </w:p>
          <w:p w14:paraId="3A009569" w14:textId="1004392B" w:rsidR="00BF79A3" w:rsidRPr="001D711A" w:rsidRDefault="00BF79A3" w:rsidP="00A81DFC">
            <w:pPr>
              <w:jc w:val="both"/>
              <w:rPr>
                <w:i/>
              </w:rPr>
            </w:pPr>
            <w:r w:rsidRPr="001D711A">
              <w:rPr>
                <w:i/>
              </w:rPr>
              <w:t xml:space="preserve">Ja </w:t>
            </w:r>
            <w:r w:rsidR="009E1B17" w:rsidRPr="001D711A">
              <w:rPr>
                <w:i/>
              </w:rPr>
              <w:t>Pretendentam</w:t>
            </w:r>
            <w:r w:rsidRPr="001D711A">
              <w:rPr>
                <w:i/>
              </w:rPr>
              <w:t xml:space="preserve"> nav iespēja iesniegt arī operatīvo finanšu pārskata kopiju, kuru ir pārbaudījis zvērināts revidents, un tas ir pieļaujams atbilstoši normatīvajam regulējumam, tad tādā gadījumā pēdējie trīs noslēgtie finanšu gadi, ir jāsaprot atbilstoši- 2018., 2019. un 2020.</w:t>
            </w:r>
          </w:p>
        </w:tc>
      </w:tr>
      <w:tr w:rsidR="00BF79A3" w:rsidRPr="001D711A" w14:paraId="697DE8C5" w14:textId="77777777" w:rsidTr="00BF79A3">
        <w:tc>
          <w:tcPr>
            <w:tcW w:w="495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24BDFB5" w14:textId="18018050" w:rsidR="00BF79A3" w:rsidRPr="001D711A" w:rsidRDefault="00BF79A3" w:rsidP="008B0FAF">
            <w:pPr>
              <w:pStyle w:val="Sarakstarindkopa"/>
              <w:numPr>
                <w:ilvl w:val="0"/>
                <w:numId w:val="88"/>
              </w:numPr>
              <w:jc w:val="both"/>
              <w:rPr>
                <w:b/>
                <w:color w:val="FF0000"/>
              </w:rPr>
            </w:pPr>
            <w:r w:rsidRPr="001D711A">
              <w:rPr>
                <w:b/>
              </w:rPr>
              <w:lastRenderedPageBreak/>
              <w:t xml:space="preserve">Prasības pretendentam piesaistītajiem speciālistiem projektēšanas jomā </w:t>
            </w:r>
          </w:p>
        </w:tc>
        <w:tc>
          <w:tcPr>
            <w:tcW w:w="4677"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3D1FA58" w14:textId="77777777" w:rsidR="00BF79A3" w:rsidRPr="001D711A" w:rsidRDefault="00BF79A3" w:rsidP="00A81DFC">
            <w:pPr>
              <w:jc w:val="center"/>
              <w:rPr>
                <w:b/>
              </w:rPr>
            </w:pPr>
            <w:r w:rsidRPr="001D711A">
              <w:rPr>
                <w:b/>
              </w:rPr>
              <w:t>Iesniedzamā informācija un dokumenti</w:t>
            </w:r>
          </w:p>
        </w:tc>
      </w:tr>
      <w:tr w:rsidR="00BF79A3" w:rsidRPr="001D711A" w14:paraId="0F468A2F" w14:textId="77777777" w:rsidTr="00BF79A3">
        <w:tc>
          <w:tcPr>
            <w:tcW w:w="4957" w:type="dxa"/>
            <w:tcBorders>
              <w:top w:val="single" w:sz="4" w:space="0" w:color="auto"/>
              <w:left w:val="single" w:sz="4" w:space="0" w:color="auto"/>
              <w:bottom w:val="single" w:sz="4" w:space="0" w:color="auto"/>
              <w:right w:val="single" w:sz="4" w:space="0" w:color="auto"/>
            </w:tcBorders>
          </w:tcPr>
          <w:p w14:paraId="1E57AF80" w14:textId="68B5F1F4" w:rsidR="00BF79A3" w:rsidRPr="001D711A" w:rsidRDefault="008B0FAF" w:rsidP="00A81DFC">
            <w:pPr>
              <w:contextualSpacing/>
              <w:jc w:val="both"/>
            </w:pPr>
            <w:r w:rsidRPr="001D711A">
              <w:t>23.</w:t>
            </w:r>
            <w:r w:rsidR="00C53EF8" w:rsidRPr="001D711A">
              <w:t xml:space="preserve">1. </w:t>
            </w:r>
            <w:r w:rsidR="009E1B17" w:rsidRPr="001D711A">
              <w:t>Pretendents</w:t>
            </w:r>
            <w:r w:rsidR="00BF79A3" w:rsidRPr="001D711A">
              <w:t xml:space="preserve">, </w:t>
            </w:r>
            <w:r w:rsidR="00BF79A3" w:rsidRPr="001D711A">
              <w:rPr>
                <w:bCs/>
              </w:rPr>
              <w:t xml:space="preserve">ir </w:t>
            </w:r>
            <w:r w:rsidR="00BF79A3" w:rsidRPr="001D711A">
              <w:rPr>
                <w:bCs/>
                <w:color w:val="000000"/>
              </w:rPr>
              <w:t>izstrādājis</w:t>
            </w:r>
            <w:r w:rsidR="00BF79A3" w:rsidRPr="001D711A">
              <w:t xml:space="preserve"> līdzvērtīga satura un apjoma būvprojektus (tehniskos projektus). Par līdzvērtīgiem projektiem tiks uzskatīti i</w:t>
            </w:r>
            <w:r w:rsidR="00BF79A3" w:rsidRPr="001D711A">
              <w:rPr>
                <w:bCs/>
              </w:rPr>
              <w:t xml:space="preserve">epriekšējo piecu gadu laikā (2017., 2018., 2019., 2020., 2021.un 2022.gadā līdz piedāvājumu iesniegšanas brīdim), ir izpildīti </w:t>
            </w:r>
            <w:r w:rsidR="00BF79A3" w:rsidRPr="001D711A">
              <w:t xml:space="preserve">vismaz 2 (divu) biokurināmā katlu mājas jaunbūves vai pārbūves (rekonstrukcijas) projektēšanas līgumi, ar  jaudu katrā objektā no 0.4 MW katrā no līgumiem. </w:t>
            </w:r>
          </w:p>
          <w:p w14:paraId="24F4847D" w14:textId="451F1A29" w:rsidR="00BF79A3" w:rsidRPr="001D711A" w:rsidRDefault="009E1B17" w:rsidP="00A81DFC">
            <w:pPr>
              <w:contextualSpacing/>
              <w:jc w:val="both"/>
              <w:rPr>
                <w:bCs/>
              </w:rPr>
            </w:pPr>
            <w:r w:rsidRPr="001D711A">
              <w:t>Pretendenta</w:t>
            </w:r>
            <w:r w:rsidR="00BF79A3" w:rsidRPr="001D711A">
              <w:t xml:space="preserve"> norādītajos objektos, darbiem ir jābūt pabeigtiem un objektam nodotam ekspluatācijā.</w:t>
            </w:r>
          </w:p>
        </w:tc>
        <w:tc>
          <w:tcPr>
            <w:tcW w:w="4677" w:type="dxa"/>
            <w:tcBorders>
              <w:top w:val="single" w:sz="4" w:space="0" w:color="auto"/>
              <w:left w:val="single" w:sz="4" w:space="0" w:color="auto"/>
              <w:bottom w:val="single" w:sz="4" w:space="0" w:color="auto"/>
              <w:right w:val="single" w:sz="4" w:space="0" w:color="auto"/>
            </w:tcBorders>
          </w:tcPr>
          <w:p w14:paraId="538B71B9" w14:textId="37022C8C" w:rsidR="00BF79A3" w:rsidRPr="001D711A" w:rsidRDefault="00BF79A3" w:rsidP="00A81DFC">
            <w:pPr>
              <w:jc w:val="both"/>
            </w:pPr>
            <w:r w:rsidRPr="001D711A">
              <w:t xml:space="preserve">Veikto būvprojektu (tehniskos projektus) saraksts saskaņā ar nolikuma 3.pielikumu, norādot tajā objektu nosaukumus, būvobjekta apjomus, objekta pasūtītāja nosaukumu, adresi un kontaktpersonu, objektu nodošanas ekspluatācijā gadu/ mēnesi, īsu objektā veikto darbu aprakstu, kas apliecina pretendenta atbilstību nolikuma </w:t>
            </w:r>
            <w:r w:rsidR="00C53EF8" w:rsidRPr="001D711A">
              <w:t>2</w:t>
            </w:r>
            <w:r w:rsidR="008B0FAF" w:rsidRPr="001D711A">
              <w:t>3</w:t>
            </w:r>
            <w:r w:rsidRPr="001D711A">
              <w:t>.1.punktā izvirzītajai prasībai;</w:t>
            </w:r>
          </w:p>
          <w:p w14:paraId="27969688" w14:textId="189EF148" w:rsidR="00BF79A3" w:rsidRPr="001D711A" w:rsidRDefault="00BF79A3" w:rsidP="00BF79A3">
            <w:pPr>
              <w:pStyle w:val="Sarakstarindkopa"/>
              <w:numPr>
                <w:ilvl w:val="0"/>
                <w:numId w:val="15"/>
              </w:numPr>
              <w:ind w:left="66" w:firstLine="0"/>
              <w:contextualSpacing w:val="0"/>
              <w:jc w:val="both"/>
            </w:pPr>
            <w:r w:rsidRPr="001D711A">
              <w:t xml:space="preserve">atsauksmes par katru objektu, ar ko pretendents apliecina savu atbilstību nolikuma </w:t>
            </w:r>
            <w:r w:rsidR="00C53EF8" w:rsidRPr="001D711A">
              <w:t>2</w:t>
            </w:r>
            <w:r w:rsidR="008B0FAF" w:rsidRPr="001D711A">
              <w:t>3</w:t>
            </w:r>
            <w:r w:rsidRPr="001D711A">
              <w:t>.1.punktā noteiktajiem apjomiem. Atsauksmes izsniedz konkrētā objekta pasūtītājs, tas ir objekta īpašnieks vai lietotājs/apsaimniekotājs;</w:t>
            </w:r>
          </w:p>
          <w:p w14:paraId="5719AE74" w14:textId="6F23EA48" w:rsidR="00BF79A3" w:rsidRPr="001D711A" w:rsidRDefault="00BF79A3" w:rsidP="008B0FAF">
            <w:pPr>
              <w:pStyle w:val="Sarakstarindkopa"/>
              <w:numPr>
                <w:ilvl w:val="0"/>
                <w:numId w:val="15"/>
              </w:numPr>
              <w:ind w:left="66" w:firstLine="0"/>
              <w:contextualSpacing w:val="0"/>
              <w:jc w:val="both"/>
            </w:pPr>
            <w:r w:rsidRPr="001D711A">
              <w:t xml:space="preserve">dokuments par objekta nodošanu ekspluatācijā (akts par būves pieņemšanu ekspluatācijā vai līdzvērtīgs), kas apliecina nolikuma </w:t>
            </w:r>
            <w:r w:rsidR="00C53EF8" w:rsidRPr="001D711A">
              <w:t>2</w:t>
            </w:r>
            <w:r w:rsidR="008B0FAF" w:rsidRPr="001D711A">
              <w:t>3</w:t>
            </w:r>
            <w:r w:rsidRPr="001D711A">
              <w:t>.1.punktā visu prasīto pieredzes nosacījumu izpildi, kopija.</w:t>
            </w:r>
          </w:p>
        </w:tc>
      </w:tr>
      <w:tr w:rsidR="00BF79A3" w:rsidRPr="001D711A" w14:paraId="7CD102A8" w14:textId="77777777" w:rsidTr="00BF79A3">
        <w:tc>
          <w:tcPr>
            <w:tcW w:w="4957" w:type="dxa"/>
            <w:tcBorders>
              <w:top w:val="single" w:sz="4" w:space="0" w:color="auto"/>
              <w:left w:val="single" w:sz="4" w:space="0" w:color="auto"/>
              <w:bottom w:val="single" w:sz="4" w:space="0" w:color="auto"/>
              <w:right w:val="single" w:sz="4" w:space="0" w:color="auto"/>
            </w:tcBorders>
          </w:tcPr>
          <w:p w14:paraId="202FF216" w14:textId="525C14DD" w:rsidR="00BF79A3" w:rsidRPr="001D711A" w:rsidRDefault="002E797C" w:rsidP="00A81DFC">
            <w:pPr>
              <w:jc w:val="both"/>
              <w:rPr>
                <w:bCs/>
                <w:iCs/>
              </w:rPr>
            </w:pPr>
            <w:r w:rsidRPr="001D711A">
              <w:rPr>
                <w:bCs/>
                <w:iCs/>
              </w:rPr>
              <w:t>2</w:t>
            </w:r>
            <w:r w:rsidR="008B0FAF" w:rsidRPr="001D711A">
              <w:rPr>
                <w:bCs/>
                <w:iCs/>
              </w:rPr>
              <w:t>3</w:t>
            </w:r>
            <w:r w:rsidRPr="001D711A">
              <w:rPr>
                <w:bCs/>
                <w:iCs/>
              </w:rPr>
              <w:t>.2</w:t>
            </w:r>
            <w:r w:rsidR="00C53EF8" w:rsidRPr="001D711A">
              <w:rPr>
                <w:bCs/>
                <w:iCs/>
              </w:rPr>
              <w:t xml:space="preserve">. </w:t>
            </w:r>
            <w:r w:rsidR="00C53EF8" w:rsidRPr="001D711A">
              <w:t>Pretendents</w:t>
            </w:r>
            <w:r w:rsidR="00BF79A3" w:rsidRPr="001D711A">
              <w:rPr>
                <w:bCs/>
                <w:iCs/>
              </w:rPr>
              <w:t xml:space="preserve"> nodrošina Būvprojekta vadītāju (projektētāju):</w:t>
            </w:r>
          </w:p>
          <w:p w14:paraId="6A66F4A1" w14:textId="77777777" w:rsidR="00BF79A3" w:rsidRPr="001D711A" w:rsidRDefault="00BF79A3" w:rsidP="00BF79A3">
            <w:pPr>
              <w:pStyle w:val="Sarakstarindkopa"/>
              <w:numPr>
                <w:ilvl w:val="0"/>
                <w:numId w:val="15"/>
              </w:numPr>
              <w:ind w:left="0"/>
              <w:jc w:val="both"/>
              <w:rPr>
                <w:bCs/>
              </w:rPr>
            </w:pPr>
            <w:r w:rsidRPr="001D711A">
              <w:t>- Kuram uz pieteikuma iesniegšanas brīdī ir spēkā esošs būvprakses sertifikāts projektēšanā</w:t>
            </w:r>
            <w:r w:rsidRPr="001D711A">
              <w:rPr>
                <w:bCs/>
              </w:rPr>
              <w:t xml:space="preserve">; </w:t>
            </w:r>
          </w:p>
          <w:p w14:paraId="0AC3BF00" w14:textId="2710015F" w:rsidR="00BF79A3" w:rsidRPr="001D711A" w:rsidRDefault="00BF79A3" w:rsidP="00BF79A3">
            <w:pPr>
              <w:pStyle w:val="Sarakstarindkopa"/>
              <w:widowControl w:val="0"/>
              <w:numPr>
                <w:ilvl w:val="0"/>
                <w:numId w:val="15"/>
              </w:numPr>
              <w:spacing w:before="120" w:after="60"/>
              <w:ind w:left="0"/>
              <w:jc w:val="both"/>
              <w:outlineLvl w:val="0"/>
            </w:pPr>
            <w:r w:rsidRPr="001D711A">
              <w:rPr>
                <w:bCs/>
              </w:rPr>
              <w:t xml:space="preserve">- Kurš iepriekšējo piecu gadu laikā (2017., 2018., 2019., 2020., 2021. un 2022.gadā līdz piedāvājumu iesniegšanas brīdim), ir </w:t>
            </w:r>
            <w:r w:rsidRPr="001D711A">
              <w:rPr>
                <w:kern w:val="2"/>
              </w:rPr>
              <w:t xml:space="preserve">piedalījies </w:t>
            </w:r>
            <w:r w:rsidRPr="001D711A">
              <w:rPr>
                <w:kern w:val="2"/>
                <w:u w:val="single"/>
              </w:rPr>
              <w:t>vismaz 2 (divu)</w:t>
            </w:r>
            <w:r w:rsidRPr="001D711A">
              <w:rPr>
                <w:kern w:val="2"/>
              </w:rPr>
              <w:t xml:space="preserve"> biokurināmā</w:t>
            </w:r>
            <w:r w:rsidR="00FE2D65" w:rsidRPr="001D711A">
              <w:rPr>
                <w:kern w:val="2"/>
              </w:rPr>
              <w:t xml:space="preserve"> </w:t>
            </w:r>
            <w:r w:rsidRPr="001D711A">
              <w:rPr>
                <w:kern w:val="2"/>
              </w:rPr>
              <w:t>katlu mājas jaunbūves vai pārbūves, (rekonstrukcijas)</w:t>
            </w:r>
            <w:r w:rsidR="00BC5221" w:rsidRPr="001D711A">
              <w:rPr>
                <w:kern w:val="2"/>
              </w:rPr>
              <w:t xml:space="preserve"> </w:t>
            </w:r>
            <w:r w:rsidR="00EF4EB5" w:rsidRPr="001D711A">
              <w:rPr>
                <w:kern w:val="2"/>
              </w:rPr>
              <w:t>būvprojektu</w:t>
            </w:r>
            <w:r w:rsidR="00BC5221" w:rsidRPr="001D711A">
              <w:rPr>
                <w:kern w:val="2"/>
              </w:rPr>
              <w:t xml:space="preserve"> izstrādē</w:t>
            </w:r>
            <w:r w:rsidRPr="001D711A">
              <w:rPr>
                <w:kern w:val="2"/>
              </w:rPr>
              <w:t xml:space="preserve"> ar siltuma jaudu no 0.4 MW katrā no līgumiem</w:t>
            </w:r>
            <w:r w:rsidR="00563C79" w:rsidRPr="001D711A">
              <w:rPr>
                <w:kern w:val="2"/>
              </w:rPr>
              <w:t>, kā būvprojektu vadītājs</w:t>
            </w:r>
            <w:r w:rsidRPr="001D711A">
              <w:rPr>
                <w:kern w:val="2"/>
              </w:rPr>
              <w:t xml:space="preserve">. </w:t>
            </w:r>
          </w:p>
          <w:p w14:paraId="128315CE" w14:textId="1713C979" w:rsidR="00BF79A3" w:rsidRPr="001D711A" w:rsidRDefault="00C53EF8" w:rsidP="00BF79A3">
            <w:pPr>
              <w:pStyle w:val="Sarakstarindkopa"/>
              <w:numPr>
                <w:ilvl w:val="0"/>
                <w:numId w:val="15"/>
              </w:numPr>
              <w:ind w:left="0"/>
              <w:jc w:val="both"/>
            </w:pPr>
            <w:r w:rsidRPr="001D711A">
              <w:t>Pretendenta</w:t>
            </w:r>
            <w:r w:rsidR="00BF79A3" w:rsidRPr="001D711A">
              <w:t xml:space="preserve"> norādītajos objektos, darbiem ir jābūt pabeigtiem un objektam nodotam ekspluatācijā.</w:t>
            </w:r>
          </w:p>
        </w:tc>
        <w:tc>
          <w:tcPr>
            <w:tcW w:w="4677" w:type="dxa"/>
            <w:tcBorders>
              <w:top w:val="single" w:sz="4" w:space="0" w:color="auto"/>
              <w:left w:val="single" w:sz="4" w:space="0" w:color="auto"/>
              <w:bottom w:val="single" w:sz="4" w:space="0" w:color="auto"/>
              <w:right w:val="single" w:sz="4" w:space="0" w:color="auto"/>
            </w:tcBorders>
          </w:tcPr>
          <w:p w14:paraId="49E83928" w14:textId="77777777" w:rsidR="00BF79A3" w:rsidRPr="001D711A" w:rsidRDefault="00BF79A3" w:rsidP="00BF79A3">
            <w:pPr>
              <w:pStyle w:val="Sarakstarindkopa"/>
              <w:numPr>
                <w:ilvl w:val="0"/>
                <w:numId w:val="15"/>
              </w:numPr>
              <w:ind w:left="22" w:hanging="22"/>
              <w:contextualSpacing w:val="0"/>
              <w:jc w:val="both"/>
            </w:pPr>
            <w:r w:rsidRPr="001D711A">
              <w:t xml:space="preserve">spēkā esoša normatīvajiem aktiem atbilstoša sertifikāta kopija vai jānorāda spēkā esošā sertifikāta numurs, ko var pārbaudīt </w:t>
            </w:r>
            <w:hyperlink r:id="rId12" w:history="1">
              <w:r w:rsidRPr="001D711A">
                <w:rPr>
                  <w:rStyle w:val="Hipersaite"/>
                  <w:rFonts w:eastAsiaTheme="majorEastAsia"/>
                </w:rPr>
                <w:t>https://bis.gov.lv/bisp/</w:t>
              </w:r>
            </w:hyperlink>
            <w:r w:rsidRPr="001D711A">
              <w:t>;</w:t>
            </w:r>
          </w:p>
          <w:p w14:paraId="6CE58BA5" w14:textId="77777777" w:rsidR="00BF79A3" w:rsidRPr="001D711A" w:rsidRDefault="00BF79A3" w:rsidP="00A81DFC">
            <w:pPr>
              <w:autoSpaceDE w:val="0"/>
              <w:autoSpaceDN w:val="0"/>
              <w:adjustRightInd w:val="0"/>
              <w:jc w:val="both"/>
              <w:rPr>
                <w:i/>
                <w:iCs/>
              </w:rPr>
            </w:pPr>
            <w:r w:rsidRPr="001D711A">
              <w:rPr>
                <w:i/>
                <w:iCs/>
              </w:rPr>
              <w:t>Ārvalstu pretendenta personāla kvalifikācijai jāatbilst speciālista reģistrācijas valsts prasībām noteiktu pakalpojumu sniegšanai.</w:t>
            </w:r>
          </w:p>
          <w:p w14:paraId="3D2B2A29" w14:textId="77777777" w:rsidR="00BF79A3" w:rsidRPr="001D711A" w:rsidRDefault="00BF79A3" w:rsidP="00A81DFC">
            <w:pPr>
              <w:jc w:val="both"/>
            </w:pPr>
            <w:r w:rsidRPr="001D711A">
              <w:rPr>
                <w:i/>
                <w:iCs/>
              </w:rPr>
              <w:t xml:space="preserve">Pretendents iesniedz apliecinājumu, ka gadījumā, ja ar pretendentu tiks noslēgts iepirkuma līgums, tas ne vēlāk kā 5 (piecu) darbdienu laikā no </w:t>
            </w:r>
            <w:r w:rsidRPr="001D711A">
              <w:rPr>
                <w:i/>
                <w:spacing w:val="1"/>
              </w:rPr>
              <w:t>P</w:t>
            </w:r>
            <w:r w:rsidRPr="001D711A">
              <w:rPr>
                <w:i/>
                <w:spacing w:val="-1"/>
              </w:rPr>
              <w:t>a</w:t>
            </w:r>
            <w:r w:rsidRPr="001D711A">
              <w:rPr>
                <w:i/>
              </w:rPr>
              <w:t>sūt</w:t>
            </w:r>
            <w:r w:rsidRPr="001D711A">
              <w:rPr>
                <w:i/>
                <w:spacing w:val="1"/>
              </w:rPr>
              <w:t>ī</w:t>
            </w:r>
            <w:r w:rsidRPr="001D711A">
              <w:rPr>
                <w:i/>
              </w:rPr>
              <w:t>tāja</w:t>
            </w:r>
            <w:r w:rsidRPr="001D711A">
              <w:rPr>
                <w:i/>
                <w:spacing w:val="-1"/>
              </w:rPr>
              <w:t xml:space="preserve"> </w:t>
            </w:r>
            <w:r w:rsidRPr="001D711A">
              <w:rPr>
                <w:i/>
              </w:rPr>
              <w:t>nosūtī</w:t>
            </w:r>
            <w:r w:rsidRPr="001D711A">
              <w:rPr>
                <w:i/>
                <w:spacing w:val="1"/>
              </w:rPr>
              <w:t>t</w:t>
            </w:r>
            <w:r w:rsidRPr="001D711A">
              <w:rPr>
                <w:i/>
              </w:rPr>
              <w:t>ā</w:t>
            </w:r>
            <w:r w:rsidRPr="001D711A">
              <w:rPr>
                <w:i/>
                <w:spacing w:val="1"/>
              </w:rPr>
              <w:t xml:space="preserve"> </w:t>
            </w:r>
            <w:r w:rsidRPr="001D711A">
              <w:rPr>
                <w:i/>
              </w:rPr>
              <w:t>u</w:t>
            </w:r>
            <w:r w:rsidRPr="001D711A">
              <w:rPr>
                <w:i/>
                <w:spacing w:val="1"/>
              </w:rPr>
              <w:t>z</w:t>
            </w:r>
            <w:r w:rsidRPr="001D711A">
              <w:rPr>
                <w:i/>
                <w:spacing w:val="-1"/>
              </w:rPr>
              <w:t>a</w:t>
            </w:r>
            <w:r w:rsidRPr="001D711A">
              <w:rPr>
                <w:i/>
              </w:rPr>
              <w:t>icin</w:t>
            </w:r>
            <w:r w:rsidRPr="001D711A">
              <w:rPr>
                <w:i/>
                <w:spacing w:val="-1"/>
              </w:rPr>
              <w:t>ā</w:t>
            </w:r>
            <w:r w:rsidRPr="001D711A">
              <w:rPr>
                <w:i/>
              </w:rPr>
              <w:t>ju</w:t>
            </w:r>
            <w:r w:rsidRPr="001D711A">
              <w:rPr>
                <w:i/>
                <w:spacing w:val="1"/>
              </w:rPr>
              <w:t>m</w:t>
            </w:r>
            <w:r w:rsidRPr="001D711A">
              <w:rPr>
                <w:i/>
              </w:rPr>
              <w:t>a</w:t>
            </w:r>
            <w:r w:rsidRPr="001D711A">
              <w:rPr>
                <w:i/>
                <w:spacing w:val="-1"/>
              </w:rPr>
              <w:t xml:space="preserve"> </w:t>
            </w:r>
            <w:r w:rsidRPr="001D711A">
              <w:rPr>
                <w:i/>
              </w:rPr>
              <w:t>p</w:t>
            </w:r>
            <w:r w:rsidRPr="001D711A">
              <w:rPr>
                <w:i/>
                <w:spacing w:val="-1"/>
              </w:rPr>
              <w:t>a</w:t>
            </w:r>
            <w:r w:rsidRPr="001D711A">
              <w:rPr>
                <w:i/>
                <w:spacing w:val="1"/>
              </w:rPr>
              <w:t>r</w:t>
            </w:r>
            <w:r w:rsidRPr="001D711A">
              <w:rPr>
                <w:i/>
                <w:spacing w:val="-1"/>
              </w:rPr>
              <w:t>a</w:t>
            </w:r>
            <w:r w:rsidRPr="001D711A">
              <w:rPr>
                <w:i/>
              </w:rPr>
              <w:t>kst</w:t>
            </w:r>
            <w:r w:rsidRPr="001D711A">
              <w:rPr>
                <w:i/>
                <w:spacing w:val="1"/>
              </w:rPr>
              <w:t>ī</w:t>
            </w:r>
            <w:r w:rsidRPr="001D711A">
              <w:rPr>
                <w:i/>
              </w:rPr>
              <w:t xml:space="preserve">t </w:t>
            </w:r>
            <w:r w:rsidRPr="001D711A">
              <w:rPr>
                <w:i/>
                <w:spacing w:val="-3"/>
              </w:rPr>
              <w:t>i</w:t>
            </w:r>
            <w:r w:rsidRPr="001D711A">
              <w:rPr>
                <w:i/>
                <w:spacing w:val="1"/>
              </w:rPr>
              <w:t>e</w:t>
            </w:r>
            <w:r w:rsidRPr="001D711A">
              <w:rPr>
                <w:i/>
              </w:rPr>
              <w:t>pirkuma l</w:t>
            </w:r>
            <w:r w:rsidRPr="001D711A">
              <w:rPr>
                <w:i/>
                <w:spacing w:val="2"/>
              </w:rPr>
              <w:t>ī</w:t>
            </w:r>
            <w:r w:rsidRPr="001D711A">
              <w:rPr>
                <w:i/>
                <w:spacing w:val="-2"/>
              </w:rPr>
              <w:t>g</w:t>
            </w:r>
            <w:r w:rsidRPr="001D711A">
              <w:rPr>
                <w:i/>
              </w:rPr>
              <w:t>umu paziņošanas (saņemšanas) di</w:t>
            </w:r>
            <w:r w:rsidRPr="001D711A">
              <w:rPr>
                <w:i/>
                <w:spacing w:val="-1"/>
              </w:rPr>
              <w:t>e</w:t>
            </w:r>
            <w:r w:rsidRPr="001D711A">
              <w:rPr>
                <w:i/>
              </w:rPr>
              <w:t>n</w:t>
            </w:r>
            <w:r w:rsidRPr="001D711A">
              <w:rPr>
                <w:i/>
                <w:spacing w:val="-1"/>
              </w:rPr>
              <w:t>a</w:t>
            </w:r>
            <w:r w:rsidRPr="001D711A">
              <w:rPr>
                <w:i/>
              </w:rPr>
              <w:t>s</w:t>
            </w:r>
            <w:r w:rsidRPr="001D711A">
              <w:rPr>
                <w:i/>
                <w:iCs/>
              </w:rPr>
              <w:t xml:space="preserve">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w:t>
            </w:r>
            <w:r w:rsidRPr="001D711A">
              <w:rPr>
                <w:i/>
              </w:rPr>
              <w:t>.</w:t>
            </w:r>
            <w:r w:rsidRPr="001D711A">
              <w:rPr>
                <w:rStyle w:val="Vresatsauce"/>
                <w:i/>
              </w:rPr>
              <w:footnoteReference w:id="4"/>
            </w:r>
          </w:p>
          <w:p w14:paraId="3BFD2C0E" w14:textId="77777777" w:rsidR="00BF79A3" w:rsidRPr="001D711A" w:rsidRDefault="00BF79A3" w:rsidP="00BF79A3">
            <w:pPr>
              <w:pStyle w:val="Sarakstarindkopa"/>
              <w:numPr>
                <w:ilvl w:val="0"/>
                <w:numId w:val="15"/>
              </w:numPr>
              <w:ind w:left="22" w:hanging="22"/>
              <w:contextualSpacing w:val="0"/>
              <w:jc w:val="both"/>
            </w:pPr>
            <w:r w:rsidRPr="001D711A">
              <w:lastRenderedPageBreak/>
              <w:t>speciālista pieredzes apraksts atbilstoši nolikuma 5.pielikumam;</w:t>
            </w:r>
          </w:p>
          <w:p w14:paraId="7A8FE1A9" w14:textId="5203236A" w:rsidR="00BF79A3" w:rsidRPr="001D711A" w:rsidRDefault="00BF79A3" w:rsidP="008B0FAF">
            <w:pPr>
              <w:pStyle w:val="Sarakstarindkopa"/>
              <w:numPr>
                <w:ilvl w:val="0"/>
                <w:numId w:val="15"/>
              </w:numPr>
              <w:ind w:left="22" w:hanging="22"/>
              <w:contextualSpacing w:val="0"/>
              <w:jc w:val="both"/>
              <w:rPr>
                <w:szCs w:val="22"/>
              </w:rPr>
            </w:pPr>
            <w:r w:rsidRPr="001D711A">
              <w:t xml:space="preserve">par katru objektu, ar ko speciālists apliecina savu atbilstību nolikuma </w:t>
            </w:r>
            <w:r w:rsidR="00C53EF8" w:rsidRPr="001D711A">
              <w:t>2</w:t>
            </w:r>
            <w:r w:rsidR="008B0FAF" w:rsidRPr="001D711A">
              <w:t>3</w:t>
            </w:r>
            <w:r w:rsidR="00C53EF8" w:rsidRPr="001D711A">
              <w:t>.</w:t>
            </w:r>
            <w:r w:rsidR="002E797C" w:rsidRPr="001D711A">
              <w:t>2</w:t>
            </w:r>
            <w:r w:rsidR="00C53EF8" w:rsidRPr="001D711A">
              <w:t>.</w:t>
            </w:r>
            <w:r w:rsidRPr="001D711A">
              <w:t xml:space="preserve"> punktā noteiktajām prasībām, jāiesniedz kādu no dokumentiem, kopija - apliecinājuma karti, būvatļauju, aktu par objekta pieņemšanu ekspluatācijā, saistību rakstu, pieņemšanas/nodošanas aktu, ģenplāna lapas  vai pieņemšanas/nodošanas aktu, kas nepārprotami apliecina būvprojekta vadītāja pieredzi norādītajā objektā.</w:t>
            </w:r>
          </w:p>
        </w:tc>
      </w:tr>
      <w:tr w:rsidR="00BF79A3" w:rsidRPr="001D711A" w14:paraId="7E2C1AB5" w14:textId="77777777" w:rsidTr="00BF79A3">
        <w:tc>
          <w:tcPr>
            <w:tcW w:w="495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95FE761" w14:textId="29E8958B" w:rsidR="00BF79A3" w:rsidRPr="001D711A" w:rsidRDefault="00BF79A3" w:rsidP="008B0FAF">
            <w:pPr>
              <w:pStyle w:val="Sarakstarindkopa"/>
              <w:numPr>
                <w:ilvl w:val="0"/>
                <w:numId w:val="88"/>
              </w:numPr>
              <w:jc w:val="both"/>
              <w:rPr>
                <w:b/>
              </w:rPr>
            </w:pPr>
            <w:r w:rsidRPr="001D711A">
              <w:rPr>
                <w:b/>
              </w:rPr>
              <w:lastRenderedPageBreak/>
              <w:t xml:space="preserve">Prasības pretendentam un tā piesaistītajiem speciālistiem būvdarbu jomā </w:t>
            </w:r>
          </w:p>
        </w:tc>
        <w:tc>
          <w:tcPr>
            <w:tcW w:w="4677"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F3C7A48" w14:textId="77777777" w:rsidR="00BF79A3" w:rsidRPr="001D711A" w:rsidRDefault="00BF79A3" w:rsidP="00A81DFC">
            <w:pPr>
              <w:jc w:val="center"/>
              <w:rPr>
                <w:b/>
              </w:rPr>
            </w:pPr>
            <w:r w:rsidRPr="001D711A">
              <w:rPr>
                <w:b/>
              </w:rPr>
              <w:t>Iesniedzamā informācija un dokumenti</w:t>
            </w:r>
          </w:p>
        </w:tc>
      </w:tr>
      <w:tr w:rsidR="00BF79A3" w:rsidRPr="001D711A" w14:paraId="0DC9DE34" w14:textId="77777777" w:rsidTr="00BF79A3">
        <w:tc>
          <w:tcPr>
            <w:tcW w:w="4957" w:type="dxa"/>
            <w:tcBorders>
              <w:top w:val="single" w:sz="4" w:space="0" w:color="auto"/>
              <w:left w:val="single" w:sz="4" w:space="0" w:color="auto"/>
              <w:bottom w:val="single" w:sz="4" w:space="0" w:color="auto"/>
              <w:right w:val="single" w:sz="4" w:space="0" w:color="auto"/>
            </w:tcBorders>
            <w:shd w:val="clear" w:color="auto" w:fill="auto"/>
          </w:tcPr>
          <w:p w14:paraId="7D098A03" w14:textId="2C116A49" w:rsidR="00BF79A3" w:rsidRPr="001D711A" w:rsidRDefault="00C53EF8" w:rsidP="00A81DFC">
            <w:pPr>
              <w:pStyle w:val="Sarakstarindkopa"/>
              <w:ind w:left="52"/>
              <w:contextualSpacing w:val="0"/>
              <w:jc w:val="both"/>
            </w:pPr>
            <w:r w:rsidRPr="001D711A">
              <w:t>2</w:t>
            </w:r>
            <w:r w:rsidR="008B0FAF" w:rsidRPr="001D711A">
              <w:t>4</w:t>
            </w:r>
            <w:r w:rsidRPr="001D711A">
              <w:t>.1. Pretendentam</w:t>
            </w:r>
            <w:r w:rsidR="00BF79A3" w:rsidRPr="001D711A">
              <w:t>, kā galvenajam būvdarbu veicējam</w:t>
            </w:r>
            <w:r w:rsidR="00BF79A3" w:rsidRPr="001D711A">
              <w:rPr>
                <w:rStyle w:val="Vresatsauce"/>
                <w:b/>
              </w:rPr>
              <w:footnoteReference w:id="5"/>
            </w:r>
            <w:r w:rsidR="00BF79A3" w:rsidRPr="001D711A">
              <w:t>,</w:t>
            </w:r>
            <w:r w:rsidR="00BF79A3" w:rsidRPr="001D711A">
              <w:rPr>
                <w:bCs/>
              </w:rPr>
              <w:t xml:space="preserve"> iepriekšējo piecu gadu laikā (2017., 2018., 2019., 2020., 2021. un 2022.gadā līdz piedāvājumu iesniegšanas brīdim), ir izpildīti </w:t>
            </w:r>
            <w:r w:rsidR="00BF79A3" w:rsidRPr="001D711A">
              <w:t xml:space="preserve">vismaz 2 (divu) biokurināmā katlu mājas jaunbūves vai pārbūves (rekonstrukcijas) būvniecības līgumi, ar  vienas iekārtas jaudu katrā objektā no 0,4 MW katrā no līgumiem. </w:t>
            </w:r>
          </w:p>
          <w:p w14:paraId="72008375" w14:textId="4310F894" w:rsidR="00BF79A3" w:rsidRPr="001D711A" w:rsidRDefault="00C53EF8" w:rsidP="00A81DFC">
            <w:pPr>
              <w:pStyle w:val="Sarakstarindkopa"/>
              <w:ind w:left="52"/>
              <w:contextualSpacing w:val="0"/>
              <w:jc w:val="both"/>
            </w:pPr>
            <w:r w:rsidRPr="001D711A">
              <w:t>Pretendenta</w:t>
            </w:r>
            <w:r w:rsidR="00BF79A3" w:rsidRPr="001D711A">
              <w:t xml:space="preserve"> norādītajos objektos, darbiem ir jābūt pabeigtiem un objektam nodotam ekspluatācijā.</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8C00EC6" w14:textId="768FC77C" w:rsidR="00BF79A3" w:rsidRPr="001D711A" w:rsidRDefault="00BF79A3" w:rsidP="00A81DFC">
            <w:pPr>
              <w:jc w:val="both"/>
            </w:pPr>
            <w:r w:rsidRPr="001D711A">
              <w:t xml:space="preserve">Veikto būvdarbu saraksts saskaņā ar nolikuma 3.pielikumu, norādot tajā objektu nosaukumus, būvobjekta apjomus, objekta pasūtītāja nosaukumu, adresi un kontaktpersonu, objektu nodošanas ekspluatācijā gadu/ mēnesi, īsu objektā veikto darbu aprakstu, kas apliecina pretendenta atbilstību nolikuma </w:t>
            </w:r>
            <w:r w:rsidR="00C53EF8" w:rsidRPr="001D711A">
              <w:t>2</w:t>
            </w:r>
            <w:r w:rsidR="008B0FAF" w:rsidRPr="001D711A">
              <w:t>4</w:t>
            </w:r>
            <w:r w:rsidR="00C53EF8" w:rsidRPr="001D711A">
              <w:t>.1.</w:t>
            </w:r>
            <w:r w:rsidRPr="001D711A">
              <w:t>punktā izvirzītajai prasībai;</w:t>
            </w:r>
          </w:p>
          <w:p w14:paraId="1B0391BB" w14:textId="59486258" w:rsidR="00BF79A3" w:rsidRPr="001D711A" w:rsidRDefault="00BF79A3" w:rsidP="00BF79A3">
            <w:pPr>
              <w:pStyle w:val="Sarakstarindkopa"/>
              <w:numPr>
                <w:ilvl w:val="0"/>
                <w:numId w:val="15"/>
              </w:numPr>
              <w:ind w:left="66" w:firstLine="0"/>
              <w:contextualSpacing w:val="0"/>
              <w:jc w:val="both"/>
            </w:pPr>
            <w:r w:rsidRPr="001D711A">
              <w:t>atsauksmes par katru objektu, ar ko pretendents apliecina savu atbilstību nolikuma 2</w:t>
            </w:r>
            <w:r w:rsidR="008B0FAF" w:rsidRPr="001D711A">
              <w:t>4</w:t>
            </w:r>
            <w:r w:rsidRPr="001D711A">
              <w:t>.1.punktā noteiktajiem apjomiem. Atsauksmes izsniedz konkrētā objekta pasūtītājs, tas ir objekta īpašnieks vai lietotājs/apsaimniekotājs;</w:t>
            </w:r>
          </w:p>
          <w:p w14:paraId="72FA7791" w14:textId="7A709EFF" w:rsidR="00BF79A3" w:rsidRPr="001D711A" w:rsidRDefault="00BF79A3" w:rsidP="008B0FAF">
            <w:pPr>
              <w:pStyle w:val="Sarakstarindkopa"/>
              <w:numPr>
                <w:ilvl w:val="0"/>
                <w:numId w:val="15"/>
              </w:numPr>
              <w:ind w:left="66" w:firstLine="0"/>
              <w:contextualSpacing w:val="0"/>
              <w:jc w:val="both"/>
            </w:pPr>
            <w:r w:rsidRPr="001D711A">
              <w:t>dokumenta par objekta nodošanu ekspluatācijā (akts par būves pieņemšanu ekspluatācijā vai līdzvērtīgs), kas apliecina nolikuma 2</w:t>
            </w:r>
            <w:r w:rsidR="008B0FAF" w:rsidRPr="001D711A">
              <w:t>4</w:t>
            </w:r>
            <w:r w:rsidRPr="001D711A">
              <w:t>.1.punktā visu prasīto pieredzes nosacījumu izpildi, kopija.</w:t>
            </w:r>
          </w:p>
        </w:tc>
      </w:tr>
      <w:tr w:rsidR="00BF79A3" w:rsidRPr="001D711A" w14:paraId="4CB74632" w14:textId="77777777" w:rsidTr="00BF79A3">
        <w:tc>
          <w:tcPr>
            <w:tcW w:w="4957" w:type="dxa"/>
            <w:tcBorders>
              <w:top w:val="single" w:sz="4" w:space="0" w:color="auto"/>
              <w:left w:val="single" w:sz="4" w:space="0" w:color="auto"/>
              <w:bottom w:val="single" w:sz="4" w:space="0" w:color="auto"/>
              <w:right w:val="single" w:sz="4" w:space="0" w:color="auto"/>
            </w:tcBorders>
          </w:tcPr>
          <w:p w14:paraId="145E335B" w14:textId="3DC42DF6" w:rsidR="00BF79A3" w:rsidRPr="001D711A" w:rsidRDefault="00C53EF8" w:rsidP="00A81DFC">
            <w:pPr>
              <w:jc w:val="both"/>
              <w:rPr>
                <w:bCs/>
                <w:iCs/>
              </w:rPr>
            </w:pPr>
            <w:r w:rsidRPr="001D711A">
              <w:rPr>
                <w:bCs/>
                <w:iCs/>
              </w:rPr>
              <w:t>2</w:t>
            </w:r>
            <w:r w:rsidR="008B0FAF" w:rsidRPr="001D711A">
              <w:rPr>
                <w:bCs/>
                <w:iCs/>
              </w:rPr>
              <w:t>4</w:t>
            </w:r>
            <w:r w:rsidRPr="001D711A">
              <w:rPr>
                <w:bCs/>
                <w:iCs/>
              </w:rPr>
              <w:t>.</w:t>
            </w:r>
            <w:r w:rsidR="002E797C" w:rsidRPr="001D711A">
              <w:rPr>
                <w:bCs/>
                <w:iCs/>
              </w:rPr>
              <w:t>2</w:t>
            </w:r>
            <w:r w:rsidRPr="001D711A">
              <w:rPr>
                <w:bCs/>
                <w:iCs/>
              </w:rPr>
              <w:t xml:space="preserve">. </w:t>
            </w:r>
            <w:r w:rsidR="002E797C" w:rsidRPr="001D711A">
              <w:rPr>
                <w:bCs/>
                <w:iCs/>
              </w:rPr>
              <w:t>Pretendents</w:t>
            </w:r>
            <w:r w:rsidR="00BF79A3" w:rsidRPr="001D711A">
              <w:rPr>
                <w:bCs/>
                <w:iCs/>
              </w:rPr>
              <w:t xml:space="preserve"> nodrošina atbildīgo būvdarbu vadītāju, kuram ir:</w:t>
            </w:r>
          </w:p>
          <w:p w14:paraId="7CE4E1F4" w14:textId="2714A438" w:rsidR="00BF79A3" w:rsidRPr="001D711A" w:rsidRDefault="002E797C" w:rsidP="00BF79A3">
            <w:pPr>
              <w:pStyle w:val="Sarakstarindkopa"/>
              <w:numPr>
                <w:ilvl w:val="0"/>
                <w:numId w:val="15"/>
              </w:numPr>
              <w:suppressAutoHyphens/>
              <w:ind w:left="0"/>
              <w:jc w:val="both"/>
            </w:pPr>
            <w:r w:rsidRPr="001D711A">
              <w:rPr>
                <w:kern w:val="2"/>
              </w:rPr>
              <w:t xml:space="preserve">- </w:t>
            </w:r>
            <w:r w:rsidR="00BF79A3" w:rsidRPr="001D711A">
              <w:rPr>
                <w:kern w:val="2"/>
              </w:rPr>
              <w:t>būvprakses sertifikāts ēku būvdarbu vadīšanā</w:t>
            </w:r>
            <w:r w:rsidR="00FA5D23" w:rsidRPr="001D711A">
              <w:rPr>
                <w:rStyle w:val="Vresatsauce"/>
                <w:kern w:val="2"/>
              </w:rPr>
              <w:footnoteReference w:id="6"/>
            </w:r>
            <w:r w:rsidR="00BF79A3" w:rsidRPr="001D711A">
              <w:rPr>
                <w:kern w:val="2"/>
              </w:rPr>
              <w:t>;</w:t>
            </w:r>
          </w:p>
          <w:p w14:paraId="73BD3ACF" w14:textId="33274504" w:rsidR="00BF79A3" w:rsidRPr="001D711A" w:rsidRDefault="002E797C" w:rsidP="00BF79A3">
            <w:pPr>
              <w:pStyle w:val="Sarakstarindkopa"/>
              <w:numPr>
                <w:ilvl w:val="0"/>
                <w:numId w:val="15"/>
              </w:numPr>
              <w:suppressAutoHyphens/>
              <w:ind w:left="0"/>
              <w:jc w:val="both"/>
            </w:pPr>
            <w:r w:rsidRPr="001D711A">
              <w:rPr>
                <w:bCs/>
              </w:rPr>
              <w:t xml:space="preserve">- </w:t>
            </w:r>
            <w:r w:rsidR="00BF79A3" w:rsidRPr="001D711A">
              <w:rPr>
                <w:bCs/>
              </w:rPr>
              <w:t>pieredze iepriekšējo piecu gadu laikā (2017., 2018., 2019., 2020., 2021. un 2022.gadā līdz piedāvājumu iesniegšanas brīdim), kā atbildīgajam būvdarbu vadītājam</w:t>
            </w:r>
            <w:r w:rsidR="00BF79A3" w:rsidRPr="001D711A">
              <w:rPr>
                <w:kern w:val="2"/>
              </w:rPr>
              <w:t xml:space="preserve"> </w:t>
            </w:r>
            <w:r w:rsidR="00BF79A3" w:rsidRPr="001D711A">
              <w:rPr>
                <w:kern w:val="2"/>
                <w:u w:val="single"/>
              </w:rPr>
              <w:t>vismaz 2 (divu)</w:t>
            </w:r>
            <w:r w:rsidR="00BF79A3" w:rsidRPr="001D711A">
              <w:rPr>
                <w:kern w:val="2"/>
              </w:rPr>
              <w:t xml:space="preserve"> biokurināmā katlu mājas jaunbūves vai pārbūves, </w:t>
            </w:r>
            <w:r w:rsidR="00BF79A3" w:rsidRPr="001D711A">
              <w:rPr>
                <w:kern w:val="2"/>
              </w:rPr>
              <w:lastRenderedPageBreak/>
              <w:t>(rekonstrukcijas) siltuma jaudu no 0,4 MW katrā no līgumiem.</w:t>
            </w:r>
          </w:p>
          <w:p w14:paraId="3D860A11" w14:textId="5D9C96D5" w:rsidR="00BF79A3" w:rsidRPr="001D711A" w:rsidRDefault="002E797C" w:rsidP="00A81DFC">
            <w:pPr>
              <w:suppressAutoHyphens/>
              <w:jc w:val="both"/>
            </w:pPr>
            <w:r w:rsidRPr="001D711A">
              <w:t>Pretendenta</w:t>
            </w:r>
            <w:r w:rsidR="00BF79A3" w:rsidRPr="001D711A">
              <w:t xml:space="preserve"> norādītajos objektos, darbiem ir jābūt pabeigtiem un objektam nodotam ekspluatācijā.</w:t>
            </w:r>
          </w:p>
          <w:p w14:paraId="5A3CF32F" w14:textId="77777777" w:rsidR="00BF79A3" w:rsidRPr="001D711A" w:rsidRDefault="00BF79A3" w:rsidP="00A81DFC">
            <w:pPr>
              <w:jc w:val="both"/>
              <w:rPr>
                <w:bCs/>
                <w:color w:val="000000"/>
              </w:rPr>
            </w:pPr>
          </w:p>
        </w:tc>
        <w:tc>
          <w:tcPr>
            <w:tcW w:w="4677" w:type="dxa"/>
            <w:tcBorders>
              <w:top w:val="single" w:sz="4" w:space="0" w:color="auto"/>
              <w:left w:val="single" w:sz="4" w:space="0" w:color="auto"/>
              <w:bottom w:val="single" w:sz="4" w:space="0" w:color="auto"/>
              <w:right w:val="single" w:sz="4" w:space="0" w:color="auto"/>
            </w:tcBorders>
          </w:tcPr>
          <w:p w14:paraId="6F4A3713" w14:textId="77777777" w:rsidR="00BF79A3" w:rsidRPr="001D711A" w:rsidRDefault="00BF79A3" w:rsidP="00BF79A3">
            <w:pPr>
              <w:pStyle w:val="Sarakstarindkopa"/>
              <w:numPr>
                <w:ilvl w:val="0"/>
                <w:numId w:val="15"/>
              </w:numPr>
              <w:ind w:left="175" w:firstLine="0"/>
              <w:contextualSpacing w:val="0"/>
              <w:jc w:val="both"/>
            </w:pPr>
            <w:r w:rsidRPr="001D711A">
              <w:lastRenderedPageBreak/>
              <w:t xml:space="preserve">spēkā esoša normatīvajiem aktiem atbilstoša sertifikāta kopija vai jānorāda spēkā esošā sertifikāta numurs, ko var pārbaudīt </w:t>
            </w:r>
            <w:hyperlink r:id="rId13" w:history="1">
              <w:r w:rsidRPr="001D711A">
                <w:rPr>
                  <w:rStyle w:val="Hipersaite"/>
                  <w:rFonts w:eastAsiaTheme="majorEastAsia"/>
                </w:rPr>
                <w:t>https://bis.gov.lv/bisp/</w:t>
              </w:r>
            </w:hyperlink>
            <w:r w:rsidRPr="001D711A">
              <w:t>;</w:t>
            </w:r>
          </w:p>
          <w:p w14:paraId="0D2FCE6A" w14:textId="77777777" w:rsidR="00BF79A3" w:rsidRPr="001D711A" w:rsidRDefault="00BF79A3" w:rsidP="00A81DFC">
            <w:pPr>
              <w:autoSpaceDE w:val="0"/>
              <w:autoSpaceDN w:val="0"/>
              <w:adjustRightInd w:val="0"/>
              <w:ind w:left="175"/>
              <w:jc w:val="both"/>
              <w:rPr>
                <w:i/>
                <w:iCs/>
              </w:rPr>
            </w:pPr>
            <w:r w:rsidRPr="001D711A">
              <w:rPr>
                <w:i/>
                <w:iCs/>
              </w:rPr>
              <w:t>Ārvalstu pretendenta personāla kvalifikācijai jāatbilst speciālista reģistrācijas valsts prasībām noteiktu pakalpojumu sniegšanai.</w:t>
            </w:r>
          </w:p>
          <w:p w14:paraId="7E0E6B61" w14:textId="77777777" w:rsidR="00BF79A3" w:rsidRPr="001D711A" w:rsidRDefault="00BF79A3" w:rsidP="00A81DFC">
            <w:pPr>
              <w:ind w:left="175"/>
              <w:jc w:val="both"/>
            </w:pPr>
            <w:r w:rsidRPr="001D711A">
              <w:rPr>
                <w:i/>
                <w:iCs/>
              </w:rPr>
              <w:lastRenderedPageBreak/>
              <w:t xml:space="preserve">Pretendents iesniedz apliecinājumu, ka gadījumā, ja ar pretendentu tiks noslēgts iepirkuma līgums, tas ne vēlāk kā 5 (piecu) darbdienu laikā no </w:t>
            </w:r>
            <w:r w:rsidRPr="001D711A">
              <w:rPr>
                <w:i/>
                <w:spacing w:val="1"/>
              </w:rPr>
              <w:t>P</w:t>
            </w:r>
            <w:r w:rsidRPr="001D711A">
              <w:rPr>
                <w:i/>
                <w:spacing w:val="-1"/>
              </w:rPr>
              <w:t>a</w:t>
            </w:r>
            <w:r w:rsidRPr="001D711A">
              <w:rPr>
                <w:i/>
              </w:rPr>
              <w:t>sūt</w:t>
            </w:r>
            <w:r w:rsidRPr="001D711A">
              <w:rPr>
                <w:i/>
                <w:spacing w:val="1"/>
              </w:rPr>
              <w:t>ī</w:t>
            </w:r>
            <w:r w:rsidRPr="001D711A">
              <w:rPr>
                <w:i/>
              </w:rPr>
              <w:t>tāja</w:t>
            </w:r>
            <w:r w:rsidRPr="001D711A">
              <w:rPr>
                <w:i/>
                <w:spacing w:val="-1"/>
              </w:rPr>
              <w:t xml:space="preserve"> </w:t>
            </w:r>
            <w:r w:rsidRPr="001D711A">
              <w:rPr>
                <w:i/>
              </w:rPr>
              <w:t>nosūtī</w:t>
            </w:r>
            <w:r w:rsidRPr="001D711A">
              <w:rPr>
                <w:i/>
                <w:spacing w:val="1"/>
              </w:rPr>
              <w:t>t</w:t>
            </w:r>
            <w:r w:rsidRPr="001D711A">
              <w:rPr>
                <w:i/>
              </w:rPr>
              <w:t>ā</w:t>
            </w:r>
            <w:r w:rsidRPr="001D711A">
              <w:rPr>
                <w:i/>
                <w:spacing w:val="1"/>
              </w:rPr>
              <w:t xml:space="preserve"> </w:t>
            </w:r>
            <w:r w:rsidRPr="001D711A">
              <w:rPr>
                <w:i/>
              </w:rPr>
              <w:t>u</w:t>
            </w:r>
            <w:r w:rsidRPr="001D711A">
              <w:rPr>
                <w:i/>
                <w:spacing w:val="1"/>
              </w:rPr>
              <w:t>z</w:t>
            </w:r>
            <w:r w:rsidRPr="001D711A">
              <w:rPr>
                <w:i/>
                <w:spacing w:val="-1"/>
              </w:rPr>
              <w:t>a</w:t>
            </w:r>
            <w:r w:rsidRPr="001D711A">
              <w:rPr>
                <w:i/>
              </w:rPr>
              <w:t>icin</w:t>
            </w:r>
            <w:r w:rsidRPr="001D711A">
              <w:rPr>
                <w:i/>
                <w:spacing w:val="-1"/>
              </w:rPr>
              <w:t>ā</w:t>
            </w:r>
            <w:r w:rsidRPr="001D711A">
              <w:rPr>
                <w:i/>
              </w:rPr>
              <w:t>ju</w:t>
            </w:r>
            <w:r w:rsidRPr="001D711A">
              <w:rPr>
                <w:i/>
                <w:spacing w:val="1"/>
              </w:rPr>
              <w:t>m</w:t>
            </w:r>
            <w:r w:rsidRPr="001D711A">
              <w:rPr>
                <w:i/>
              </w:rPr>
              <w:t>a</w:t>
            </w:r>
            <w:r w:rsidRPr="001D711A">
              <w:rPr>
                <w:i/>
                <w:spacing w:val="-1"/>
              </w:rPr>
              <w:t xml:space="preserve"> </w:t>
            </w:r>
            <w:r w:rsidRPr="001D711A">
              <w:rPr>
                <w:i/>
              </w:rPr>
              <w:t>p</w:t>
            </w:r>
            <w:r w:rsidRPr="001D711A">
              <w:rPr>
                <w:i/>
                <w:spacing w:val="-1"/>
              </w:rPr>
              <w:t>a</w:t>
            </w:r>
            <w:r w:rsidRPr="001D711A">
              <w:rPr>
                <w:i/>
                <w:spacing w:val="1"/>
              </w:rPr>
              <w:t>r</w:t>
            </w:r>
            <w:r w:rsidRPr="001D711A">
              <w:rPr>
                <w:i/>
                <w:spacing w:val="-1"/>
              </w:rPr>
              <w:t>a</w:t>
            </w:r>
            <w:r w:rsidRPr="001D711A">
              <w:rPr>
                <w:i/>
              </w:rPr>
              <w:t>kst</w:t>
            </w:r>
            <w:r w:rsidRPr="001D711A">
              <w:rPr>
                <w:i/>
                <w:spacing w:val="1"/>
              </w:rPr>
              <w:t>ī</w:t>
            </w:r>
            <w:r w:rsidRPr="001D711A">
              <w:rPr>
                <w:i/>
              </w:rPr>
              <w:t xml:space="preserve">t </w:t>
            </w:r>
            <w:r w:rsidRPr="001D711A">
              <w:rPr>
                <w:i/>
                <w:spacing w:val="-3"/>
              </w:rPr>
              <w:t>i</w:t>
            </w:r>
            <w:r w:rsidRPr="001D711A">
              <w:rPr>
                <w:i/>
                <w:spacing w:val="1"/>
              </w:rPr>
              <w:t>e</w:t>
            </w:r>
            <w:r w:rsidRPr="001D711A">
              <w:rPr>
                <w:i/>
              </w:rPr>
              <w:t>pirkuma l</w:t>
            </w:r>
            <w:r w:rsidRPr="001D711A">
              <w:rPr>
                <w:i/>
                <w:spacing w:val="2"/>
              </w:rPr>
              <w:t>ī</w:t>
            </w:r>
            <w:r w:rsidRPr="001D711A">
              <w:rPr>
                <w:i/>
                <w:spacing w:val="-2"/>
              </w:rPr>
              <w:t>g</w:t>
            </w:r>
            <w:r w:rsidRPr="001D711A">
              <w:rPr>
                <w:i/>
              </w:rPr>
              <w:t>umu paziņošanas (saņemšanas) di</w:t>
            </w:r>
            <w:r w:rsidRPr="001D711A">
              <w:rPr>
                <w:i/>
                <w:spacing w:val="-1"/>
              </w:rPr>
              <w:t>e</w:t>
            </w:r>
            <w:r w:rsidRPr="001D711A">
              <w:rPr>
                <w:i/>
              </w:rPr>
              <w:t>n</w:t>
            </w:r>
            <w:r w:rsidRPr="001D711A">
              <w:rPr>
                <w:i/>
                <w:spacing w:val="-1"/>
              </w:rPr>
              <w:t>a</w:t>
            </w:r>
            <w:r w:rsidRPr="001D711A">
              <w:rPr>
                <w:i/>
              </w:rPr>
              <w:t>s</w:t>
            </w:r>
            <w:r w:rsidRPr="001D711A">
              <w:rPr>
                <w:i/>
                <w:iCs/>
              </w:rPr>
              <w:t xml:space="preserve">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w:t>
            </w:r>
            <w:r w:rsidRPr="001D711A">
              <w:rPr>
                <w:i/>
              </w:rPr>
              <w:t>.</w:t>
            </w:r>
            <w:r w:rsidRPr="001D711A">
              <w:rPr>
                <w:rStyle w:val="Vresatsauce"/>
                <w:i/>
              </w:rPr>
              <w:footnoteReference w:id="7"/>
            </w:r>
          </w:p>
          <w:p w14:paraId="0A3A7542" w14:textId="77777777" w:rsidR="00BF79A3" w:rsidRPr="001D711A" w:rsidRDefault="00BF79A3" w:rsidP="00BF79A3">
            <w:pPr>
              <w:pStyle w:val="Sarakstarindkopa"/>
              <w:numPr>
                <w:ilvl w:val="0"/>
                <w:numId w:val="15"/>
              </w:numPr>
              <w:ind w:left="175" w:firstLine="0"/>
              <w:contextualSpacing w:val="0"/>
              <w:jc w:val="both"/>
            </w:pPr>
            <w:r w:rsidRPr="001D711A">
              <w:t>speciālista pieredzes apraksts atbilstoši nolikuma 5.pielikumam;</w:t>
            </w:r>
          </w:p>
          <w:p w14:paraId="7FB112C1" w14:textId="79618938" w:rsidR="00BF79A3" w:rsidRPr="001D711A" w:rsidRDefault="00BF79A3" w:rsidP="00BF79A3">
            <w:pPr>
              <w:pStyle w:val="Sarakstarindkopa"/>
              <w:numPr>
                <w:ilvl w:val="0"/>
                <w:numId w:val="15"/>
              </w:numPr>
              <w:ind w:left="175" w:firstLine="0"/>
              <w:contextualSpacing w:val="0"/>
              <w:jc w:val="both"/>
            </w:pPr>
            <w:r w:rsidRPr="001D711A">
              <w:t>par katru objektu, ar ko speciālists apliecina savu atbilstību nolikuma 2</w:t>
            </w:r>
            <w:r w:rsidR="008B0FAF" w:rsidRPr="001D711A">
              <w:t>4</w:t>
            </w:r>
            <w:r w:rsidRPr="001D711A">
              <w:t>.2. punktā noteiktajām prasībām, jāiesniedz kādu no dokumentiem,</w:t>
            </w:r>
            <w:r w:rsidRPr="001D711A">
              <w:rPr>
                <w:kern w:val="2"/>
              </w:rPr>
              <w:t xml:space="preserve"> kur norādīts atbildīgais </w:t>
            </w:r>
            <w:r w:rsidRPr="001D711A">
              <w:rPr>
                <w:bCs/>
                <w:iCs/>
              </w:rPr>
              <w:t>būvdarbu vadītājs</w:t>
            </w:r>
            <w:r w:rsidRPr="001D711A">
              <w:rPr>
                <w:kern w:val="2"/>
              </w:rPr>
              <w:t xml:space="preserve"> (jāiesniedz obligāti)</w:t>
            </w:r>
            <w:r w:rsidRPr="001D711A">
              <w:t xml:space="preserve"> kopija - apliecinājuma karti, būvatļauju, aktu par objekta pieņemšanu ekspluatācijā, saistību rakstu, pieņemšanas/nodošanas aktu, ģenplāna lapas  vai pieņemšanas/nodošanas aktu, kas nepārprotami apliecina būvprojekta vadītāja pieredzi norādītajā objektā.</w:t>
            </w:r>
          </w:p>
          <w:p w14:paraId="472975A4" w14:textId="5DB67CEE" w:rsidR="00BF79A3" w:rsidRPr="001D711A" w:rsidRDefault="00BF79A3" w:rsidP="00A81DFC">
            <w:pPr>
              <w:ind w:left="175"/>
              <w:jc w:val="both"/>
              <w:rPr>
                <w:b/>
                <w:bCs/>
              </w:rPr>
            </w:pPr>
            <w:r w:rsidRPr="001D711A">
              <w:rPr>
                <w:bCs/>
              </w:rPr>
              <w:t>Nepieciešamības gadījumā Komisija, nolūkā pārliecināties par norād</w:t>
            </w:r>
            <w:r w:rsidR="002E797C" w:rsidRPr="001D711A">
              <w:rPr>
                <w:bCs/>
              </w:rPr>
              <w:t xml:space="preserve">ītās pieredzes patiesumu, lūgs </w:t>
            </w:r>
            <w:r w:rsidR="002E797C" w:rsidRPr="001D711A">
              <w:t>Pretendentu</w:t>
            </w:r>
            <w:r w:rsidRPr="001D711A">
              <w:rPr>
                <w:bCs/>
              </w:rPr>
              <w:t xml:space="preserve"> iesniegt izziņu no būvvaldes attiecībā uz konkrētajām būvprojekta daļām.</w:t>
            </w:r>
          </w:p>
          <w:p w14:paraId="1C92F46A" w14:textId="77777777" w:rsidR="00BF79A3" w:rsidRPr="001D711A" w:rsidRDefault="00BF79A3" w:rsidP="00A81DFC">
            <w:pPr>
              <w:contextualSpacing/>
              <w:jc w:val="both"/>
              <w:rPr>
                <w:bCs/>
              </w:rPr>
            </w:pPr>
            <w:r w:rsidRPr="001D711A">
              <w:rPr>
                <w:bCs/>
                <w:i/>
                <w:iCs/>
              </w:rPr>
              <w:t xml:space="preserve">Šajā punktā norādītajās pieredzes dokumentu kopijās esošo informāciju var apliecināt arī ar </w:t>
            </w:r>
            <w:r w:rsidRPr="001D711A">
              <w:rPr>
                <w:bCs/>
                <w:i/>
                <w:iCs/>
                <w:shd w:val="clear" w:color="auto" w:fill="FFFFFF"/>
              </w:rPr>
              <w:t>alternatīviem dokumentiem</w:t>
            </w:r>
            <w:r w:rsidRPr="001D711A">
              <w:rPr>
                <w:bCs/>
              </w:rPr>
              <w:t>.</w:t>
            </w:r>
          </w:p>
        </w:tc>
      </w:tr>
      <w:tr w:rsidR="00BF79A3" w:rsidRPr="001D711A" w14:paraId="65EA71CE" w14:textId="77777777" w:rsidTr="00BF79A3">
        <w:tc>
          <w:tcPr>
            <w:tcW w:w="4957" w:type="dxa"/>
            <w:tcBorders>
              <w:top w:val="single" w:sz="4" w:space="0" w:color="auto"/>
              <w:left w:val="single" w:sz="4" w:space="0" w:color="auto"/>
              <w:bottom w:val="single" w:sz="4" w:space="0" w:color="auto"/>
              <w:right w:val="single" w:sz="4" w:space="0" w:color="auto"/>
            </w:tcBorders>
          </w:tcPr>
          <w:p w14:paraId="2E0CD524" w14:textId="25EBAC6F" w:rsidR="00BF79A3" w:rsidRPr="001D711A" w:rsidRDefault="002E797C" w:rsidP="00A81DFC">
            <w:pPr>
              <w:jc w:val="both"/>
              <w:rPr>
                <w:bCs/>
                <w:iCs/>
              </w:rPr>
            </w:pPr>
            <w:r w:rsidRPr="001D711A">
              <w:rPr>
                <w:bCs/>
                <w:iCs/>
              </w:rPr>
              <w:lastRenderedPageBreak/>
              <w:t>2</w:t>
            </w:r>
            <w:r w:rsidR="008B0FAF" w:rsidRPr="001D711A">
              <w:rPr>
                <w:bCs/>
                <w:iCs/>
              </w:rPr>
              <w:t>4</w:t>
            </w:r>
            <w:r w:rsidRPr="001D711A">
              <w:rPr>
                <w:bCs/>
                <w:iCs/>
              </w:rPr>
              <w:t xml:space="preserve">.3. </w:t>
            </w:r>
            <w:r w:rsidRPr="001D711A">
              <w:t>Pretendents</w:t>
            </w:r>
            <w:r w:rsidR="00BF79A3" w:rsidRPr="001D711A">
              <w:rPr>
                <w:bCs/>
                <w:iCs/>
              </w:rPr>
              <w:t xml:space="preserve"> nodrošina </w:t>
            </w:r>
            <w:r w:rsidR="00BF79A3" w:rsidRPr="001D711A">
              <w:rPr>
                <w:bCs/>
                <w:iCs/>
                <w:u w:val="single"/>
              </w:rPr>
              <w:t>siltumapgādes, ventilācijas un gaisa kondicionēšanas sistēmu</w:t>
            </w:r>
            <w:r w:rsidR="00BF79A3" w:rsidRPr="001D711A">
              <w:rPr>
                <w:bCs/>
                <w:iCs/>
              </w:rPr>
              <w:t xml:space="preserve"> būvdarbu vadītāju kuram ir: </w:t>
            </w:r>
          </w:p>
          <w:p w14:paraId="3D598BE9" w14:textId="77777777" w:rsidR="00BF79A3" w:rsidRPr="001D711A" w:rsidRDefault="00BF79A3" w:rsidP="00BF79A3">
            <w:pPr>
              <w:pStyle w:val="Sarakstarindkopa"/>
              <w:numPr>
                <w:ilvl w:val="0"/>
                <w:numId w:val="15"/>
              </w:numPr>
              <w:suppressAutoHyphens/>
              <w:ind w:left="0"/>
              <w:jc w:val="both"/>
            </w:pPr>
            <w:r w:rsidRPr="001D711A">
              <w:rPr>
                <w:bCs/>
              </w:rPr>
              <w:t xml:space="preserve">- būvprakses sertifikāts </w:t>
            </w:r>
            <w:r w:rsidRPr="001D711A">
              <w:rPr>
                <w:bCs/>
                <w:u w:val="single"/>
              </w:rPr>
              <w:t>siltumapgādes, ventilācijas un gaisa kondicionēšanas sistēmu</w:t>
            </w:r>
            <w:r w:rsidRPr="001D711A">
              <w:rPr>
                <w:bCs/>
              </w:rPr>
              <w:t xml:space="preserve"> būvdarbu vadīšanā;</w:t>
            </w:r>
          </w:p>
          <w:p w14:paraId="2F594E93" w14:textId="10BEE3D4" w:rsidR="00BF79A3" w:rsidRPr="001D711A" w:rsidRDefault="00BF79A3" w:rsidP="00BF79A3">
            <w:pPr>
              <w:pStyle w:val="Sarakstarindkopa"/>
              <w:numPr>
                <w:ilvl w:val="0"/>
                <w:numId w:val="15"/>
              </w:numPr>
              <w:suppressAutoHyphens/>
              <w:ind w:left="0"/>
              <w:jc w:val="both"/>
            </w:pPr>
            <w:r w:rsidRPr="001D711A">
              <w:rPr>
                <w:bCs/>
              </w:rPr>
              <w:lastRenderedPageBreak/>
              <w:t xml:space="preserve">- pieredze iepriekšējo piecu gadu laikā (2017., 2018., 2019., 2020., 2021. un 2022.gadā līdz piedāvājumu iesniegšanas brīdim), kā </w:t>
            </w:r>
            <w:r w:rsidRPr="001D711A">
              <w:rPr>
                <w:bCs/>
                <w:u w:val="single"/>
              </w:rPr>
              <w:t>siltumapgādes, ventilācijas un gaisa kondicionēšanas sistēmu</w:t>
            </w:r>
            <w:r w:rsidRPr="001D711A">
              <w:rPr>
                <w:bCs/>
              </w:rPr>
              <w:t xml:space="preserve"> vadītājam</w:t>
            </w:r>
            <w:r w:rsidRPr="001D711A">
              <w:rPr>
                <w:kern w:val="2"/>
              </w:rPr>
              <w:t xml:space="preserve"> </w:t>
            </w:r>
            <w:r w:rsidRPr="001D711A">
              <w:rPr>
                <w:kern w:val="2"/>
                <w:u w:val="single"/>
              </w:rPr>
              <w:t>vismaz 2 (divu)</w:t>
            </w:r>
            <w:r w:rsidRPr="001D711A">
              <w:rPr>
                <w:kern w:val="2"/>
              </w:rPr>
              <w:t xml:space="preserve"> biokurināmā</w:t>
            </w:r>
            <w:r w:rsidR="001D3682" w:rsidRPr="001D711A">
              <w:rPr>
                <w:kern w:val="2"/>
              </w:rPr>
              <w:t xml:space="preserve"> </w:t>
            </w:r>
            <w:r w:rsidRPr="001D711A">
              <w:rPr>
                <w:kern w:val="2"/>
              </w:rPr>
              <w:t>katlu mājas jaunbūves vai pārbūves, (rekonstrukcijas) siltuma jaudu no 0,4 MW katrā no līgumiem.</w:t>
            </w:r>
          </w:p>
          <w:p w14:paraId="10282A95" w14:textId="626C5FA5" w:rsidR="00BF79A3" w:rsidRPr="001D711A" w:rsidRDefault="002E797C" w:rsidP="00A81DFC">
            <w:pPr>
              <w:suppressAutoHyphens/>
              <w:jc w:val="both"/>
            </w:pPr>
            <w:r w:rsidRPr="001D711A">
              <w:t>Pretendenta</w:t>
            </w:r>
            <w:r w:rsidR="00BF79A3" w:rsidRPr="001D711A">
              <w:t xml:space="preserve"> norādītajos objektos, darbiem ir jābūt pabeigtiem un objektam nodotam ekspluatācijā.</w:t>
            </w:r>
          </w:p>
          <w:p w14:paraId="6FF64D0C" w14:textId="56DD98EA" w:rsidR="00BF79A3" w:rsidRPr="001D711A" w:rsidRDefault="008D74A2" w:rsidP="00FE6A2D">
            <w:pPr>
              <w:tabs>
                <w:tab w:val="left" w:pos="3924"/>
              </w:tabs>
              <w:jc w:val="both"/>
              <w:rPr>
                <w:bCs/>
                <w:iCs/>
              </w:rPr>
            </w:pPr>
            <w:r w:rsidRPr="001D711A">
              <w:rPr>
                <w:bCs/>
                <w:iCs/>
              </w:rPr>
              <w:tab/>
            </w:r>
          </w:p>
        </w:tc>
        <w:tc>
          <w:tcPr>
            <w:tcW w:w="4677" w:type="dxa"/>
            <w:tcBorders>
              <w:top w:val="single" w:sz="4" w:space="0" w:color="auto"/>
              <w:left w:val="single" w:sz="4" w:space="0" w:color="auto"/>
              <w:bottom w:val="single" w:sz="4" w:space="0" w:color="auto"/>
              <w:right w:val="single" w:sz="4" w:space="0" w:color="auto"/>
            </w:tcBorders>
          </w:tcPr>
          <w:p w14:paraId="56F6CB08" w14:textId="77777777" w:rsidR="00BF79A3" w:rsidRPr="001D711A" w:rsidRDefault="00BF79A3" w:rsidP="00BF79A3">
            <w:pPr>
              <w:pStyle w:val="Sarakstarindkopa"/>
              <w:numPr>
                <w:ilvl w:val="0"/>
                <w:numId w:val="15"/>
              </w:numPr>
              <w:ind w:left="175" w:firstLine="0"/>
              <w:contextualSpacing w:val="0"/>
              <w:jc w:val="both"/>
            </w:pPr>
            <w:r w:rsidRPr="001D711A">
              <w:lastRenderedPageBreak/>
              <w:t xml:space="preserve">spēkā esoša normatīvajiem aktiem atbilstoša sertifikāta kopija vai jānorāda spēkā esošā sertifikāta numurs, ko var pārbaudīt </w:t>
            </w:r>
            <w:hyperlink r:id="rId14" w:history="1">
              <w:r w:rsidRPr="001D711A">
                <w:rPr>
                  <w:rStyle w:val="Hipersaite"/>
                  <w:rFonts w:eastAsiaTheme="majorEastAsia"/>
                </w:rPr>
                <w:t>https://bis.gov.lv/bisp/</w:t>
              </w:r>
            </w:hyperlink>
            <w:r w:rsidRPr="001D711A">
              <w:t>;</w:t>
            </w:r>
          </w:p>
          <w:p w14:paraId="54D7CD8B" w14:textId="77777777" w:rsidR="00BF79A3" w:rsidRPr="001D711A" w:rsidRDefault="00BF79A3" w:rsidP="00A81DFC">
            <w:pPr>
              <w:autoSpaceDE w:val="0"/>
              <w:autoSpaceDN w:val="0"/>
              <w:adjustRightInd w:val="0"/>
              <w:ind w:left="175"/>
              <w:jc w:val="both"/>
              <w:rPr>
                <w:i/>
                <w:iCs/>
              </w:rPr>
            </w:pPr>
            <w:r w:rsidRPr="001D711A">
              <w:rPr>
                <w:i/>
                <w:iCs/>
              </w:rPr>
              <w:t xml:space="preserve">Ārvalstu pretendenta personāla kvalifikācijai jāatbilst speciālista </w:t>
            </w:r>
            <w:r w:rsidRPr="001D711A">
              <w:rPr>
                <w:i/>
                <w:iCs/>
              </w:rPr>
              <w:lastRenderedPageBreak/>
              <w:t>reģistrācijas valsts prasībām noteiktu pakalpojumu sniegšanai.</w:t>
            </w:r>
          </w:p>
          <w:p w14:paraId="75F52CF4" w14:textId="77777777" w:rsidR="00BF79A3" w:rsidRPr="001D711A" w:rsidRDefault="00BF79A3" w:rsidP="00A81DFC">
            <w:pPr>
              <w:ind w:left="175"/>
              <w:jc w:val="both"/>
            </w:pPr>
            <w:r w:rsidRPr="001D711A">
              <w:rPr>
                <w:i/>
                <w:iCs/>
              </w:rPr>
              <w:t xml:space="preserve">Pretendents iesniedz apliecinājumu, ka gadījumā, ja ar pretendentu tiks noslēgts iepirkuma līgums, tas ne vēlāk kā 5 (piecu) darbdienu laikā no </w:t>
            </w:r>
            <w:r w:rsidRPr="001D711A">
              <w:rPr>
                <w:i/>
                <w:spacing w:val="1"/>
              </w:rPr>
              <w:t>P</w:t>
            </w:r>
            <w:r w:rsidRPr="001D711A">
              <w:rPr>
                <w:i/>
                <w:spacing w:val="-1"/>
              </w:rPr>
              <w:t>a</w:t>
            </w:r>
            <w:r w:rsidRPr="001D711A">
              <w:rPr>
                <w:i/>
              </w:rPr>
              <w:t>sūt</w:t>
            </w:r>
            <w:r w:rsidRPr="001D711A">
              <w:rPr>
                <w:i/>
                <w:spacing w:val="1"/>
              </w:rPr>
              <w:t>ī</w:t>
            </w:r>
            <w:r w:rsidRPr="001D711A">
              <w:rPr>
                <w:i/>
              </w:rPr>
              <w:t>tāja</w:t>
            </w:r>
            <w:r w:rsidRPr="001D711A">
              <w:rPr>
                <w:i/>
                <w:spacing w:val="-1"/>
              </w:rPr>
              <w:t xml:space="preserve"> </w:t>
            </w:r>
            <w:r w:rsidRPr="001D711A">
              <w:rPr>
                <w:i/>
              </w:rPr>
              <w:t>nosūtī</w:t>
            </w:r>
            <w:r w:rsidRPr="001D711A">
              <w:rPr>
                <w:i/>
                <w:spacing w:val="1"/>
              </w:rPr>
              <w:t>t</w:t>
            </w:r>
            <w:r w:rsidRPr="001D711A">
              <w:rPr>
                <w:i/>
              </w:rPr>
              <w:t>ā</w:t>
            </w:r>
            <w:r w:rsidRPr="001D711A">
              <w:rPr>
                <w:i/>
                <w:spacing w:val="1"/>
              </w:rPr>
              <w:t xml:space="preserve"> </w:t>
            </w:r>
            <w:r w:rsidRPr="001D711A">
              <w:rPr>
                <w:i/>
              </w:rPr>
              <w:t>u</w:t>
            </w:r>
            <w:r w:rsidRPr="001D711A">
              <w:rPr>
                <w:i/>
                <w:spacing w:val="1"/>
              </w:rPr>
              <w:t>z</w:t>
            </w:r>
            <w:r w:rsidRPr="001D711A">
              <w:rPr>
                <w:i/>
                <w:spacing w:val="-1"/>
              </w:rPr>
              <w:t>a</w:t>
            </w:r>
            <w:r w:rsidRPr="001D711A">
              <w:rPr>
                <w:i/>
              </w:rPr>
              <w:t>icin</w:t>
            </w:r>
            <w:r w:rsidRPr="001D711A">
              <w:rPr>
                <w:i/>
                <w:spacing w:val="-1"/>
              </w:rPr>
              <w:t>ā</w:t>
            </w:r>
            <w:r w:rsidRPr="001D711A">
              <w:rPr>
                <w:i/>
              </w:rPr>
              <w:t>ju</w:t>
            </w:r>
            <w:r w:rsidRPr="001D711A">
              <w:rPr>
                <w:i/>
                <w:spacing w:val="1"/>
              </w:rPr>
              <w:t>m</w:t>
            </w:r>
            <w:r w:rsidRPr="001D711A">
              <w:rPr>
                <w:i/>
              </w:rPr>
              <w:t>a</w:t>
            </w:r>
            <w:r w:rsidRPr="001D711A">
              <w:rPr>
                <w:i/>
                <w:spacing w:val="-1"/>
              </w:rPr>
              <w:t xml:space="preserve"> </w:t>
            </w:r>
            <w:r w:rsidRPr="001D711A">
              <w:rPr>
                <w:i/>
              </w:rPr>
              <w:t>p</w:t>
            </w:r>
            <w:r w:rsidRPr="001D711A">
              <w:rPr>
                <w:i/>
                <w:spacing w:val="-1"/>
              </w:rPr>
              <w:t>a</w:t>
            </w:r>
            <w:r w:rsidRPr="001D711A">
              <w:rPr>
                <w:i/>
                <w:spacing w:val="1"/>
              </w:rPr>
              <w:t>r</w:t>
            </w:r>
            <w:r w:rsidRPr="001D711A">
              <w:rPr>
                <w:i/>
                <w:spacing w:val="-1"/>
              </w:rPr>
              <w:t>a</w:t>
            </w:r>
            <w:r w:rsidRPr="001D711A">
              <w:rPr>
                <w:i/>
              </w:rPr>
              <w:t>kst</w:t>
            </w:r>
            <w:r w:rsidRPr="001D711A">
              <w:rPr>
                <w:i/>
                <w:spacing w:val="1"/>
              </w:rPr>
              <w:t>ī</w:t>
            </w:r>
            <w:r w:rsidRPr="001D711A">
              <w:rPr>
                <w:i/>
              </w:rPr>
              <w:t xml:space="preserve">t </w:t>
            </w:r>
            <w:r w:rsidRPr="001D711A">
              <w:rPr>
                <w:i/>
                <w:spacing w:val="-3"/>
              </w:rPr>
              <w:t>i</w:t>
            </w:r>
            <w:r w:rsidRPr="001D711A">
              <w:rPr>
                <w:i/>
                <w:spacing w:val="1"/>
              </w:rPr>
              <w:t>e</w:t>
            </w:r>
            <w:r w:rsidRPr="001D711A">
              <w:rPr>
                <w:i/>
              </w:rPr>
              <w:t>pirkuma l</w:t>
            </w:r>
            <w:r w:rsidRPr="001D711A">
              <w:rPr>
                <w:i/>
                <w:spacing w:val="2"/>
              </w:rPr>
              <w:t>ī</w:t>
            </w:r>
            <w:r w:rsidRPr="001D711A">
              <w:rPr>
                <w:i/>
                <w:spacing w:val="-2"/>
              </w:rPr>
              <w:t>g</w:t>
            </w:r>
            <w:r w:rsidRPr="001D711A">
              <w:rPr>
                <w:i/>
              </w:rPr>
              <w:t>umu paziņošanas (saņemšanas) di</w:t>
            </w:r>
            <w:r w:rsidRPr="001D711A">
              <w:rPr>
                <w:i/>
                <w:spacing w:val="-1"/>
              </w:rPr>
              <w:t>e</w:t>
            </w:r>
            <w:r w:rsidRPr="001D711A">
              <w:rPr>
                <w:i/>
              </w:rPr>
              <w:t>n</w:t>
            </w:r>
            <w:r w:rsidRPr="001D711A">
              <w:rPr>
                <w:i/>
                <w:spacing w:val="-1"/>
              </w:rPr>
              <w:t>a</w:t>
            </w:r>
            <w:r w:rsidRPr="001D711A">
              <w:rPr>
                <w:i/>
              </w:rPr>
              <w:t>s</w:t>
            </w:r>
            <w:r w:rsidRPr="001D711A">
              <w:rPr>
                <w:i/>
                <w:iCs/>
              </w:rPr>
              <w:t xml:space="preserve">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w:t>
            </w:r>
            <w:r w:rsidRPr="001D711A">
              <w:rPr>
                <w:i/>
              </w:rPr>
              <w:t>.</w:t>
            </w:r>
            <w:r w:rsidRPr="001D711A">
              <w:rPr>
                <w:rStyle w:val="Vresatsauce"/>
                <w:i/>
              </w:rPr>
              <w:footnoteReference w:id="8"/>
            </w:r>
          </w:p>
          <w:p w14:paraId="59CA7637" w14:textId="77777777" w:rsidR="00BF79A3" w:rsidRPr="001D711A" w:rsidRDefault="00BF79A3" w:rsidP="00BF79A3">
            <w:pPr>
              <w:pStyle w:val="Sarakstarindkopa"/>
              <w:numPr>
                <w:ilvl w:val="0"/>
                <w:numId w:val="15"/>
              </w:numPr>
              <w:ind w:left="175" w:firstLine="0"/>
              <w:contextualSpacing w:val="0"/>
              <w:jc w:val="both"/>
            </w:pPr>
            <w:r w:rsidRPr="001D711A">
              <w:t>speciālista pieredzes apraksts atbilstoši nolikuma 5.pielikumam;</w:t>
            </w:r>
          </w:p>
          <w:p w14:paraId="4725F346" w14:textId="7A1584F4" w:rsidR="00BF79A3" w:rsidRPr="001D711A" w:rsidRDefault="00BF79A3" w:rsidP="00BF79A3">
            <w:pPr>
              <w:pStyle w:val="Sarakstarindkopa"/>
              <w:numPr>
                <w:ilvl w:val="0"/>
                <w:numId w:val="15"/>
              </w:numPr>
              <w:ind w:left="175" w:firstLine="0"/>
              <w:contextualSpacing w:val="0"/>
              <w:jc w:val="both"/>
            </w:pPr>
            <w:r w:rsidRPr="001D711A">
              <w:t>par katru objektu, ar ko speciālists apliecina savu atbilstību nolikuma 2</w:t>
            </w:r>
            <w:r w:rsidR="008B0FAF" w:rsidRPr="001D711A">
              <w:t>4</w:t>
            </w:r>
            <w:r w:rsidRPr="001D711A">
              <w:t>.3. punktā noteiktajām prasībām, jāiesniedz kādu no dokumentiem,</w:t>
            </w:r>
            <w:r w:rsidRPr="001D711A">
              <w:rPr>
                <w:kern w:val="2"/>
              </w:rPr>
              <w:t xml:space="preserve"> kur norādīts atbildīgais </w:t>
            </w:r>
            <w:r w:rsidRPr="001D711A">
              <w:rPr>
                <w:bCs/>
                <w:iCs/>
              </w:rPr>
              <w:t>būvdarbu vadītājs</w:t>
            </w:r>
            <w:r w:rsidRPr="001D711A">
              <w:rPr>
                <w:kern w:val="2"/>
              </w:rPr>
              <w:t xml:space="preserve"> (jāiesniedz obligāti)</w:t>
            </w:r>
            <w:r w:rsidRPr="001D711A">
              <w:t xml:space="preserve"> kopija - apliecinājuma karti, būvatļauju, aktu par objekta pieņemšanu ekspluatācijā, saistību rakstu, pieņemšanas/nodošanas aktu, ģenplāna lapas  vai pieņemšanas/nodošanas aktu, kas nepārprotami apliecina būvprojekta vadītāja pieredzi norādītajā objektā.</w:t>
            </w:r>
          </w:p>
          <w:p w14:paraId="15F28F5C" w14:textId="6ACA5653" w:rsidR="00BF79A3" w:rsidRPr="001D711A" w:rsidRDefault="00BF79A3" w:rsidP="00A81DFC">
            <w:pPr>
              <w:ind w:left="175"/>
              <w:jc w:val="both"/>
              <w:rPr>
                <w:b/>
                <w:bCs/>
              </w:rPr>
            </w:pPr>
            <w:r w:rsidRPr="001D711A">
              <w:rPr>
                <w:bCs/>
              </w:rPr>
              <w:t xml:space="preserve">Nepieciešamības gadījumā Komisija, nolūkā pārliecināties par norādītās pieredzes patiesumu, lūgs </w:t>
            </w:r>
            <w:r w:rsidR="00CF70E7" w:rsidRPr="001D711A">
              <w:t>Pretendentu</w:t>
            </w:r>
            <w:r w:rsidRPr="001D711A">
              <w:rPr>
                <w:bCs/>
              </w:rPr>
              <w:t xml:space="preserve"> iesniegt izziņu no būvvaldes attiecībā uz konkrētajām būvprojekta daļām.</w:t>
            </w:r>
          </w:p>
          <w:p w14:paraId="1572887A" w14:textId="77777777" w:rsidR="00BF79A3" w:rsidRPr="001D711A" w:rsidRDefault="00BF79A3" w:rsidP="00BF79A3">
            <w:pPr>
              <w:pStyle w:val="Sarakstarindkopa"/>
              <w:numPr>
                <w:ilvl w:val="0"/>
                <w:numId w:val="15"/>
              </w:numPr>
              <w:ind w:left="175" w:firstLine="0"/>
              <w:contextualSpacing w:val="0"/>
              <w:jc w:val="both"/>
            </w:pPr>
            <w:r w:rsidRPr="001D711A">
              <w:rPr>
                <w:bCs/>
                <w:i/>
                <w:iCs/>
              </w:rPr>
              <w:t xml:space="preserve">Šajā punktā norādītajās pieredzes dokumentu kopijās esošo informāciju var apliecināt arī ar </w:t>
            </w:r>
            <w:r w:rsidRPr="001D711A">
              <w:rPr>
                <w:bCs/>
                <w:i/>
                <w:iCs/>
                <w:shd w:val="clear" w:color="auto" w:fill="FFFFFF"/>
              </w:rPr>
              <w:t>alternatīviem dokumentiem</w:t>
            </w:r>
            <w:r w:rsidRPr="001D711A">
              <w:rPr>
                <w:bCs/>
              </w:rPr>
              <w:t>.</w:t>
            </w:r>
          </w:p>
        </w:tc>
      </w:tr>
      <w:tr w:rsidR="00BF79A3" w:rsidRPr="001D711A" w14:paraId="79D42E3E" w14:textId="77777777" w:rsidTr="00BF79A3">
        <w:tc>
          <w:tcPr>
            <w:tcW w:w="4957" w:type="dxa"/>
            <w:tcBorders>
              <w:top w:val="single" w:sz="4" w:space="0" w:color="auto"/>
              <w:left w:val="single" w:sz="4" w:space="0" w:color="auto"/>
              <w:bottom w:val="single" w:sz="4" w:space="0" w:color="auto"/>
              <w:right w:val="single" w:sz="4" w:space="0" w:color="auto"/>
            </w:tcBorders>
          </w:tcPr>
          <w:p w14:paraId="6E1CE298" w14:textId="11432015" w:rsidR="00BF79A3" w:rsidRPr="001D711A" w:rsidRDefault="002E797C" w:rsidP="00A81DFC">
            <w:pPr>
              <w:pStyle w:val="Sarakstarindkopa"/>
              <w:tabs>
                <w:tab w:val="left" w:pos="709"/>
              </w:tabs>
              <w:ind w:left="0"/>
              <w:contextualSpacing w:val="0"/>
              <w:jc w:val="both"/>
            </w:pPr>
            <w:r w:rsidRPr="001D711A">
              <w:lastRenderedPageBreak/>
              <w:t>2</w:t>
            </w:r>
            <w:r w:rsidR="008B0FAF" w:rsidRPr="001D711A">
              <w:t>4</w:t>
            </w:r>
            <w:r w:rsidRPr="001D711A">
              <w:t xml:space="preserve">.4. </w:t>
            </w:r>
            <w:r w:rsidR="00BF79A3" w:rsidRPr="001D711A">
              <w:t xml:space="preserve">Ja </w:t>
            </w:r>
            <w:r w:rsidRPr="001D711A">
              <w:t>Pretendents</w:t>
            </w:r>
            <w:r w:rsidR="00BF79A3" w:rsidRPr="001D711A">
              <w:t xml:space="preserve"> balstītās uz citu personu saimnieciskajām un finansiālajām iespējām, tad tas pierāda pasūtītājam, ka tā rīcībā būs nepieciešamie resursi.</w:t>
            </w:r>
          </w:p>
          <w:p w14:paraId="652DDD99" w14:textId="513DDE79" w:rsidR="00BF79A3" w:rsidRPr="001D711A" w:rsidRDefault="00BF79A3" w:rsidP="00A81DFC">
            <w:pPr>
              <w:pStyle w:val="Sarakstarindkopa"/>
              <w:tabs>
                <w:tab w:val="left" w:pos="709"/>
              </w:tabs>
              <w:ind w:left="0"/>
              <w:contextualSpacing w:val="0"/>
              <w:jc w:val="both"/>
            </w:pPr>
            <w:r w:rsidRPr="001D711A">
              <w:lastRenderedPageBreak/>
              <w:t xml:space="preserve">Iesniegtajiem pierādījumiem (dokumentiem) par sadarbību un resursu nodošanu jābūt pietiekamiem, lai pierādītu pasūtītājam </w:t>
            </w:r>
            <w:r w:rsidR="00CF70E7" w:rsidRPr="001D711A">
              <w:t>Pretendenta</w:t>
            </w:r>
            <w:r w:rsidRPr="001D711A">
              <w:t xml:space="preserve"> spēju izpildīt iepirkuma līgumu, kā arī to, ka visā līguma izpildes laikā uzņēmējs faktiski izmantos tās personas resursus, uz kuras iespējām tas balstās savas kvalifikācijas pierādīšanai.</w:t>
            </w:r>
          </w:p>
        </w:tc>
        <w:tc>
          <w:tcPr>
            <w:tcW w:w="4677" w:type="dxa"/>
            <w:tcBorders>
              <w:top w:val="single" w:sz="4" w:space="0" w:color="auto"/>
              <w:left w:val="single" w:sz="4" w:space="0" w:color="auto"/>
              <w:bottom w:val="single" w:sz="4" w:space="0" w:color="auto"/>
              <w:right w:val="single" w:sz="4" w:space="0" w:color="auto"/>
            </w:tcBorders>
          </w:tcPr>
          <w:p w14:paraId="2B9B2481" w14:textId="77777777" w:rsidR="00BF79A3" w:rsidRPr="001D711A" w:rsidRDefault="00BF79A3" w:rsidP="00A81DFC">
            <w:pPr>
              <w:pStyle w:val="Sarakstarindkopa"/>
              <w:ind w:left="0"/>
              <w:contextualSpacing w:val="0"/>
              <w:jc w:val="both"/>
            </w:pPr>
            <w:r w:rsidRPr="001D711A">
              <w:lastRenderedPageBreak/>
              <w:t xml:space="preserve">Informācija par personu, uz kuras iespējām balstās, (noformēts atbilstoši nolikuma 7.pielikumā ietvertajai formai) un pierādījumi (dokumenti) par sadarbību un resursu nodošanu, piemēram, personas, uz kuras </w:t>
            </w:r>
            <w:r w:rsidRPr="001D711A">
              <w:lastRenderedPageBreak/>
              <w:t>iespējām balstās, apliecinājums (noformēts atbilstoši nolikuma 8.pielikumā ietvertajai formai) vai vienošanos par sadarbību konkrētā iepirkuma līguma izpildē.</w:t>
            </w:r>
          </w:p>
        </w:tc>
      </w:tr>
      <w:tr w:rsidR="00BF79A3" w:rsidRPr="001D711A" w14:paraId="6AB5EDCE" w14:textId="77777777" w:rsidTr="00BF79A3">
        <w:tc>
          <w:tcPr>
            <w:tcW w:w="4957" w:type="dxa"/>
            <w:tcBorders>
              <w:top w:val="single" w:sz="4" w:space="0" w:color="auto"/>
              <w:left w:val="single" w:sz="4" w:space="0" w:color="auto"/>
              <w:bottom w:val="single" w:sz="4" w:space="0" w:color="auto"/>
              <w:right w:val="single" w:sz="4" w:space="0" w:color="auto"/>
            </w:tcBorders>
          </w:tcPr>
          <w:p w14:paraId="5BFF085E" w14:textId="44D30433" w:rsidR="00BF79A3" w:rsidRPr="001D711A" w:rsidRDefault="002E797C" w:rsidP="00A81DFC">
            <w:pPr>
              <w:jc w:val="both"/>
            </w:pPr>
            <w:r w:rsidRPr="001D711A">
              <w:lastRenderedPageBreak/>
              <w:t>2</w:t>
            </w:r>
            <w:r w:rsidR="008B0FAF" w:rsidRPr="001D711A">
              <w:t>4</w:t>
            </w:r>
            <w:r w:rsidRPr="001D711A">
              <w:t xml:space="preserve">.5. </w:t>
            </w:r>
            <w:r w:rsidR="00BF79A3" w:rsidRPr="001D711A">
              <w:t xml:space="preserve">Ja piegādātājs piesaista apakšuzņēmējus, tad pieteikumā/piedāvājumā iesniedz apakšuzņēmēju sarakstu, kurā norāda visus tos apakšuzņēmējus, kuru veicamo būvdarbu vai sniedzamo pakalpojumu vērtība ir 10% (desmit procenti) no kopējās iepirkuma līguma vērtības vai lielāka, un katram šādam apakšuzņēmējam izpildei nododamo iepirkuma līguma daļu, un rakstiskus apakšuzņēmēju apliecinājumus. </w:t>
            </w:r>
            <w:r w:rsidR="00BF79A3" w:rsidRPr="001D711A">
              <w:rPr>
                <w:color w:val="000000"/>
              </w:rPr>
              <w:t xml:space="preserve">Ja </w:t>
            </w:r>
            <w:r w:rsidR="00CF70E7" w:rsidRPr="001D711A">
              <w:t>Pretendents</w:t>
            </w:r>
            <w:r w:rsidR="00BF79A3" w:rsidRPr="001D711A">
              <w:rPr>
                <w:color w:val="000000"/>
              </w:rPr>
              <w:t xml:space="preserve"> nevar iesniegt precīzu informāciju par piesaistītajiem apakšuzņēmējiem un tiem nododamo līguma daļu, tad iepirkuma procedūras 1.posmā to var norādīt tikai vispārīgi (informatīvi), bet precīzu informāciju iesniegt kopā ar piedāvājumu iepirkuma procedūras 2.posmā.</w:t>
            </w:r>
          </w:p>
          <w:p w14:paraId="61F0E420" w14:textId="77777777" w:rsidR="00BF79A3" w:rsidRPr="001D711A" w:rsidRDefault="00BF79A3" w:rsidP="00A81DFC">
            <w:pPr>
              <w:jc w:val="both"/>
            </w:pPr>
            <w:r w:rsidRPr="001D711A">
              <w:t>Apakšuzņēmēja veicamo būvdarbu vai sniedzamo pakalpojumu kopējo vērtību nosaka, ņemot vērā apakšuzņēmēja un visu attiecīgā iepirkuma ietvaros tā saistīto uzņēmumu veicamo būvdarbu vai sniedzamo pakalpojumu vērtību. Par saistīto uzņēmumu uzskata kapitālsabiedrību, kurā saskaņā ar Koncernu likumu apakšuzņēmējam ir izšķiroša ietekme vai kurai ir izšķiroša ietekme apakšuzņēmējā, vai kapitālsabiedrību, kurā izšķiroša ietekme ir citai kapitālsabiedrībai, kam vienlaikus ir izšķiroša ietekme attiecīgajā apakšuzņēmējā.</w:t>
            </w:r>
          </w:p>
        </w:tc>
        <w:tc>
          <w:tcPr>
            <w:tcW w:w="4677" w:type="dxa"/>
            <w:tcBorders>
              <w:top w:val="single" w:sz="4" w:space="0" w:color="auto"/>
              <w:left w:val="single" w:sz="4" w:space="0" w:color="auto"/>
              <w:bottom w:val="single" w:sz="4" w:space="0" w:color="auto"/>
              <w:right w:val="single" w:sz="4" w:space="0" w:color="auto"/>
            </w:tcBorders>
            <w:hideMark/>
          </w:tcPr>
          <w:p w14:paraId="716C81A1" w14:textId="77777777" w:rsidR="00BF79A3" w:rsidRPr="001D711A" w:rsidRDefault="00BF79A3" w:rsidP="00A81DFC">
            <w:pPr>
              <w:jc w:val="both"/>
            </w:pPr>
            <w:r w:rsidRPr="001D711A">
              <w:t>Informācija par apakšuzņēmēju (</w:t>
            </w:r>
            <w:r w:rsidRPr="001D711A">
              <w:rPr>
                <w:color w:val="000000"/>
              </w:rPr>
              <w:t xml:space="preserve">noformēts atbilstoši </w:t>
            </w:r>
            <w:r w:rsidRPr="001D711A">
              <w:t xml:space="preserve">nolikuma 9.pielikumā ietvertajai </w:t>
            </w:r>
            <w:r w:rsidRPr="001D711A">
              <w:rPr>
                <w:color w:val="000000"/>
              </w:rPr>
              <w:t>formai) un a</w:t>
            </w:r>
            <w:r w:rsidRPr="001D711A">
              <w:t>pakšuzņēmēja apliecinājums par gatavību piedalīties iepirkuma līguma izpildē (</w:t>
            </w:r>
            <w:r w:rsidRPr="001D711A">
              <w:rPr>
                <w:color w:val="000000"/>
              </w:rPr>
              <w:t xml:space="preserve">noformēts atbilstoši </w:t>
            </w:r>
            <w:r w:rsidRPr="001D711A">
              <w:t xml:space="preserve">nolikuma 10.pielikumā ietvertajai </w:t>
            </w:r>
            <w:r w:rsidRPr="001D711A">
              <w:rPr>
                <w:color w:val="000000"/>
              </w:rPr>
              <w:t>formai).</w:t>
            </w:r>
          </w:p>
        </w:tc>
      </w:tr>
      <w:tr w:rsidR="00BF79A3" w:rsidRPr="001D711A" w14:paraId="3F653D12" w14:textId="77777777" w:rsidTr="00BF79A3">
        <w:tc>
          <w:tcPr>
            <w:tcW w:w="4957" w:type="dxa"/>
            <w:tcBorders>
              <w:top w:val="single" w:sz="4" w:space="0" w:color="auto"/>
              <w:left w:val="single" w:sz="4" w:space="0" w:color="auto"/>
              <w:bottom w:val="single" w:sz="4" w:space="0" w:color="auto"/>
              <w:right w:val="single" w:sz="4" w:space="0" w:color="auto"/>
            </w:tcBorders>
          </w:tcPr>
          <w:p w14:paraId="6070DC77" w14:textId="7D6FDF24" w:rsidR="00BF79A3" w:rsidRPr="001D711A" w:rsidRDefault="00CF70E7" w:rsidP="008B0FAF">
            <w:pPr>
              <w:pStyle w:val="Sarakstarindkopa"/>
              <w:numPr>
                <w:ilvl w:val="1"/>
                <w:numId w:val="90"/>
              </w:numPr>
              <w:ind w:left="0" w:firstLine="0"/>
              <w:jc w:val="both"/>
            </w:pPr>
            <w:r w:rsidRPr="001D711A">
              <w:t>Pretendentam</w:t>
            </w:r>
            <w:r w:rsidR="00BF79A3" w:rsidRPr="001D711A">
              <w:t xml:space="preserve"> jābūt profesionālās darbības civiltiesiskās atbildības apdrošināšanas polisei  10% apmērā no Līguma summas, bet ne mazāk, kā 150 000,00 EUR apmērā, kurā:</w:t>
            </w:r>
          </w:p>
          <w:p w14:paraId="64C698E5" w14:textId="77777777" w:rsidR="00BF79A3" w:rsidRPr="001D711A" w:rsidRDefault="00BF79A3" w:rsidP="008B0FAF">
            <w:pPr>
              <w:pStyle w:val="Sarakstarindkopa"/>
              <w:numPr>
                <w:ilvl w:val="0"/>
                <w:numId w:val="15"/>
              </w:numPr>
              <w:ind w:left="0" w:firstLine="0"/>
              <w:contextualSpacing w:val="0"/>
              <w:jc w:val="both"/>
            </w:pPr>
            <w:r w:rsidRPr="001D711A">
              <w:t>ir apdrošināta to personu darbība, kuri ir piedāvāti pakalpojumu sniegšanai;</w:t>
            </w:r>
          </w:p>
          <w:p w14:paraId="31E476F6" w14:textId="77777777" w:rsidR="00BF79A3" w:rsidRPr="001D711A" w:rsidRDefault="00BF79A3" w:rsidP="008B0FAF">
            <w:pPr>
              <w:pStyle w:val="Sarakstarindkopa"/>
              <w:numPr>
                <w:ilvl w:val="0"/>
                <w:numId w:val="15"/>
              </w:numPr>
              <w:ind w:left="0" w:firstLine="0"/>
              <w:contextualSpacing w:val="0"/>
              <w:jc w:val="both"/>
            </w:pPr>
            <w:r w:rsidRPr="001D711A">
              <w:t>zaudējumi ir noteikti gan kā kaitējums trešās personas veselībai vai dzīvībai, vai īpašuma bojājums, kā arī trešās personas tiešais finansiālais zaudējums.</w:t>
            </w:r>
          </w:p>
        </w:tc>
        <w:tc>
          <w:tcPr>
            <w:tcW w:w="4677" w:type="dxa"/>
            <w:tcBorders>
              <w:top w:val="single" w:sz="4" w:space="0" w:color="auto"/>
              <w:left w:val="single" w:sz="4" w:space="0" w:color="auto"/>
              <w:bottom w:val="single" w:sz="4" w:space="0" w:color="auto"/>
              <w:right w:val="single" w:sz="4" w:space="0" w:color="auto"/>
            </w:tcBorders>
          </w:tcPr>
          <w:p w14:paraId="24B4992E" w14:textId="3E951F18" w:rsidR="00BF79A3" w:rsidRPr="001D711A" w:rsidRDefault="00BF79A3" w:rsidP="00A67CAC">
            <w:pPr>
              <w:jc w:val="both"/>
            </w:pPr>
            <w:r w:rsidRPr="001D711A">
              <w:t xml:space="preserve">Apstiprināta profesionālās darbības civiltiesiskās atbildības apdrošināšanas polises kopija vai </w:t>
            </w:r>
            <w:r w:rsidR="00CF70E7" w:rsidRPr="001D711A">
              <w:t>Pretendenta</w:t>
            </w:r>
            <w:r w:rsidRPr="001D711A">
              <w:t xml:space="preserve"> apliecinājums, ka gadījumā, ja </w:t>
            </w:r>
            <w:r w:rsidR="00CF70E7" w:rsidRPr="001D711A">
              <w:t>Pretendentam</w:t>
            </w:r>
            <w:r w:rsidRPr="001D711A">
              <w:t xml:space="preserve"> tiks piešķirtas iepirkuma līguma slēgšanas tiesības, pirms darbu uzsākšanas tiks veikta apdrošināšanas polises iegāde.</w:t>
            </w:r>
          </w:p>
        </w:tc>
      </w:tr>
    </w:tbl>
    <w:p w14:paraId="4B3DD012" w14:textId="56F7B923" w:rsidR="00C13B62" w:rsidRPr="001D711A" w:rsidRDefault="00C13B62" w:rsidP="008B0FAF">
      <w:pPr>
        <w:pStyle w:val="Sarakstarindkopa"/>
        <w:numPr>
          <w:ilvl w:val="0"/>
          <w:numId w:val="90"/>
        </w:numPr>
        <w:tabs>
          <w:tab w:val="left" w:pos="0"/>
        </w:tabs>
        <w:ind w:left="0" w:firstLine="0"/>
        <w:jc w:val="both"/>
      </w:pPr>
      <w:r w:rsidRPr="001D711A">
        <w:lastRenderedPageBreak/>
        <w:t xml:space="preserve">Eiropas vienotais iepirkuma procedūras dokuments (SPSIL 56.pants): Pasūtītājs pieņem Eiropas vienoto iepirkuma procedūras dokumentu kā sākotnējo pierādījumu atbilstībai paziņojumā par līgumu vai Iepirkuma procedūras dokumentos noteiktajām </w:t>
      </w:r>
      <w:r w:rsidR="00282C71" w:rsidRPr="001D711A">
        <w:t>Pretendentu</w:t>
      </w:r>
      <w:r w:rsidRPr="001D711A">
        <w:t xml:space="preserve"> atlases prasībām. Piegādātājs iesniedz atsevišķu Eiropas vienoto iepirkuma procedūras dokumentu par katru personu, uz kuras iespējām </w:t>
      </w:r>
      <w:r w:rsidR="00282C71" w:rsidRPr="001D711A">
        <w:t>Pretendents</w:t>
      </w:r>
      <w:r w:rsidRPr="001D711A">
        <w:t xml:space="preserve"> balstās, lai apliecinātu, ka tas atbilst paziņojumā par līgumu vai Iepirkuma procedūras dokumentos noteiktajām </w:t>
      </w:r>
      <w:r w:rsidR="00282C71" w:rsidRPr="001D711A">
        <w:t>Pretenden</w:t>
      </w:r>
      <w:r w:rsidRPr="001D711A">
        <w:t>tu atlases prasībām, un par tā norādīto apakšuzņēmēju, kura veicamo būvdarbu vai sniedzamo pakalpojumu vērtība ir vismaz 10 procenti no Iepirkuma līguma vērtības. Piegādātāju apvienība iesniedz atsevišķu Eiropas vienoto iepirkuma procedūras dokumentu par katru tās dalībnieku. Piegādātājs</w:t>
      </w:r>
      <w:r w:rsidR="00E236E3" w:rsidRPr="001D711A">
        <w:t xml:space="preserve"> var</w:t>
      </w:r>
      <w:r w:rsidRPr="001D711A">
        <w:t xml:space="preserve"> Pasūtītājam iesnie</w:t>
      </w:r>
      <w:r w:rsidR="00E236E3" w:rsidRPr="001D711A">
        <w:t>gt</w:t>
      </w:r>
      <w:r w:rsidRPr="001D711A">
        <w:t xml:space="preserve"> Eiropas vienoto iepirkuma procedūras dokumentu, kas ir bijis iesniegts citā iepirkuma procedūrā, ja Piegādātājs apliecina, ka dokumentā iekļautā informācija ir pareiza. Pasūtītājs jebkurā iepirkuma procedūras stadijā ir tiesīgs prasīt, lai </w:t>
      </w:r>
      <w:r w:rsidR="00282C71" w:rsidRPr="001D711A">
        <w:t>Preten</w:t>
      </w:r>
      <w:r w:rsidR="00DF06E0" w:rsidRPr="001D711A">
        <w:t>d</w:t>
      </w:r>
      <w:r w:rsidR="00282C71" w:rsidRPr="001D711A">
        <w:t>en</w:t>
      </w:r>
      <w:r w:rsidRPr="001D711A">
        <w:t xml:space="preserve">ts iesniedz visus vai daļu no dokumentiem, kas apliecina atbilstību paziņojumā par līgumu vai Iepirkuma procedūras dokumentos noteiktajām </w:t>
      </w:r>
      <w:r w:rsidR="00DF06E0" w:rsidRPr="001D711A">
        <w:t>Pretenden</w:t>
      </w:r>
      <w:r w:rsidRPr="001D711A">
        <w:t>tu atlases prasībām. Pasūtītājs nepieprasa tādus dokumentus un informāciju, kas ir tā rīcībā vai ir pieejama publiskās datubāzēs. Eiropas vienotā iepirkuma procedūras dokumenta piemērošanas kārtību iepirkuma procedūrās nosaka Ministru kabinets. Eiropas vienotā iepirkuma procedūras dokumenta veidlapu paraugus nosaka saskaņā ar Eiropas Komisijas 2016.gada 5.janvāra Īstenošanas regulu Nr. 2016/7, ar ko nosaka standarta veidlapu Eiropas vienotajam iepirkuma procedūras dokumentam.</w:t>
      </w:r>
      <w:r w:rsidR="00BD5C81" w:rsidRPr="001D711A">
        <w:rPr>
          <w:rStyle w:val="Vresatsauce"/>
        </w:rPr>
        <w:footnoteReference w:id="9"/>
      </w:r>
    </w:p>
    <w:p w14:paraId="3992D1E6" w14:textId="0113217E" w:rsidR="003E4CFE" w:rsidRPr="001D711A" w:rsidRDefault="00C46585" w:rsidP="008B0FAF">
      <w:pPr>
        <w:pStyle w:val="Sarakstarindkopa"/>
        <w:numPr>
          <w:ilvl w:val="0"/>
          <w:numId w:val="90"/>
        </w:numPr>
        <w:ind w:left="0" w:firstLine="0"/>
        <w:jc w:val="both"/>
      </w:pPr>
      <w:r w:rsidRPr="001D711A">
        <w:t>Pretendenta</w:t>
      </w:r>
      <w:r w:rsidR="003E4CFE" w:rsidRPr="001D711A">
        <w:t xml:space="preserve"> personālu, kuru tas iesaistījis līguma izpildē, par kuru sniedzis informāciju Pasūtītājam un kura kvalifikācijas atbilstību izvirzītajām prasībām Pasūtītājs ir vērtējis, kā arī personas, uz kuru iespējām tas balstījies, lai apliecinātu, ka tā kvalifikācija atbilst iepirkuma dokumentos noteiktajām prasībām, pēc līguma noslēgšanas drīkst mainīt tikai ar Pasūtītāja rakstveida piekrišanu. Pasūtītājs ir tiesīgs dot piekrišanu apakšuzņēmēja maiņai tikai tad, ja piedāvātais apakšuzņēmējs neatbilst attiecīgā iepirkuma dokumentos noteiktajiem izslēgšanas nosacījumiem.</w:t>
      </w:r>
    </w:p>
    <w:p w14:paraId="40C123A5" w14:textId="3C82BF5E" w:rsidR="00A51B49" w:rsidRPr="001D711A" w:rsidRDefault="00A51B49" w:rsidP="008B0FAF">
      <w:pPr>
        <w:pStyle w:val="Sarakstarindkopa"/>
        <w:numPr>
          <w:ilvl w:val="0"/>
          <w:numId w:val="90"/>
        </w:numPr>
        <w:ind w:left="0" w:firstLine="0"/>
        <w:jc w:val="both"/>
      </w:pPr>
      <w:r w:rsidRPr="001D711A">
        <w:t xml:space="preserve">Ja </w:t>
      </w:r>
      <w:r w:rsidR="00BA7907" w:rsidRPr="001D711A">
        <w:t>P</w:t>
      </w:r>
      <w:r w:rsidR="00A9712D" w:rsidRPr="001D711A">
        <w:t>retendents</w:t>
      </w:r>
      <w:r w:rsidRPr="001D711A">
        <w:t xml:space="preserve"> līguma izpildē plānojis piesaistīt apakšuzņēmējus, tad papildus iesniedzamo dokumentu paketei jāiesniedz saraksts ar apakšuzņēmējiem, norādot apakšuzņēmēju nosaukumus un apakšuzņēmējiem nododamās iepirkuma daļas aprakstu</w:t>
      </w:r>
      <w:r w:rsidR="00BA7907" w:rsidRPr="001D711A">
        <w:t xml:space="preserve"> (Pielikums Nr.</w:t>
      </w:r>
      <w:r w:rsidR="00D75949" w:rsidRPr="001D711A">
        <w:t>8</w:t>
      </w:r>
      <w:r w:rsidR="00BA7907" w:rsidRPr="001D711A">
        <w:t>)</w:t>
      </w:r>
      <w:r w:rsidRPr="001D711A">
        <w:t xml:space="preserve">, kā arī apliecinājums par piekrišanu būt par </w:t>
      </w:r>
      <w:r w:rsidR="00B53F34" w:rsidRPr="001D711A">
        <w:t>apakšuzņēmēju</w:t>
      </w:r>
      <w:r w:rsidRPr="001D711A">
        <w:t xml:space="preserve"> iepirkuma līguma slēgšanas tiesību piešķiršanas gadījumā</w:t>
      </w:r>
      <w:r w:rsidR="00BA7907" w:rsidRPr="001D711A">
        <w:t xml:space="preserve"> (Pielikums Nr.</w:t>
      </w:r>
      <w:r w:rsidR="00D75949" w:rsidRPr="001D711A">
        <w:t>9</w:t>
      </w:r>
      <w:r w:rsidR="00BA7907" w:rsidRPr="001D711A">
        <w:t>)</w:t>
      </w:r>
      <w:r w:rsidRPr="001D711A">
        <w:t>.</w:t>
      </w:r>
    </w:p>
    <w:p w14:paraId="6C30F201" w14:textId="1E890BE1" w:rsidR="00F7277F" w:rsidRPr="001D711A" w:rsidRDefault="00BA7907" w:rsidP="008B0FAF">
      <w:pPr>
        <w:pStyle w:val="Sarakstarindkopa"/>
        <w:numPr>
          <w:ilvl w:val="0"/>
          <w:numId w:val="90"/>
        </w:numPr>
        <w:ind w:left="0" w:firstLine="0"/>
        <w:jc w:val="both"/>
      </w:pPr>
      <w:r w:rsidRPr="001D711A">
        <w:t>Pretendents</w:t>
      </w:r>
      <w:r w:rsidR="00D86460" w:rsidRPr="001D711A">
        <w:t xml:space="preserve"> var balstīties uz citu uzņēmēju iespējām, ja tas ir nepieciešams konkrētā līguma izpildei, neatkarīgi no savstarpējo attiecību tiesiskā rakstura</w:t>
      </w:r>
      <w:r w:rsidR="00D75949" w:rsidRPr="001D711A">
        <w:t xml:space="preserve"> (Pielikums Nr.7)</w:t>
      </w:r>
      <w:r w:rsidR="00D86460" w:rsidRPr="001D711A">
        <w:t xml:space="preserve">. Šādā gadījumā </w:t>
      </w:r>
      <w:r w:rsidRPr="001D711A">
        <w:t>Pretend</w:t>
      </w:r>
      <w:r w:rsidR="001B3AA2" w:rsidRPr="001D711A">
        <w:t>e</w:t>
      </w:r>
      <w:r w:rsidRPr="001D711A">
        <w:t>nts</w:t>
      </w:r>
      <w:r w:rsidR="00D86460" w:rsidRPr="001D711A">
        <w:t xml:space="preserve"> pierāda </w:t>
      </w:r>
      <w:r w:rsidRPr="001D711A">
        <w:t>P</w:t>
      </w:r>
      <w:r w:rsidR="00D86460" w:rsidRPr="001D711A">
        <w:t>asūtītājam, ka viņa rīcībā būs nepieciešamie resursi, iesniedzot šo uzņēmēju apliecinājumu</w:t>
      </w:r>
      <w:r w:rsidR="00D75949" w:rsidRPr="001D711A">
        <w:t xml:space="preserve"> (Pielikums Nr.8)</w:t>
      </w:r>
      <w:r w:rsidR="00D86460" w:rsidRPr="001D711A">
        <w:t xml:space="preserve"> vai vienošanos par nepieciešamo resursu nodošanu piegādātāja rīcībā. </w:t>
      </w:r>
    </w:p>
    <w:p w14:paraId="5824B5BE" w14:textId="19C71E8B" w:rsidR="002908FC" w:rsidRPr="001D711A" w:rsidRDefault="002908FC" w:rsidP="008B0FAF">
      <w:pPr>
        <w:pStyle w:val="Sarakstarindkopa"/>
        <w:numPr>
          <w:ilvl w:val="0"/>
          <w:numId w:val="90"/>
        </w:numPr>
        <w:ind w:left="0" w:firstLine="0"/>
        <w:jc w:val="both"/>
      </w:pPr>
      <w:r w:rsidRPr="001D711A">
        <w:t xml:space="preserve">Iepirkuma komisija pārbauda, vai Pretendents, tā darbinieks vai Pretendenta piedāvājumā norādītā persona nav piedalījusies kādā no iepriekšējiem šī iepirkuma projekta posmiem vai Iepirkuma dokumentu izstrādāšanā. Ja Pretendents, tā darbinieki vai Pretendenta piedāvājumā norādītā persona ir piedalījusies kādā no iepriekšējiem šī iepirkuma projekta posmiem vai Iepirkuma dokumentu izstrādāšanā un ja šis apstāklis </w:t>
      </w:r>
      <w:r w:rsidR="00C46585" w:rsidRPr="001D711A">
        <w:t>Pretendentam</w:t>
      </w:r>
      <w:r w:rsidRPr="001D711A">
        <w:t xml:space="preserve"> dod priekšrocības Iepirkum</w:t>
      </w:r>
      <w:r w:rsidR="007F4C0C" w:rsidRPr="001D711A">
        <w:t>ā</w:t>
      </w:r>
      <w:r w:rsidRPr="001D711A">
        <w:t xml:space="preserve">, tādējādi kavējot, ierobežojot vai deformējot konkurenci, attiecīgā Pretendenta piedāvājums tiek noraidīts. Iepirkuma komisija, konstatējot minētos apstākļus, pirms iespējamās Pretendenta noraidīšanas ļauj tam pierādīt, ka nav tādu apstākļu, kas attiecīgajam </w:t>
      </w:r>
      <w:r w:rsidR="00C46585" w:rsidRPr="001D711A">
        <w:t>Pretendentam</w:t>
      </w:r>
      <w:r w:rsidRPr="001D711A">
        <w:t xml:space="preserve"> dotu jebkādas priekšrocības Iepirkum</w:t>
      </w:r>
      <w:r w:rsidR="00CF2944" w:rsidRPr="001D711A">
        <w:t>ā</w:t>
      </w:r>
      <w:r w:rsidRPr="001D711A">
        <w:t>, tādējādi kavējot, ierobežojot vai deformējot konkurenci.</w:t>
      </w:r>
    </w:p>
    <w:p w14:paraId="5340600D" w14:textId="3918FE7E" w:rsidR="002908FC" w:rsidRPr="001D711A" w:rsidRDefault="002908FC" w:rsidP="008B0FAF">
      <w:pPr>
        <w:pStyle w:val="Sarakstarindkopa"/>
        <w:numPr>
          <w:ilvl w:val="0"/>
          <w:numId w:val="90"/>
        </w:numPr>
        <w:tabs>
          <w:tab w:val="left" w:pos="0"/>
        </w:tabs>
        <w:ind w:left="0" w:firstLine="0"/>
        <w:jc w:val="both"/>
      </w:pPr>
      <w:r w:rsidRPr="001D711A">
        <w:lastRenderedPageBreak/>
        <w:t>Kompetento institūciju izsniegtās izziņas un citus dokumentus, ko izsniedz Latvijas institūcijas, Pasūtītājs pieņem un atzīst, ja tie izdoti ne agrāk kā vienu mēnesi pirms iesniegšanas dienas, bet ārvalstu kompetento institūciju izziņas, ja tās izdotas ne agrāk kā sešus mēnešus pirms iesniegšanas dienas, ja izziņas vai dokumenta izdevējs nav norādījis īsāku tā derīguma termiņu.</w:t>
      </w:r>
    </w:p>
    <w:p w14:paraId="291D80EB" w14:textId="77777777" w:rsidR="001F4CA1" w:rsidRPr="001D711A" w:rsidRDefault="001F4CA1" w:rsidP="00453EE1">
      <w:pPr>
        <w:tabs>
          <w:tab w:val="left" w:pos="0"/>
        </w:tabs>
        <w:ind w:left="426"/>
        <w:jc w:val="both"/>
      </w:pPr>
    </w:p>
    <w:p w14:paraId="5CB2FCB1" w14:textId="354E6D85" w:rsidR="001F4CA1" w:rsidRPr="001D711A" w:rsidRDefault="00F360C0" w:rsidP="00453EE1">
      <w:pPr>
        <w:tabs>
          <w:tab w:val="left" w:pos="0"/>
        </w:tabs>
        <w:ind w:left="426"/>
        <w:jc w:val="center"/>
        <w:rPr>
          <w:b/>
        </w:rPr>
      </w:pPr>
      <w:r w:rsidRPr="001D711A">
        <w:rPr>
          <w:b/>
        </w:rPr>
        <w:t>V</w:t>
      </w:r>
      <w:r w:rsidR="001F4CA1" w:rsidRPr="001D711A">
        <w:rPr>
          <w:b/>
        </w:rPr>
        <w:t>.</w:t>
      </w:r>
      <w:r w:rsidRPr="001D711A">
        <w:rPr>
          <w:b/>
        </w:rPr>
        <w:t xml:space="preserve"> PRASĪBAS PRETENDENTAM, PRETENDENTA IESNIEDZAMIE </w:t>
      </w:r>
      <w:r w:rsidR="000B5CD7" w:rsidRPr="001D711A">
        <w:rPr>
          <w:b/>
        </w:rPr>
        <w:t>T</w:t>
      </w:r>
      <w:r w:rsidRPr="001D711A">
        <w:rPr>
          <w:b/>
        </w:rPr>
        <w:t>EHNISKĀ UN FINANŠU PIEDĀVĀJUMA DOKUMENTI</w:t>
      </w:r>
    </w:p>
    <w:p w14:paraId="5994FA60" w14:textId="77777777" w:rsidR="001F4CA1" w:rsidRPr="001D711A" w:rsidRDefault="001F4CA1" w:rsidP="00453EE1">
      <w:pPr>
        <w:tabs>
          <w:tab w:val="left" w:pos="0"/>
        </w:tabs>
        <w:ind w:left="426"/>
        <w:jc w:val="both"/>
      </w:pPr>
    </w:p>
    <w:p w14:paraId="700811B0" w14:textId="77777777" w:rsidR="0017595D" w:rsidRPr="001D711A" w:rsidRDefault="001F4CA1" w:rsidP="008B0FAF">
      <w:pPr>
        <w:pStyle w:val="Sarakstarindkopa"/>
        <w:numPr>
          <w:ilvl w:val="0"/>
          <w:numId w:val="90"/>
        </w:numPr>
        <w:tabs>
          <w:tab w:val="left" w:pos="0"/>
        </w:tabs>
        <w:ind w:left="0" w:firstLine="0"/>
        <w:jc w:val="both"/>
      </w:pPr>
      <w:r w:rsidRPr="001D711A">
        <w:t xml:space="preserve">Pretendenta tehniskais piedāvājums jāsagatavo saskaņā ar </w:t>
      </w:r>
      <w:r w:rsidR="00F360C0" w:rsidRPr="001D711A">
        <w:t xml:space="preserve">nolikumā ietvertās </w:t>
      </w:r>
      <w:r w:rsidRPr="001D711A">
        <w:t>Te</w:t>
      </w:r>
      <w:r w:rsidR="00F360C0" w:rsidRPr="001D711A">
        <w:t>hniskās specifikācijas prasībām</w:t>
      </w:r>
      <w:r w:rsidR="007B2040" w:rsidRPr="001D711A">
        <w:t xml:space="preserve"> (Pielikums Nr.1</w:t>
      </w:r>
      <w:r w:rsidR="00D75949" w:rsidRPr="001D711A">
        <w:t>3</w:t>
      </w:r>
      <w:r w:rsidR="00CD08F1" w:rsidRPr="001D711A">
        <w:t>).</w:t>
      </w:r>
      <w:r w:rsidR="007B2040" w:rsidRPr="001D711A">
        <w:t xml:space="preserve"> </w:t>
      </w:r>
    </w:p>
    <w:p w14:paraId="19E70432" w14:textId="77777777" w:rsidR="00AE2FDA" w:rsidRPr="001D711A" w:rsidRDefault="001F4CA1" w:rsidP="003E2E48">
      <w:pPr>
        <w:pStyle w:val="Sarakstarindkopa"/>
        <w:numPr>
          <w:ilvl w:val="0"/>
          <w:numId w:val="90"/>
        </w:numPr>
        <w:ind w:left="0" w:firstLine="0"/>
        <w:jc w:val="both"/>
      </w:pPr>
      <w:r w:rsidRPr="001D711A">
        <w:t>Pretendenta finanšu piedāvājums jāsagatavo, ievērojot turpmāk minētās prasības</w:t>
      </w:r>
      <w:r w:rsidR="0017595D" w:rsidRPr="001D711A">
        <w:t>:</w:t>
      </w:r>
    </w:p>
    <w:p w14:paraId="25201EF3" w14:textId="77777777" w:rsidR="003E2E48" w:rsidRPr="001D711A" w:rsidRDefault="001F4CA1" w:rsidP="003E2E48">
      <w:pPr>
        <w:pStyle w:val="Sarakstarindkopa"/>
        <w:numPr>
          <w:ilvl w:val="1"/>
          <w:numId w:val="91"/>
        </w:numPr>
        <w:ind w:left="0" w:firstLine="0"/>
        <w:jc w:val="both"/>
      </w:pPr>
      <w:r w:rsidRPr="001D711A">
        <w:t>Piedāvājuma cenā, jābūt iekļautiem visiem plānotajiem izdevumiem</w:t>
      </w:r>
      <w:r w:rsidR="00E630A1" w:rsidRPr="001D711A">
        <w:t>,</w:t>
      </w:r>
      <w:r w:rsidRPr="001D711A">
        <w:t xml:space="preserve"> </w:t>
      </w:r>
      <w:r w:rsidR="00E630A1" w:rsidRPr="001D711A">
        <w:t>k</w:t>
      </w:r>
      <w:r w:rsidRPr="001D711A">
        <w:t>as nepieciešami iepirkuma līguma izpildei pilnā apmērā un atbilstošā kvalitātē saskaņā ar spēkā esošajiem normatīvajiem aktiem. Finanšu piedāvājum</w:t>
      </w:r>
      <w:r w:rsidR="007B2040" w:rsidRPr="001D711A">
        <w:t>ā</w:t>
      </w:r>
      <w:r w:rsidRPr="001D711A">
        <w:t xml:space="preserve"> jāietver visi izdevumi, kuri radīsies iepirkuma līguma izpildes laikā. Finanšu piedāvājums jāsagatavo atbilstoši finanšu piedāvājuma veidnei (</w:t>
      </w:r>
      <w:r w:rsidR="007B2040" w:rsidRPr="001D711A">
        <w:t>Pielikums Nr.</w:t>
      </w:r>
      <w:r w:rsidR="00D75949" w:rsidRPr="001D711A">
        <w:t>11</w:t>
      </w:r>
      <w:r w:rsidRPr="001D711A">
        <w:t>).</w:t>
      </w:r>
      <w:r w:rsidR="00E630A1" w:rsidRPr="001D711A">
        <w:t>;</w:t>
      </w:r>
    </w:p>
    <w:p w14:paraId="45DB28C8" w14:textId="77777777" w:rsidR="003E2E48" w:rsidRPr="001D711A" w:rsidRDefault="001F4CA1" w:rsidP="003E2E48">
      <w:pPr>
        <w:pStyle w:val="Sarakstarindkopa"/>
        <w:numPr>
          <w:ilvl w:val="1"/>
          <w:numId w:val="91"/>
        </w:numPr>
        <w:ind w:left="0" w:firstLine="0"/>
        <w:jc w:val="both"/>
      </w:pPr>
      <w:r w:rsidRPr="001D711A">
        <w:t>Vērtējot piedāvājumu, Iepirkuma komisija ņems vērā piedāvājumā norādīto cenu bez pievienotās vērtības nodokļa</w:t>
      </w:r>
      <w:r w:rsidR="000B5CD7" w:rsidRPr="001D711A">
        <w:t>;</w:t>
      </w:r>
    </w:p>
    <w:p w14:paraId="2B45E0F8" w14:textId="77777777" w:rsidR="003E2E48" w:rsidRPr="001D711A" w:rsidRDefault="00E630A1" w:rsidP="003E2E48">
      <w:pPr>
        <w:pStyle w:val="Sarakstarindkopa"/>
        <w:numPr>
          <w:ilvl w:val="1"/>
          <w:numId w:val="91"/>
        </w:numPr>
        <w:ind w:left="0" w:firstLine="0"/>
        <w:jc w:val="both"/>
      </w:pPr>
      <w:r w:rsidRPr="001D711A">
        <w:t>Piegādes</w:t>
      </w:r>
      <w:r w:rsidR="001F4CA1" w:rsidRPr="001D711A">
        <w:t xml:space="preserve"> izmaksās jāparedz vis</w:t>
      </w:r>
      <w:r w:rsidRPr="001D711A">
        <w:t>as</w:t>
      </w:r>
      <w:r w:rsidR="001F4CA1" w:rsidRPr="001D711A">
        <w:t xml:space="preserve"> nepieciešam</w:t>
      </w:r>
      <w:r w:rsidRPr="001D711A">
        <w:t>ās</w:t>
      </w:r>
      <w:r w:rsidR="001F4CA1" w:rsidRPr="001D711A">
        <w:t xml:space="preserve"> izmaksas, kā arī visas izmaksas, kas var būt nepieciešamas, lai nodrošinātu atbilstību saistošaj</w:t>
      </w:r>
      <w:r w:rsidR="002B7070" w:rsidRPr="001D711A">
        <w:t>ā</w:t>
      </w:r>
      <w:r w:rsidR="001F4CA1" w:rsidRPr="001D711A">
        <w:t>m L</w:t>
      </w:r>
      <w:r w:rsidR="00D44658" w:rsidRPr="001D711A">
        <w:t xml:space="preserve">atvijas </w:t>
      </w:r>
      <w:r w:rsidR="001F4CA1" w:rsidRPr="001D711A">
        <w:t>R</w:t>
      </w:r>
      <w:r w:rsidR="00D44658" w:rsidRPr="001D711A">
        <w:t>epublikas</w:t>
      </w:r>
      <w:r w:rsidR="001F4CA1" w:rsidRPr="001D711A">
        <w:t xml:space="preserve"> normatīvu prasībām, t.sk., ar darbu pieņemšanas-nodošanas procedūras</w:t>
      </w:r>
      <w:r w:rsidR="003E7F38" w:rsidRPr="001D711A">
        <w:t>,</w:t>
      </w:r>
      <w:r w:rsidR="001F4CA1" w:rsidRPr="001D711A">
        <w:t xml:space="preserve"> ar pieņemšanas komisiju organizāciju saistītās izmaksas, kā arī jebkuru citu Tehniskās specifikācijās minēto darbu pozīciju, kas nav atsevišķi norādītas citviet, izmaksas</w:t>
      </w:r>
      <w:r w:rsidR="000B5CD7" w:rsidRPr="001D711A">
        <w:t>;</w:t>
      </w:r>
    </w:p>
    <w:p w14:paraId="54D4490C" w14:textId="32D4598E" w:rsidR="000B5CD7" w:rsidRPr="001D711A" w:rsidRDefault="001F4CA1" w:rsidP="003E2E48">
      <w:pPr>
        <w:pStyle w:val="Sarakstarindkopa"/>
        <w:numPr>
          <w:ilvl w:val="1"/>
          <w:numId w:val="91"/>
        </w:numPr>
        <w:ind w:left="0" w:firstLine="0"/>
        <w:jc w:val="both"/>
      </w:pPr>
      <w:r w:rsidRPr="001D711A">
        <w:t xml:space="preserve">Kopsummas, ko </w:t>
      </w:r>
      <w:r w:rsidR="00C51FFB" w:rsidRPr="001D711A">
        <w:t>P</w:t>
      </w:r>
      <w:r w:rsidRPr="001D711A">
        <w:t xml:space="preserve">retendents ierakstījis kopējās cenas sadalījumā, attiecināmas tikai uz pilnībā pabeigtu </w:t>
      </w:r>
      <w:r w:rsidR="00E630A1" w:rsidRPr="001D711A">
        <w:t>piegādi</w:t>
      </w:r>
      <w:r w:rsidRPr="001D711A">
        <w:t>. Tādēļ summā jāiekļauj visas papildizmaksas, izmaksas neparedzētiem gadījumiem un vis</w:t>
      </w:r>
      <w:r w:rsidR="00E630A1" w:rsidRPr="001D711A">
        <w:t>a veida riski.</w:t>
      </w:r>
    </w:p>
    <w:p w14:paraId="160075E3" w14:textId="77777777" w:rsidR="00054519" w:rsidRPr="001D711A" w:rsidRDefault="00054519" w:rsidP="00453EE1">
      <w:pPr>
        <w:tabs>
          <w:tab w:val="left" w:pos="0"/>
        </w:tabs>
        <w:ind w:left="426"/>
        <w:jc w:val="both"/>
      </w:pPr>
    </w:p>
    <w:p w14:paraId="2DEB5E14" w14:textId="3F00265C" w:rsidR="00266AFD" w:rsidRPr="001D711A" w:rsidRDefault="00266AFD" w:rsidP="00453EE1">
      <w:pPr>
        <w:tabs>
          <w:tab w:val="left" w:pos="0"/>
        </w:tabs>
        <w:jc w:val="center"/>
        <w:rPr>
          <w:b/>
        </w:rPr>
      </w:pPr>
      <w:r w:rsidRPr="001D711A">
        <w:rPr>
          <w:b/>
        </w:rPr>
        <w:t>V</w:t>
      </w:r>
      <w:r w:rsidR="000B5CD7" w:rsidRPr="001D711A">
        <w:rPr>
          <w:b/>
        </w:rPr>
        <w:t>I</w:t>
      </w:r>
      <w:r w:rsidRPr="001D711A">
        <w:rPr>
          <w:b/>
        </w:rPr>
        <w:t>. PIE</w:t>
      </w:r>
      <w:r w:rsidR="000B5CD7" w:rsidRPr="001D711A">
        <w:rPr>
          <w:b/>
        </w:rPr>
        <w:t>DĀVĀJUMU</w:t>
      </w:r>
      <w:r w:rsidRPr="001D711A">
        <w:rPr>
          <w:b/>
        </w:rPr>
        <w:t xml:space="preserve"> ATVĒRŠANA</w:t>
      </w:r>
      <w:r w:rsidR="000A105E" w:rsidRPr="001D711A">
        <w:rPr>
          <w:b/>
        </w:rPr>
        <w:t xml:space="preserve">, </w:t>
      </w:r>
      <w:r w:rsidR="000B5CD7" w:rsidRPr="001D711A">
        <w:rPr>
          <w:b/>
        </w:rPr>
        <w:t>IZ</w:t>
      </w:r>
      <w:r w:rsidRPr="001D711A">
        <w:rPr>
          <w:b/>
        </w:rPr>
        <w:t xml:space="preserve">VĒRTĒŠANA </w:t>
      </w:r>
      <w:r w:rsidR="000A105E" w:rsidRPr="001D711A">
        <w:rPr>
          <w:b/>
        </w:rPr>
        <w:t>UN LĒMUM</w:t>
      </w:r>
      <w:r w:rsidR="00146E0D" w:rsidRPr="001D711A">
        <w:rPr>
          <w:b/>
        </w:rPr>
        <w:t>A</w:t>
      </w:r>
      <w:r w:rsidR="000A105E" w:rsidRPr="001D711A">
        <w:rPr>
          <w:b/>
        </w:rPr>
        <w:t xml:space="preserve"> PIEŅEMŠANA</w:t>
      </w:r>
    </w:p>
    <w:p w14:paraId="3271FB89" w14:textId="77777777" w:rsidR="00064BAF" w:rsidRPr="001D711A" w:rsidRDefault="00064BAF" w:rsidP="003E2E48">
      <w:pPr>
        <w:jc w:val="both"/>
        <w:rPr>
          <w:b/>
        </w:rPr>
      </w:pPr>
    </w:p>
    <w:p w14:paraId="03DA46E9" w14:textId="29DB481C" w:rsidR="0017595D" w:rsidRPr="001D711A" w:rsidRDefault="00485CC0" w:rsidP="003E2E48">
      <w:pPr>
        <w:pStyle w:val="Apakpunkts"/>
        <w:numPr>
          <w:ilvl w:val="0"/>
          <w:numId w:val="91"/>
        </w:numPr>
        <w:ind w:left="0" w:right="-22" w:firstLine="0"/>
        <w:jc w:val="both"/>
        <w:rPr>
          <w:rFonts w:ascii="Times New Roman" w:hAnsi="Times New Roman"/>
          <w:b w:val="0"/>
          <w:sz w:val="24"/>
        </w:rPr>
      </w:pPr>
      <w:r w:rsidRPr="001D711A">
        <w:rPr>
          <w:rFonts w:ascii="Times New Roman" w:hAnsi="Times New Roman"/>
          <w:b w:val="0"/>
          <w:sz w:val="24"/>
        </w:rPr>
        <w:t xml:space="preserve">Iepirkuma komisija </w:t>
      </w:r>
      <w:r w:rsidR="00BB484B" w:rsidRPr="001D711A">
        <w:rPr>
          <w:rFonts w:ascii="Times New Roman" w:hAnsi="Times New Roman"/>
          <w:b w:val="0"/>
          <w:sz w:val="24"/>
        </w:rPr>
        <w:t>P</w:t>
      </w:r>
      <w:r w:rsidR="000B5CD7" w:rsidRPr="001D711A">
        <w:rPr>
          <w:rFonts w:ascii="Times New Roman" w:hAnsi="Times New Roman"/>
          <w:b w:val="0"/>
          <w:sz w:val="24"/>
        </w:rPr>
        <w:t>retendentu piedāvājumus</w:t>
      </w:r>
      <w:r w:rsidRPr="001D711A">
        <w:rPr>
          <w:rFonts w:ascii="Times New Roman" w:hAnsi="Times New Roman"/>
          <w:b w:val="0"/>
          <w:sz w:val="24"/>
        </w:rPr>
        <w:t xml:space="preserve"> atver, kā arī lēmumus iepirkuma dokumentu sagatavošanas gaitā un </w:t>
      </w:r>
      <w:r w:rsidR="00BB484B" w:rsidRPr="001D711A">
        <w:rPr>
          <w:rFonts w:ascii="Times New Roman" w:hAnsi="Times New Roman"/>
          <w:b w:val="0"/>
          <w:sz w:val="24"/>
        </w:rPr>
        <w:t>P</w:t>
      </w:r>
      <w:r w:rsidR="000B5CD7" w:rsidRPr="001D711A">
        <w:rPr>
          <w:rFonts w:ascii="Times New Roman" w:hAnsi="Times New Roman"/>
          <w:b w:val="0"/>
          <w:sz w:val="24"/>
        </w:rPr>
        <w:t>retendentu</w:t>
      </w:r>
      <w:r w:rsidRPr="001D711A">
        <w:rPr>
          <w:rFonts w:ascii="Times New Roman" w:hAnsi="Times New Roman"/>
          <w:b w:val="0"/>
          <w:sz w:val="24"/>
        </w:rPr>
        <w:t xml:space="preserve"> un to iesniegto pie</w:t>
      </w:r>
      <w:r w:rsidR="000B5CD7" w:rsidRPr="001D711A">
        <w:rPr>
          <w:rFonts w:ascii="Times New Roman" w:hAnsi="Times New Roman"/>
          <w:b w:val="0"/>
          <w:sz w:val="24"/>
        </w:rPr>
        <w:t>dāvājumu</w:t>
      </w:r>
      <w:r w:rsidRPr="001D711A">
        <w:rPr>
          <w:rFonts w:ascii="Times New Roman" w:hAnsi="Times New Roman"/>
          <w:b w:val="0"/>
          <w:sz w:val="24"/>
        </w:rPr>
        <w:t xml:space="preserve"> izvērtēšanas gaitā pieņem sēdēs. Iepirkuma komisija ir lemttiesīga, ja tās sēdē piedalās ne mazāk kā trīs locekļi. Iepirkuma komisija pieņem lēmumus ar vienkāršu balsu vairākumu. Ja iepirkuma komisijas locekļu balsis sadalās vienādi, izšķirošā ir iepirkuma komisijas priekšsēdētāja balss. </w:t>
      </w:r>
    </w:p>
    <w:p w14:paraId="74BA6CE6" w14:textId="77777777" w:rsidR="0017595D" w:rsidRPr="001D711A" w:rsidRDefault="0017595D" w:rsidP="003E2E48">
      <w:pPr>
        <w:pStyle w:val="Apakpunkts"/>
        <w:numPr>
          <w:ilvl w:val="0"/>
          <w:numId w:val="91"/>
        </w:numPr>
        <w:ind w:left="0" w:right="-22" w:firstLine="0"/>
        <w:jc w:val="both"/>
        <w:rPr>
          <w:rFonts w:ascii="Times New Roman" w:hAnsi="Times New Roman"/>
          <w:b w:val="0"/>
          <w:sz w:val="24"/>
        </w:rPr>
      </w:pPr>
      <w:r w:rsidRPr="001D711A">
        <w:rPr>
          <w:rFonts w:ascii="Times New Roman" w:hAnsi="Times New Roman"/>
          <w:b w:val="0"/>
          <w:sz w:val="24"/>
        </w:rPr>
        <w:t>P</w:t>
      </w:r>
      <w:r w:rsidR="00485CC0" w:rsidRPr="001D711A">
        <w:rPr>
          <w:rFonts w:ascii="Times New Roman" w:hAnsi="Times New Roman"/>
          <w:b w:val="0"/>
          <w:sz w:val="24"/>
        </w:rPr>
        <w:t>asūtītājs atver iesniegtos pie</w:t>
      </w:r>
      <w:r w:rsidR="000A105E" w:rsidRPr="001D711A">
        <w:rPr>
          <w:rFonts w:ascii="Times New Roman" w:hAnsi="Times New Roman"/>
          <w:b w:val="0"/>
          <w:sz w:val="24"/>
        </w:rPr>
        <w:t>dāvājumus</w:t>
      </w:r>
      <w:r w:rsidR="00485CC0" w:rsidRPr="001D711A">
        <w:rPr>
          <w:rFonts w:ascii="Times New Roman" w:hAnsi="Times New Roman"/>
          <w:b w:val="0"/>
          <w:sz w:val="24"/>
        </w:rPr>
        <w:t xml:space="preserve"> tūlīt pēc pie</w:t>
      </w:r>
      <w:r w:rsidR="000A105E" w:rsidRPr="001D711A">
        <w:rPr>
          <w:rFonts w:ascii="Times New Roman" w:hAnsi="Times New Roman"/>
          <w:b w:val="0"/>
          <w:sz w:val="24"/>
        </w:rPr>
        <w:t>dāvājumu</w:t>
      </w:r>
      <w:r w:rsidR="00485CC0" w:rsidRPr="001D711A">
        <w:rPr>
          <w:rFonts w:ascii="Times New Roman" w:hAnsi="Times New Roman"/>
          <w:b w:val="0"/>
          <w:sz w:val="24"/>
        </w:rPr>
        <w:t xml:space="preserve"> iesniegšanas termiņa beigām </w:t>
      </w:r>
      <w:r w:rsidR="002D0C07" w:rsidRPr="001D711A">
        <w:rPr>
          <w:rFonts w:ascii="Times New Roman" w:hAnsi="Times New Roman"/>
          <w:b w:val="0"/>
          <w:sz w:val="24"/>
        </w:rPr>
        <w:t>n</w:t>
      </w:r>
      <w:r w:rsidR="00485CC0" w:rsidRPr="001D711A">
        <w:rPr>
          <w:rFonts w:ascii="Times New Roman" w:hAnsi="Times New Roman"/>
          <w:b w:val="0"/>
          <w:sz w:val="24"/>
        </w:rPr>
        <w:t>olikumā norādītajā vietā un laikā. Pie</w:t>
      </w:r>
      <w:r w:rsidR="000A105E" w:rsidRPr="001D711A">
        <w:rPr>
          <w:rFonts w:ascii="Times New Roman" w:hAnsi="Times New Roman"/>
          <w:b w:val="0"/>
          <w:sz w:val="24"/>
        </w:rPr>
        <w:t>dāvājumu</w:t>
      </w:r>
      <w:r w:rsidR="00485CC0" w:rsidRPr="001D711A">
        <w:rPr>
          <w:rFonts w:ascii="Times New Roman" w:hAnsi="Times New Roman"/>
          <w:b w:val="0"/>
          <w:sz w:val="24"/>
        </w:rPr>
        <w:t xml:space="preserve"> atvēršana </w:t>
      </w:r>
      <w:r w:rsidR="004F466A" w:rsidRPr="001D711A">
        <w:rPr>
          <w:rFonts w:ascii="Times New Roman" w:hAnsi="Times New Roman"/>
          <w:b w:val="0"/>
          <w:sz w:val="24"/>
        </w:rPr>
        <w:t xml:space="preserve">notiek </w:t>
      </w:r>
      <w:r w:rsidR="000A105E" w:rsidRPr="001D711A">
        <w:rPr>
          <w:rFonts w:ascii="Times New Roman" w:hAnsi="Times New Roman"/>
          <w:b w:val="0"/>
          <w:sz w:val="24"/>
        </w:rPr>
        <w:t>atklātā</w:t>
      </w:r>
      <w:r w:rsidR="004F466A" w:rsidRPr="001D711A">
        <w:rPr>
          <w:rFonts w:ascii="Times New Roman" w:hAnsi="Times New Roman"/>
          <w:b w:val="0"/>
          <w:sz w:val="24"/>
        </w:rPr>
        <w:t xml:space="preserve"> sēdē</w:t>
      </w:r>
      <w:r w:rsidR="00485CC0" w:rsidRPr="001D711A">
        <w:rPr>
          <w:rFonts w:ascii="Times New Roman" w:hAnsi="Times New Roman"/>
          <w:b w:val="0"/>
          <w:sz w:val="24"/>
        </w:rPr>
        <w:t xml:space="preserve">. </w:t>
      </w:r>
    </w:p>
    <w:p w14:paraId="2D85BCDD" w14:textId="77777777" w:rsidR="0017595D" w:rsidRPr="001D711A" w:rsidRDefault="00EC43D5" w:rsidP="003E2E48">
      <w:pPr>
        <w:pStyle w:val="Apakpunkts"/>
        <w:numPr>
          <w:ilvl w:val="0"/>
          <w:numId w:val="91"/>
        </w:numPr>
        <w:ind w:left="0" w:right="-22" w:firstLine="0"/>
        <w:jc w:val="both"/>
        <w:rPr>
          <w:rFonts w:ascii="Times New Roman" w:hAnsi="Times New Roman"/>
          <w:b w:val="0"/>
          <w:sz w:val="24"/>
        </w:rPr>
      </w:pPr>
      <w:r w:rsidRPr="001D711A">
        <w:rPr>
          <w:rFonts w:ascii="Times New Roman" w:hAnsi="Times New Roman"/>
          <w:b w:val="0"/>
          <w:sz w:val="24"/>
        </w:rPr>
        <w:t>Piedāvājumu vērtēšana notiek 3 kārtās:</w:t>
      </w:r>
    </w:p>
    <w:p w14:paraId="6FFEF2CE" w14:textId="77777777" w:rsidR="0017595D" w:rsidRPr="001D711A" w:rsidRDefault="00EC43D5" w:rsidP="003E2E48">
      <w:pPr>
        <w:pStyle w:val="Apakpunkts"/>
        <w:numPr>
          <w:ilvl w:val="1"/>
          <w:numId w:val="91"/>
        </w:numPr>
        <w:ind w:left="0" w:right="-22" w:firstLine="0"/>
        <w:jc w:val="both"/>
        <w:rPr>
          <w:rFonts w:ascii="Times New Roman" w:hAnsi="Times New Roman"/>
          <w:b w:val="0"/>
          <w:sz w:val="24"/>
        </w:rPr>
      </w:pPr>
      <w:r w:rsidRPr="001D711A">
        <w:rPr>
          <w:rFonts w:ascii="Times New Roman" w:hAnsi="Times New Roman"/>
          <w:b w:val="0"/>
          <w:sz w:val="24"/>
        </w:rPr>
        <w:t xml:space="preserve">1.kārtā: piedāvājuma noformējuma atbilstība iepirkuma Nolikuma prasībām. Piedāvājumi, kas neatbilst iepirkuma dokumentos noteiktajām noformējuma prasībām, var tikt noraidīti, ja to neatbilstība ir būtiska un ietekmē Pretendenta piedāvājuma vērtēšanu. </w:t>
      </w:r>
    </w:p>
    <w:p w14:paraId="6A7DA280" w14:textId="77777777" w:rsidR="0017595D" w:rsidRPr="001D711A" w:rsidRDefault="00EC43D5" w:rsidP="003E2E48">
      <w:pPr>
        <w:pStyle w:val="Apakpunkts"/>
        <w:numPr>
          <w:ilvl w:val="1"/>
          <w:numId w:val="91"/>
        </w:numPr>
        <w:ind w:left="0" w:right="-22" w:firstLine="0"/>
        <w:jc w:val="both"/>
        <w:rPr>
          <w:rFonts w:ascii="Times New Roman" w:hAnsi="Times New Roman"/>
          <w:b w:val="0"/>
          <w:sz w:val="24"/>
        </w:rPr>
      </w:pPr>
      <w:r w:rsidRPr="001D711A">
        <w:rPr>
          <w:rFonts w:ascii="Times New Roman" w:hAnsi="Times New Roman"/>
          <w:b w:val="0"/>
          <w:sz w:val="24"/>
        </w:rPr>
        <w:t xml:space="preserve">2.kārtā: </w:t>
      </w:r>
      <w:r w:rsidR="00E117F4" w:rsidRPr="001D711A">
        <w:rPr>
          <w:rFonts w:ascii="Times New Roman" w:hAnsi="Times New Roman"/>
          <w:b w:val="0"/>
          <w:sz w:val="24"/>
        </w:rPr>
        <w:t>P</w:t>
      </w:r>
      <w:r w:rsidRPr="001D711A">
        <w:rPr>
          <w:rFonts w:ascii="Times New Roman" w:hAnsi="Times New Roman"/>
          <w:b w:val="0"/>
          <w:sz w:val="24"/>
        </w:rPr>
        <w:t xml:space="preserve">retendentiem, kas atbilst visām pirmās kārtas prasībām, vērtē piedāvājumu atbilstību Nolikuma </w:t>
      </w:r>
      <w:r w:rsidR="00936446" w:rsidRPr="001D711A">
        <w:rPr>
          <w:rFonts w:ascii="Times New Roman" w:hAnsi="Times New Roman"/>
          <w:b w:val="0"/>
          <w:sz w:val="24"/>
        </w:rPr>
        <w:t>III un IV daļā ietvertajām</w:t>
      </w:r>
      <w:r w:rsidRPr="001D711A">
        <w:rPr>
          <w:rFonts w:ascii="Times New Roman" w:hAnsi="Times New Roman"/>
          <w:b w:val="0"/>
          <w:sz w:val="24"/>
        </w:rPr>
        <w:t xml:space="preserve"> prasībām. Piedāvājumi, kas neatbilst </w:t>
      </w:r>
      <w:r w:rsidR="00936446" w:rsidRPr="001D711A">
        <w:rPr>
          <w:rFonts w:ascii="Times New Roman" w:hAnsi="Times New Roman"/>
          <w:b w:val="0"/>
          <w:sz w:val="24"/>
        </w:rPr>
        <w:t>šajās daļās</w:t>
      </w:r>
      <w:r w:rsidRPr="001D711A">
        <w:rPr>
          <w:rFonts w:ascii="Times New Roman" w:hAnsi="Times New Roman"/>
          <w:b w:val="0"/>
          <w:sz w:val="24"/>
        </w:rPr>
        <w:t xml:space="preserve"> noteiktajām prasībām, tiek noraidīti. </w:t>
      </w:r>
    </w:p>
    <w:p w14:paraId="6FDF6062" w14:textId="77777777" w:rsidR="003E2E48" w:rsidRPr="001D711A" w:rsidRDefault="00EC43D5" w:rsidP="003E2E48">
      <w:pPr>
        <w:pStyle w:val="Apakpunkts"/>
        <w:numPr>
          <w:ilvl w:val="1"/>
          <w:numId w:val="91"/>
        </w:numPr>
        <w:ind w:left="0" w:right="-22" w:firstLine="0"/>
        <w:jc w:val="both"/>
        <w:rPr>
          <w:rFonts w:ascii="Times New Roman" w:hAnsi="Times New Roman"/>
          <w:b w:val="0"/>
          <w:sz w:val="24"/>
        </w:rPr>
      </w:pPr>
      <w:r w:rsidRPr="001D711A">
        <w:rPr>
          <w:rFonts w:ascii="Times New Roman" w:hAnsi="Times New Roman"/>
          <w:b w:val="0"/>
          <w:sz w:val="24"/>
        </w:rPr>
        <w:t xml:space="preserve">3.kārtā: </w:t>
      </w:r>
      <w:r w:rsidR="00E117F4" w:rsidRPr="001D711A">
        <w:rPr>
          <w:rFonts w:ascii="Times New Roman" w:hAnsi="Times New Roman"/>
          <w:b w:val="0"/>
          <w:sz w:val="24"/>
        </w:rPr>
        <w:t>P</w:t>
      </w:r>
      <w:r w:rsidRPr="001D711A">
        <w:rPr>
          <w:rFonts w:ascii="Times New Roman" w:hAnsi="Times New Roman"/>
          <w:b w:val="0"/>
          <w:sz w:val="24"/>
        </w:rPr>
        <w:t xml:space="preserve">retendentiem, kas atbilst visām pirmās un otrās kārtas prasībām, vērtē tehnisko un finanšu piedāvājumu. </w:t>
      </w:r>
    </w:p>
    <w:p w14:paraId="48BF60DA" w14:textId="77777777" w:rsidR="003E2E48" w:rsidRPr="001D711A" w:rsidRDefault="00EC43D5" w:rsidP="003E2E48">
      <w:pPr>
        <w:pStyle w:val="Apakpunkts"/>
        <w:numPr>
          <w:ilvl w:val="0"/>
          <w:numId w:val="91"/>
        </w:numPr>
        <w:ind w:left="0" w:right="-22" w:firstLine="0"/>
        <w:jc w:val="both"/>
        <w:rPr>
          <w:rFonts w:ascii="Times New Roman" w:hAnsi="Times New Roman"/>
          <w:b w:val="0"/>
          <w:sz w:val="24"/>
        </w:rPr>
      </w:pPr>
      <w:r w:rsidRPr="001D711A">
        <w:rPr>
          <w:rFonts w:ascii="Times New Roman" w:hAnsi="Times New Roman"/>
          <w:b w:val="0"/>
          <w:sz w:val="24"/>
        </w:rPr>
        <w:t xml:space="preserve">Ja Iepirkuma komisija konstatē, ka Pretendenta piedāvājums ir nepamatoti lēts, tas tiek noraidīts. Ja iepirkuma komisija Pretendenta piedāvājumu uzskata par nepamatoti lētu, iepirkuma </w:t>
      </w:r>
      <w:r w:rsidRPr="001D711A">
        <w:rPr>
          <w:rFonts w:ascii="Times New Roman" w:hAnsi="Times New Roman"/>
          <w:b w:val="0"/>
          <w:sz w:val="24"/>
        </w:rPr>
        <w:lastRenderedPageBreak/>
        <w:t xml:space="preserve">komisija pirms šāda piedāvājuma iespējamās noraidīšanas rakstveidā pieprasa no Pretendenta detalizētu paskaidrojumu par būtiskiem piedāvājuma nosacījumiem, kas apliecina iespējas piedāvāt zemāku cenu, kā arī ļauj Pretendentam iesniegt pierādījumus, kurus tas uzskata par nepieciešamiem, dodot 3 (trīs) darba dienas paskaidrojuma un pierādījumu iesniegšanai. Pretendenta piedāvājums tiek noraidīts tikai gadījumā, ja Pretendents nav varējis norādīt tehnoloģijas, tehniskos risinājumus, tirgus apstākļus, vai citus objektīvus pierādījumus, kas ļauj piedāvāt tik lētu cenu. Būtiskie piedāvājuma nosacījumi var attiekties uz: </w:t>
      </w:r>
    </w:p>
    <w:p w14:paraId="41DA5F0A" w14:textId="77777777" w:rsidR="003E2E48" w:rsidRPr="001D711A" w:rsidRDefault="00EC43D5" w:rsidP="003E2E48">
      <w:pPr>
        <w:pStyle w:val="Apakpunkts"/>
        <w:numPr>
          <w:ilvl w:val="1"/>
          <w:numId w:val="91"/>
        </w:numPr>
        <w:ind w:left="0" w:right="-22" w:firstLine="0"/>
        <w:jc w:val="both"/>
        <w:rPr>
          <w:rFonts w:ascii="Times New Roman" w:hAnsi="Times New Roman"/>
          <w:b w:val="0"/>
          <w:sz w:val="24"/>
        </w:rPr>
      </w:pPr>
      <w:r w:rsidRPr="001D711A">
        <w:rPr>
          <w:rFonts w:ascii="Times New Roman" w:hAnsi="Times New Roman"/>
          <w:b w:val="0"/>
          <w:sz w:val="24"/>
        </w:rPr>
        <w:t xml:space="preserve">sniedzamo Pakalpojumu izmaksām; </w:t>
      </w:r>
    </w:p>
    <w:p w14:paraId="2CE79161" w14:textId="77777777" w:rsidR="003E2E48" w:rsidRPr="001D711A" w:rsidRDefault="00EC43D5" w:rsidP="003E2E48">
      <w:pPr>
        <w:pStyle w:val="Apakpunkts"/>
        <w:numPr>
          <w:ilvl w:val="1"/>
          <w:numId w:val="91"/>
        </w:numPr>
        <w:ind w:left="0" w:right="-22" w:firstLine="0"/>
        <w:jc w:val="both"/>
        <w:rPr>
          <w:rFonts w:ascii="Times New Roman" w:hAnsi="Times New Roman"/>
          <w:b w:val="0"/>
          <w:sz w:val="24"/>
        </w:rPr>
      </w:pPr>
      <w:r w:rsidRPr="001D711A">
        <w:rPr>
          <w:rFonts w:ascii="Times New Roman" w:hAnsi="Times New Roman"/>
          <w:b w:val="0"/>
          <w:sz w:val="24"/>
        </w:rPr>
        <w:t xml:space="preserve">izraudzītajiem tehniskajiem risinājumiem un īpaši izdevīgiem Pakalpojuma sniegšanas apstākļiem, kas ir pieejami Pretendentam; </w:t>
      </w:r>
    </w:p>
    <w:p w14:paraId="3DDA2B4A" w14:textId="77777777" w:rsidR="003E2E48" w:rsidRPr="001D711A" w:rsidRDefault="003E2E48" w:rsidP="003E2E48">
      <w:pPr>
        <w:pStyle w:val="Apakpunkts"/>
        <w:numPr>
          <w:ilvl w:val="1"/>
          <w:numId w:val="91"/>
        </w:numPr>
        <w:ind w:left="0" w:right="-22" w:firstLine="0"/>
        <w:jc w:val="both"/>
        <w:rPr>
          <w:rFonts w:ascii="Times New Roman" w:hAnsi="Times New Roman"/>
          <w:b w:val="0"/>
          <w:sz w:val="24"/>
        </w:rPr>
      </w:pPr>
      <w:r w:rsidRPr="001D711A">
        <w:rPr>
          <w:rFonts w:ascii="Times New Roman" w:hAnsi="Times New Roman"/>
          <w:b w:val="0"/>
          <w:sz w:val="24"/>
        </w:rPr>
        <w:t xml:space="preserve"> </w:t>
      </w:r>
      <w:r w:rsidR="00EC43D5" w:rsidRPr="001D711A">
        <w:rPr>
          <w:rFonts w:ascii="Times New Roman" w:hAnsi="Times New Roman"/>
          <w:b w:val="0"/>
          <w:sz w:val="24"/>
        </w:rPr>
        <w:t xml:space="preserve">piedāvāto Pakalpojumu īpašībām un oriģinalitāti. </w:t>
      </w:r>
    </w:p>
    <w:p w14:paraId="40377D39" w14:textId="77777777" w:rsidR="003E2E48" w:rsidRPr="001D711A" w:rsidRDefault="00EC43D5" w:rsidP="003E2E48">
      <w:pPr>
        <w:pStyle w:val="Apakpunkts"/>
        <w:numPr>
          <w:ilvl w:val="0"/>
          <w:numId w:val="91"/>
        </w:numPr>
        <w:ind w:left="0" w:right="-22" w:firstLine="0"/>
        <w:jc w:val="both"/>
        <w:rPr>
          <w:rFonts w:ascii="Times New Roman" w:hAnsi="Times New Roman"/>
          <w:b w:val="0"/>
          <w:sz w:val="24"/>
        </w:rPr>
      </w:pPr>
      <w:r w:rsidRPr="001D711A">
        <w:rPr>
          <w:rFonts w:ascii="Times New Roman" w:hAnsi="Times New Roman"/>
          <w:b w:val="0"/>
          <w:sz w:val="24"/>
        </w:rPr>
        <w:t xml:space="preserve">Ja Iepirkumu komisija konstatē, ka Pretendenta dokumentos ietvertā informācija ir neskaidra vai nepilnīga, tā pieprasa, lai Pretendents vai kompetenta institūcija izskaidro vai papildina šajos dokumentos ietverto informāciju. </w:t>
      </w:r>
    </w:p>
    <w:p w14:paraId="2EE6D232" w14:textId="77777777" w:rsidR="003E2E48" w:rsidRPr="001D711A" w:rsidRDefault="00D51A53" w:rsidP="003E2E48">
      <w:pPr>
        <w:pStyle w:val="Apakpunkts"/>
        <w:numPr>
          <w:ilvl w:val="0"/>
          <w:numId w:val="91"/>
        </w:numPr>
        <w:ind w:left="0" w:right="-22" w:firstLine="0"/>
        <w:jc w:val="both"/>
        <w:rPr>
          <w:rFonts w:ascii="Times New Roman" w:hAnsi="Times New Roman"/>
          <w:b w:val="0"/>
          <w:sz w:val="24"/>
        </w:rPr>
      </w:pPr>
      <w:r w:rsidRPr="001D711A">
        <w:rPr>
          <w:rFonts w:ascii="Times New Roman" w:hAnsi="Times New Roman"/>
          <w:b w:val="0"/>
          <w:sz w:val="24"/>
        </w:rPr>
        <w:t>Pretendentu iesniegto Finanšu un Tehnisko piedāvājumu vērtēšanas laikā Pasūtītājs pārbauda, vai Piedāvājumā nav aritmētisku kļūdu. Ja Pasūtītājs konstatē šādas kļūdas, tas šīs kļūdas izlabo. Par kļūdu labojumu un laboto piedāvājuma summu Pasūtītājs paziņo Pretendentam, kura pieļautās kļūdas labotas. Vērtējot Finanšu piedāvājumu, Pasūtītājs ņem vērā labojumus.</w:t>
      </w:r>
    </w:p>
    <w:p w14:paraId="5E6BFEAE" w14:textId="77777777" w:rsidR="003E2E48" w:rsidRPr="001D711A" w:rsidRDefault="00D51A53" w:rsidP="003E2E48">
      <w:pPr>
        <w:pStyle w:val="Apakpunkts"/>
        <w:numPr>
          <w:ilvl w:val="0"/>
          <w:numId w:val="91"/>
        </w:numPr>
        <w:ind w:left="0" w:right="-22" w:firstLine="0"/>
        <w:jc w:val="both"/>
        <w:rPr>
          <w:rFonts w:ascii="Times New Roman" w:hAnsi="Times New Roman"/>
          <w:b w:val="0"/>
          <w:sz w:val="24"/>
        </w:rPr>
      </w:pPr>
      <w:r w:rsidRPr="001D711A">
        <w:rPr>
          <w:rFonts w:ascii="Times New Roman" w:hAnsi="Times New Roman"/>
          <w:b w:val="0"/>
          <w:sz w:val="24"/>
        </w:rPr>
        <w:t>Iepirkuma komisija vērtē Piedāvājumus saskaņā ar noteiktajiem Piedāvājumu vērtēšanas kritērijiem, izvēloties saimnieciski visizdevīgāko Piedāvājumu.</w:t>
      </w:r>
    </w:p>
    <w:p w14:paraId="742C2F31" w14:textId="70164362" w:rsidR="00D51A53" w:rsidRPr="001D711A" w:rsidRDefault="00D51A53" w:rsidP="003E2E48">
      <w:pPr>
        <w:pStyle w:val="Apakpunkts"/>
        <w:numPr>
          <w:ilvl w:val="0"/>
          <w:numId w:val="91"/>
        </w:numPr>
        <w:ind w:left="0" w:right="-22" w:firstLine="0"/>
        <w:jc w:val="both"/>
        <w:rPr>
          <w:rFonts w:ascii="Times New Roman" w:hAnsi="Times New Roman"/>
          <w:b w:val="0"/>
          <w:sz w:val="24"/>
        </w:rPr>
      </w:pPr>
      <w:r w:rsidRPr="001D711A">
        <w:rPr>
          <w:rFonts w:ascii="Times New Roman" w:hAnsi="Times New Roman"/>
          <w:b w:val="0"/>
          <w:sz w:val="24"/>
        </w:rPr>
        <w:t>Saimnieciski izdevīgākā Piedāvājuma izvērtēšanai</w:t>
      </w:r>
      <w:r w:rsidRPr="001D711A">
        <w:rPr>
          <w:rFonts w:ascii="Times New Roman" w:hAnsi="Times New Roman"/>
          <w:b w:val="0"/>
          <w:bCs/>
          <w:sz w:val="24"/>
        </w:rPr>
        <w:t>, tiks ņemts vērā</w:t>
      </w:r>
      <w:r w:rsidR="00AE451F" w:rsidRPr="001D711A">
        <w:rPr>
          <w:rFonts w:ascii="Times New Roman" w:hAnsi="Times New Roman"/>
          <w:b w:val="0"/>
          <w:bCs/>
          <w:sz w:val="24"/>
        </w:rPr>
        <w:t>:</w:t>
      </w:r>
    </w:p>
    <w:p w14:paraId="4E43ACFE" w14:textId="77777777" w:rsidR="00441285" w:rsidRPr="001D711A" w:rsidRDefault="00441285" w:rsidP="00AE451F">
      <w:pPr>
        <w:pStyle w:val="Apakpunkts"/>
        <w:numPr>
          <w:ilvl w:val="0"/>
          <w:numId w:val="0"/>
        </w:numPr>
        <w:tabs>
          <w:tab w:val="left" w:pos="0"/>
        </w:tabs>
        <w:ind w:left="906" w:right="-22"/>
        <w:jc w:val="both"/>
        <w:rPr>
          <w:rFonts w:ascii="Times New Roman" w:hAnsi="Times New Roman"/>
          <w:b w:val="0"/>
          <w:sz w:val="24"/>
        </w:rPr>
      </w:pPr>
    </w:p>
    <w:tbl>
      <w:tblPr>
        <w:tblpPr w:leftFromText="180" w:rightFromText="180" w:vertAnchor="text" w:tblpY="1"/>
        <w:tblOverlap w:val="never"/>
        <w:tblW w:w="9785" w:type="dxa"/>
        <w:tblLayout w:type="fixed"/>
        <w:tblCellMar>
          <w:left w:w="0" w:type="dxa"/>
          <w:right w:w="0" w:type="dxa"/>
        </w:tblCellMar>
        <w:tblLook w:val="0000" w:firstRow="0" w:lastRow="0" w:firstColumn="0" w:lastColumn="0" w:noHBand="0" w:noVBand="0"/>
      </w:tblPr>
      <w:tblGrid>
        <w:gridCol w:w="1559"/>
        <w:gridCol w:w="8226"/>
      </w:tblGrid>
      <w:tr w:rsidR="000E10C0" w:rsidRPr="001D711A" w14:paraId="1A584D2B" w14:textId="77777777" w:rsidTr="00AE451F">
        <w:tc>
          <w:tcPr>
            <w:tcW w:w="1559" w:type="dxa"/>
            <w:tcBorders>
              <w:top w:val="single" w:sz="3" w:space="0" w:color="auto"/>
              <w:left w:val="single" w:sz="3" w:space="0" w:color="auto"/>
              <w:bottom w:val="single" w:sz="3" w:space="0" w:color="auto"/>
              <w:right w:val="single" w:sz="3" w:space="0" w:color="auto"/>
            </w:tcBorders>
            <w:shd w:val="clear" w:color="auto" w:fill="C0C0C0"/>
          </w:tcPr>
          <w:p w14:paraId="5E1B64A2" w14:textId="77777777" w:rsidR="000E10C0" w:rsidRPr="001D711A" w:rsidRDefault="000E10C0">
            <w:pPr>
              <w:widowControl w:val="0"/>
              <w:autoSpaceDE w:val="0"/>
              <w:autoSpaceDN w:val="0"/>
              <w:adjustRightInd w:val="0"/>
              <w:ind w:right="-20"/>
              <w:jc w:val="center"/>
            </w:pPr>
            <w:proofErr w:type="spellStart"/>
            <w:r w:rsidRPr="001D711A">
              <w:t>Nr.p.k</w:t>
            </w:r>
            <w:proofErr w:type="spellEnd"/>
            <w:r w:rsidRPr="001D711A">
              <w:t>.</w:t>
            </w:r>
          </w:p>
        </w:tc>
        <w:tc>
          <w:tcPr>
            <w:tcW w:w="8226" w:type="dxa"/>
            <w:tcBorders>
              <w:top w:val="single" w:sz="3" w:space="0" w:color="auto"/>
              <w:left w:val="single" w:sz="3" w:space="0" w:color="auto"/>
              <w:bottom w:val="single" w:sz="3" w:space="0" w:color="auto"/>
              <w:right w:val="single" w:sz="3" w:space="0" w:color="auto"/>
            </w:tcBorders>
            <w:shd w:val="clear" w:color="auto" w:fill="C0C0C0"/>
          </w:tcPr>
          <w:p w14:paraId="5BF0822D" w14:textId="77777777" w:rsidR="000E10C0" w:rsidRPr="001D711A" w:rsidRDefault="000E10C0">
            <w:pPr>
              <w:widowControl w:val="0"/>
              <w:autoSpaceDE w:val="0"/>
              <w:autoSpaceDN w:val="0"/>
              <w:adjustRightInd w:val="0"/>
              <w:ind w:left="2175" w:right="-20"/>
            </w:pPr>
            <w:r w:rsidRPr="001D711A">
              <w:t>Kritēriji</w:t>
            </w:r>
          </w:p>
        </w:tc>
      </w:tr>
      <w:tr w:rsidR="000E10C0" w:rsidRPr="001D711A" w14:paraId="3BAA5955" w14:textId="77777777" w:rsidTr="00AE451F">
        <w:tc>
          <w:tcPr>
            <w:tcW w:w="1559" w:type="dxa"/>
            <w:tcBorders>
              <w:top w:val="single" w:sz="3" w:space="0" w:color="auto"/>
              <w:left w:val="single" w:sz="3" w:space="0" w:color="auto"/>
              <w:bottom w:val="single" w:sz="3" w:space="0" w:color="auto"/>
              <w:right w:val="single" w:sz="3" w:space="0" w:color="auto"/>
            </w:tcBorders>
            <w:shd w:val="clear" w:color="auto" w:fill="auto"/>
          </w:tcPr>
          <w:p w14:paraId="48952F8E" w14:textId="77777777" w:rsidR="000E10C0" w:rsidRPr="001D711A" w:rsidRDefault="000E10C0">
            <w:pPr>
              <w:widowControl w:val="0"/>
              <w:autoSpaceDE w:val="0"/>
              <w:autoSpaceDN w:val="0"/>
              <w:adjustRightInd w:val="0"/>
              <w:ind w:left="700" w:right="-20"/>
            </w:pPr>
            <w:r w:rsidRPr="001D711A">
              <w:t>1.</w:t>
            </w:r>
          </w:p>
        </w:tc>
        <w:tc>
          <w:tcPr>
            <w:tcW w:w="8226" w:type="dxa"/>
            <w:tcBorders>
              <w:top w:val="single" w:sz="3" w:space="0" w:color="auto"/>
              <w:left w:val="single" w:sz="3" w:space="0" w:color="auto"/>
              <w:bottom w:val="single" w:sz="3" w:space="0" w:color="auto"/>
              <w:right w:val="single" w:sz="3" w:space="0" w:color="auto"/>
            </w:tcBorders>
            <w:shd w:val="clear" w:color="auto" w:fill="auto"/>
          </w:tcPr>
          <w:p w14:paraId="1E4E38A0" w14:textId="23F5481A" w:rsidR="000E10C0" w:rsidRPr="001D711A" w:rsidRDefault="000E10C0" w:rsidP="00AE451F">
            <w:pPr>
              <w:widowControl w:val="0"/>
              <w:autoSpaceDE w:val="0"/>
              <w:autoSpaceDN w:val="0"/>
              <w:adjustRightInd w:val="0"/>
              <w:ind w:left="108" w:right="-20"/>
              <w:rPr>
                <w:b/>
                <w:bCs/>
                <w:lang w:eastAsia="en-US"/>
              </w:rPr>
            </w:pPr>
            <w:r w:rsidRPr="001D711A">
              <w:t>Pretendenta piedāvāta cena (EUR)</w:t>
            </w:r>
          </w:p>
        </w:tc>
      </w:tr>
      <w:tr w:rsidR="000E10C0" w:rsidRPr="001D711A" w14:paraId="3139BF8A" w14:textId="77777777" w:rsidTr="00AE451F">
        <w:tc>
          <w:tcPr>
            <w:tcW w:w="1559" w:type="dxa"/>
            <w:tcBorders>
              <w:top w:val="single" w:sz="3" w:space="0" w:color="auto"/>
              <w:left w:val="single" w:sz="3" w:space="0" w:color="auto"/>
              <w:bottom w:val="single" w:sz="3" w:space="0" w:color="auto"/>
              <w:right w:val="single" w:sz="3" w:space="0" w:color="auto"/>
            </w:tcBorders>
            <w:shd w:val="clear" w:color="auto" w:fill="auto"/>
          </w:tcPr>
          <w:p w14:paraId="1131F516" w14:textId="77777777" w:rsidR="000E10C0" w:rsidRPr="001D711A" w:rsidRDefault="000E10C0">
            <w:pPr>
              <w:widowControl w:val="0"/>
              <w:autoSpaceDE w:val="0"/>
              <w:autoSpaceDN w:val="0"/>
              <w:adjustRightInd w:val="0"/>
              <w:ind w:left="700" w:right="-20"/>
            </w:pPr>
            <w:r w:rsidRPr="001D711A">
              <w:t>2.</w:t>
            </w:r>
          </w:p>
        </w:tc>
        <w:tc>
          <w:tcPr>
            <w:tcW w:w="8226" w:type="dxa"/>
            <w:tcBorders>
              <w:top w:val="single" w:sz="3" w:space="0" w:color="auto"/>
              <w:left w:val="single" w:sz="3" w:space="0" w:color="auto"/>
              <w:bottom w:val="single" w:sz="3" w:space="0" w:color="auto"/>
              <w:right w:val="single" w:sz="3" w:space="0" w:color="auto"/>
            </w:tcBorders>
            <w:shd w:val="clear" w:color="auto" w:fill="auto"/>
          </w:tcPr>
          <w:p w14:paraId="4494135A" w14:textId="45963CA0" w:rsidR="000E10C0" w:rsidRPr="001D711A" w:rsidRDefault="008C64E4" w:rsidP="00AE451F">
            <w:pPr>
              <w:widowControl w:val="0"/>
              <w:autoSpaceDE w:val="0"/>
              <w:autoSpaceDN w:val="0"/>
              <w:adjustRightInd w:val="0"/>
              <w:ind w:left="108" w:right="-20"/>
              <w:rPr>
                <w:b/>
                <w:bCs/>
                <w:lang w:eastAsia="en-US"/>
              </w:rPr>
            </w:pPr>
            <w:r w:rsidRPr="001D711A">
              <w:rPr>
                <w:rFonts w:eastAsia="Calibri"/>
                <w:lang w:eastAsia="en-US"/>
              </w:rPr>
              <w:t xml:space="preserve">Pretendenta garantētais termiņš </w:t>
            </w:r>
            <w:r w:rsidRPr="001D711A">
              <w:t xml:space="preserve">siltumenerģijas nodošanai siltumtīklos </w:t>
            </w:r>
            <w:r w:rsidR="000E10C0" w:rsidRPr="001D711A">
              <w:t>(dienas) no līguma noslēg</w:t>
            </w:r>
            <w:r w:rsidR="00AE451F" w:rsidRPr="001D711A">
              <w:t>šanas</w:t>
            </w:r>
          </w:p>
        </w:tc>
      </w:tr>
      <w:tr w:rsidR="000E10C0" w:rsidRPr="001D711A" w14:paraId="69816EB1" w14:textId="77777777" w:rsidTr="00AE451F">
        <w:tc>
          <w:tcPr>
            <w:tcW w:w="1559" w:type="dxa"/>
            <w:tcBorders>
              <w:top w:val="single" w:sz="3" w:space="0" w:color="auto"/>
              <w:left w:val="single" w:sz="3" w:space="0" w:color="auto"/>
              <w:bottom w:val="single" w:sz="3" w:space="0" w:color="auto"/>
              <w:right w:val="single" w:sz="3" w:space="0" w:color="auto"/>
            </w:tcBorders>
            <w:shd w:val="clear" w:color="auto" w:fill="auto"/>
          </w:tcPr>
          <w:p w14:paraId="7361406D" w14:textId="77777777" w:rsidR="000E10C0" w:rsidRPr="001D711A" w:rsidRDefault="000E10C0">
            <w:pPr>
              <w:widowControl w:val="0"/>
              <w:autoSpaceDE w:val="0"/>
              <w:autoSpaceDN w:val="0"/>
              <w:adjustRightInd w:val="0"/>
              <w:ind w:left="802" w:right="-20"/>
            </w:pPr>
          </w:p>
        </w:tc>
        <w:tc>
          <w:tcPr>
            <w:tcW w:w="8226" w:type="dxa"/>
            <w:tcBorders>
              <w:top w:val="single" w:sz="3" w:space="0" w:color="auto"/>
              <w:left w:val="single" w:sz="3" w:space="0" w:color="auto"/>
              <w:bottom w:val="single" w:sz="3" w:space="0" w:color="auto"/>
              <w:right w:val="single" w:sz="3" w:space="0" w:color="auto"/>
            </w:tcBorders>
            <w:shd w:val="clear" w:color="auto" w:fill="auto"/>
          </w:tcPr>
          <w:p w14:paraId="74F197D2" w14:textId="65B1B302" w:rsidR="000E10C0" w:rsidRPr="001D711A" w:rsidRDefault="00151020" w:rsidP="00151020">
            <w:pPr>
              <w:widowControl w:val="0"/>
              <w:autoSpaceDE w:val="0"/>
              <w:autoSpaceDN w:val="0"/>
              <w:adjustRightInd w:val="0"/>
              <w:ind w:left="4432" w:right="-20"/>
              <w:jc w:val="right"/>
              <w:rPr>
                <w:b/>
                <w:bCs/>
                <w:lang w:eastAsia="en-US"/>
              </w:rPr>
            </w:pPr>
            <w:r w:rsidRPr="001D711A">
              <w:rPr>
                <w:b/>
              </w:rPr>
              <w:t>Kopējā vērtēju</w:t>
            </w:r>
            <w:r w:rsidR="003374BD" w:rsidRPr="001D711A">
              <w:rPr>
                <w:b/>
              </w:rPr>
              <w:t>m</w:t>
            </w:r>
            <w:r w:rsidRPr="001D711A">
              <w:rPr>
                <w:b/>
              </w:rPr>
              <w:t>a</w:t>
            </w:r>
            <w:r w:rsidR="003374BD" w:rsidRPr="001D711A">
              <w:rPr>
                <w:b/>
              </w:rPr>
              <w:t xml:space="preserve"> cena</w:t>
            </w:r>
          </w:p>
        </w:tc>
      </w:tr>
    </w:tbl>
    <w:p w14:paraId="2936403B" w14:textId="7D6CFA4D" w:rsidR="00B43AAD" w:rsidRPr="001D711A" w:rsidRDefault="00855D49" w:rsidP="00B43AAD">
      <w:pPr>
        <w:jc w:val="both"/>
        <w:outlineLvl w:val="0"/>
      </w:pPr>
      <w:r w:rsidRPr="001D711A">
        <w:br w:type="textWrapping" w:clear="all"/>
      </w:r>
      <w:r w:rsidR="002F3CED" w:rsidRPr="001D711A">
        <w:t xml:space="preserve">* </w:t>
      </w:r>
      <w:r w:rsidR="00B43AAD" w:rsidRPr="001D711A">
        <w:t xml:space="preserve">Pretendenta piedāvāta cena – </w:t>
      </w:r>
      <w:r w:rsidR="007D227E" w:rsidRPr="001D711A">
        <w:t>Vērtējot cenu, komisija ņem vērā Pretendenta iesniegto cenu (EUR) bez pievienotās vērtības nodokļa.</w:t>
      </w:r>
    </w:p>
    <w:p w14:paraId="62971D4D" w14:textId="27D47D1A" w:rsidR="008326C0" w:rsidRPr="001D711A" w:rsidRDefault="00B43AAD" w:rsidP="00B43AAD">
      <w:pPr>
        <w:jc w:val="both"/>
        <w:outlineLvl w:val="0"/>
      </w:pPr>
      <w:r w:rsidRPr="001D711A">
        <w:t>**</w:t>
      </w:r>
      <w:r w:rsidR="0007023D" w:rsidRPr="001D711A">
        <w:t xml:space="preserve"> </w:t>
      </w:r>
      <w:r w:rsidR="008C64E4" w:rsidRPr="001D711A">
        <w:rPr>
          <w:rFonts w:eastAsia="Calibri"/>
          <w:lang w:eastAsia="en-US"/>
        </w:rPr>
        <w:t xml:space="preserve">Pretendenta garantētais termiņš </w:t>
      </w:r>
      <w:r w:rsidR="008C64E4" w:rsidRPr="001D711A">
        <w:t xml:space="preserve">siltumenerģijas nodošanai siltumtīklos </w:t>
      </w:r>
      <w:r w:rsidR="00855D49" w:rsidRPr="001D711A">
        <w:t xml:space="preserve">(dienas) no līguma noslēgšanas </w:t>
      </w:r>
      <w:r w:rsidR="00D167B4" w:rsidRPr="001D711A">
        <w:t xml:space="preserve">tiek </w:t>
      </w:r>
      <w:r w:rsidR="004762BF" w:rsidRPr="001D711A">
        <w:t xml:space="preserve">salīdzināts pret maksimāli īsāko </w:t>
      </w:r>
      <w:r w:rsidR="008326C0" w:rsidRPr="001D711A">
        <w:t xml:space="preserve">iespējamo </w:t>
      </w:r>
      <w:r w:rsidR="004762BF" w:rsidRPr="001D711A">
        <w:t>termiņu</w:t>
      </w:r>
      <w:r w:rsidR="00F06415" w:rsidRPr="001D711A">
        <w:t xml:space="preserve"> siltumenerģijas nodošanai siltumtīklos</w:t>
      </w:r>
      <w:r w:rsidR="004762BF" w:rsidRPr="001D711A">
        <w:t xml:space="preserve"> </w:t>
      </w:r>
      <w:r w:rsidR="008326C0" w:rsidRPr="001D711A">
        <w:t xml:space="preserve">- </w:t>
      </w:r>
      <w:r w:rsidR="004762BF" w:rsidRPr="001D711A">
        <w:t xml:space="preserve">120 </w:t>
      </w:r>
      <w:r w:rsidR="00C36AFB" w:rsidRPr="001D711A">
        <w:t>dienas</w:t>
      </w:r>
      <w:r w:rsidR="00272ADF" w:rsidRPr="001D711A">
        <w:t xml:space="preserve">. </w:t>
      </w:r>
      <w:r w:rsidR="00F06415" w:rsidRPr="001D711A">
        <w:t>P</w:t>
      </w:r>
      <w:r w:rsidR="00AF3C07" w:rsidRPr="001D711A">
        <w:t>ar katru dienu pēc 120</w:t>
      </w:r>
      <w:r w:rsidR="00F06415" w:rsidRPr="001D711A">
        <w:t>.</w:t>
      </w:r>
      <w:r w:rsidR="00AF3C07" w:rsidRPr="001D711A">
        <w:t>dien</w:t>
      </w:r>
      <w:r w:rsidR="00272ADF" w:rsidRPr="001D711A">
        <w:t>as</w:t>
      </w:r>
      <w:r w:rsidR="00AF3C07" w:rsidRPr="001D711A">
        <w:t xml:space="preserve"> </w:t>
      </w:r>
      <w:r w:rsidR="00F06415" w:rsidRPr="001D711A">
        <w:t xml:space="preserve">Pretendenta piedāvātajai cenai </w:t>
      </w:r>
      <w:r w:rsidR="00272ADF" w:rsidRPr="001D711A">
        <w:t xml:space="preserve">tiek pierēķināta </w:t>
      </w:r>
      <w:r w:rsidR="00D34C43" w:rsidRPr="001D711A">
        <w:t xml:space="preserve">Pasūtītāja noteiktā </w:t>
      </w:r>
      <w:r w:rsidR="00BD3A8B" w:rsidRPr="001D711A">
        <w:t>neaizstāt</w:t>
      </w:r>
      <w:r w:rsidR="00D34C43" w:rsidRPr="001D711A">
        <w:t>ā</w:t>
      </w:r>
      <w:r w:rsidR="00BD3A8B" w:rsidRPr="001D711A">
        <w:t xml:space="preserve"> </w:t>
      </w:r>
      <w:r w:rsidR="00D135E9" w:rsidRPr="001D711A">
        <w:t xml:space="preserve">fosilā </w:t>
      </w:r>
      <w:r w:rsidR="00BD3A8B" w:rsidRPr="001D711A">
        <w:t>kurināmā izmaks</w:t>
      </w:r>
      <w:r w:rsidR="00D135E9" w:rsidRPr="001D711A">
        <w:t>u daļa</w:t>
      </w:r>
      <w:r w:rsidR="00BD3A8B" w:rsidRPr="001D711A">
        <w:t xml:space="preserve">. </w:t>
      </w:r>
      <w:r w:rsidR="00AE451F" w:rsidRPr="001D711A">
        <w:t>Saskaņā ar Tabulu (zemāk)</w:t>
      </w:r>
      <w:r w:rsidR="00F06415" w:rsidRPr="001D711A">
        <w:t xml:space="preserve"> Pasūtītāja</w:t>
      </w:r>
      <w:r w:rsidR="00AE451F" w:rsidRPr="001D711A">
        <w:t xml:space="preserve"> </w:t>
      </w:r>
      <w:r w:rsidR="00BD3A8B" w:rsidRPr="001D711A">
        <w:t xml:space="preserve">izmaksas dažādos mēnešos </w:t>
      </w:r>
      <w:r w:rsidR="00F35680" w:rsidRPr="001D711A">
        <w:t xml:space="preserve">tiek noteiktas </w:t>
      </w:r>
      <w:r w:rsidR="00BD3A8B" w:rsidRPr="001D711A">
        <w:t>atšķir</w:t>
      </w:r>
      <w:r w:rsidR="00F35680" w:rsidRPr="001D711A">
        <w:t>īgas</w:t>
      </w:r>
      <w:r w:rsidR="00F06415" w:rsidRPr="001D711A">
        <w:t>,</w:t>
      </w:r>
      <w:r w:rsidR="00BD3A8B" w:rsidRPr="001D711A">
        <w:t xml:space="preserve"> </w:t>
      </w:r>
      <w:r w:rsidR="00F35680" w:rsidRPr="001D711A">
        <w:t>atbi</w:t>
      </w:r>
      <w:r w:rsidR="00A81DFC" w:rsidRPr="001D711A">
        <w:t>ls</w:t>
      </w:r>
      <w:r w:rsidR="00F35680" w:rsidRPr="001D711A">
        <w:t>toši</w:t>
      </w:r>
      <w:r w:rsidR="00BD3A8B" w:rsidRPr="001D711A">
        <w:t xml:space="preserve"> siltuma slodz</w:t>
      </w:r>
      <w:r w:rsidR="00F35680" w:rsidRPr="001D711A">
        <w:t xml:space="preserve">es izmaiņām </w:t>
      </w:r>
      <w:r w:rsidR="00AE451F" w:rsidRPr="001D711A">
        <w:t xml:space="preserve">apkures </w:t>
      </w:r>
      <w:r w:rsidR="00F35680" w:rsidRPr="001D711A">
        <w:t>sezonas laikā</w:t>
      </w:r>
      <w:r w:rsidR="00443EF6" w:rsidRPr="001D711A">
        <w:t>.</w:t>
      </w:r>
    </w:p>
    <w:tbl>
      <w:tblPr>
        <w:tblW w:w="9889" w:type="dxa"/>
        <w:tblCellMar>
          <w:left w:w="0" w:type="dxa"/>
          <w:right w:w="0" w:type="dxa"/>
        </w:tblCellMar>
        <w:tblLook w:val="04A0" w:firstRow="1" w:lastRow="0" w:firstColumn="1" w:lastColumn="0" w:noHBand="0" w:noVBand="1"/>
      </w:tblPr>
      <w:tblGrid>
        <w:gridCol w:w="1206"/>
        <w:gridCol w:w="4147"/>
        <w:gridCol w:w="4536"/>
      </w:tblGrid>
      <w:tr w:rsidR="00BC0E53" w:rsidRPr="001D711A" w14:paraId="062EEB65" w14:textId="77777777" w:rsidTr="00095AA0">
        <w:trPr>
          <w:trHeight w:val="1130"/>
        </w:trPr>
        <w:tc>
          <w:tcPr>
            <w:tcW w:w="1206" w:type="dxa"/>
            <w:vMerge w:val="restart"/>
            <w:tcBorders>
              <w:top w:val="single" w:sz="8" w:space="0" w:color="auto"/>
              <w:left w:val="single" w:sz="8" w:space="0" w:color="auto"/>
              <w:bottom w:val="single" w:sz="8" w:space="0" w:color="000000"/>
              <w:right w:val="single" w:sz="8" w:space="0" w:color="auto"/>
            </w:tcBorders>
            <w:noWrap/>
            <w:tcMar>
              <w:top w:w="0" w:type="dxa"/>
              <w:left w:w="108" w:type="dxa"/>
              <w:bottom w:w="0" w:type="dxa"/>
              <w:right w:w="108" w:type="dxa"/>
            </w:tcMar>
            <w:vAlign w:val="center"/>
            <w:hideMark/>
          </w:tcPr>
          <w:p w14:paraId="40D77506" w14:textId="77777777" w:rsidR="00BC0E53" w:rsidRPr="001D711A" w:rsidRDefault="00BC0E53" w:rsidP="00095AA0">
            <w:pPr>
              <w:jc w:val="center"/>
              <w:rPr>
                <w:rFonts w:eastAsiaTheme="minorHAnsi"/>
                <w:color w:val="000000"/>
                <w:sz w:val="22"/>
                <w:szCs w:val="22"/>
                <w:lang w:eastAsia="en-US"/>
              </w:rPr>
            </w:pPr>
            <w:r w:rsidRPr="001D711A">
              <w:rPr>
                <w:color w:val="000000"/>
                <w:sz w:val="22"/>
                <w:szCs w:val="22"/>
                <w:lang w:eastAsia="en-GB"/>
              </w:rPr>
              <w:t>Mēnesis</w:t>
            </w:r>
          </w:p>
        </w:tc>
        <w:tc>
          <w:tcPr>
            <w:tcW w:w="41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4B13DE0"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 xml:space="preserve">Diennakts noteiktās izmaksas pa mēnešiem (atbilstoši </w:t>
            </w:r>
            <w:r w:rsidRPr="001D711A">
              <w:rPr>
                <w:b/>
                <w:bCs/>
                <w:color w:val="000000"/>
                <w:sz w:val="22"/>
                <w:szCs w:val="22"/>
                <w:lang w:eastAsia="en-GB"/>
              </w:rPr>
              <w:t>plānotajam līguma noslēgšanas datumam, skatīt Nolikuma 4.4. punktu</w:t>
            </w:r>
            <w:r w:rsidRPr="001D711A">
              <w:rPr>
                <w:color w:val="000000"/>
                <w:sz w:val="22"/>
                <w:szCs w:val="22"/>
                <w:lang w:eastAsia="en-GB"/>
              </w:rPr>
              <w:t xml:space="preserve">) </w:t>
            </w: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9F73EC"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 xml:space="preserve">Zaudējumi saistībā ar piegādātāja kavējumiem pret garantēto termiņu (atbilstoši </w:t>
            </w:r>
            <w:r w:rsidRPr="001D711A">
              <w:rPr>
                <w:b/>
                <w:bCs/>
                <w:color w:val="000000"/>
                <w:sz w:val="22"/>
                <w:szCs w:val="22"/>
                <w:lang w:eastAsia="en-GB"/>
              </w:rPr>
              <w:t>faktiskajam līguma noslēgšanas datumam</w:t>
            </w:r>
            <w:r w:rsidRPr="001D711A">
              <w:rPr>
                <w:rFonts w:ascii="Arial" w:hAnsi="Arial" w:cs="Arial"/>
                <w:color w:val="000000"/>
                <w:sz w:val="20"/>
                <w:szCs w:val="20"/>
                <w:lang w:eastAsia="en-GB"/>
              </w:rPr>
              <w:t> </w:t>
            </w:r>
            <w:r w:rsidRPr="001D711A">
              <w:rPr>
                <w:rFonts w:ascii="Arial" w:hAnsi="Arial" w:cs="Arial"/>
                <w:color w:val="000000"/>
                <w:sz w:val="16"/>
                <w:szCs w:val="16"/>
                <w:lang w:eastAsia="en-GB"/>
              </w:rPr>
              <w:t> </w:t>
            </w:r>
            <w:r w:rsidRPr="001D711A">
              <w:rPr>
                <w:rFonts w:ascii="Arial" w:hAnsi="Arial" w:cs="Arial"/>
                <w:color w:val="000000"/>
                <w:sz w:val="20"/>
                <w:szCs w:val="20"/>
                <w:lang w:eastAsia="en-GB"/>
              </w:rPr>
              <w:t> </w:t>
            </w:r>
            <w:r w:rsidRPr="001D711A">
              <w:rPr>
                <w:rFonts w:ascii="Arial" w:hAnsi="Arial" w:cs="Arial"/>
                <w:color w:val="000000"/>
                <w:sz w:val="16"/>
                <w:szCs w:val="16"/>
                <w:lang w:eastAsia="en-GB"/>
              </w:rPr>
              <w:t> </w:t>
            </w:r>
            <w:r w:rsidRPr="001D711A">
              <w:rPr>
                <w:color w:val="000000"/>
                <w:sz w:val="22"/>
                <w:szCs w:val="22"/>
                <w:lang w:eastAsia="en-GB"/>
              </w:rPr>
              <w:t>)</w:t>
            </w:r>
          </w:p>
        </w:tc>
      </w:tr>
      <w:tr w:rsidR="00BC0E53" w:rsidRPr="001D711A" w14:paraId="5827EB3F" w14:textId="77777777" w:rsidTr="00095AA0">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109402E" w14:textId="77777777" w:rsidR="00BC0E53" w:rsidRPr="001D711A" w:rsidRDefault="00BC0E53" w:rsidP="00095AA0">
            <w:pPr>
              <w:rPr>
                <w:rFonts w:eastAsiaTheme="minorHAnsi"/>
                <w:color w:val="000000"/>
                <w:sz w:val="22"/>
                <w:szCs w:val="22"/>
                <w:lang w:eastAsia="en-US"/>
              </w:rPr>
            </w:pPr>
          </w:p>
        </w:tc>
        <w:tc>
          <w:tcPr>
            <w:tcW w:w="414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F01148"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EUR/diennaktī</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D3D891"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EUR/diennaktī</w:t>
            </w:r>
          </w:p>
        </w:tc>
      </w:tr>
      <w:tr w:rsidR="00BC0E53" w:rsidRPr="001D711A" w14:paraId="699A1AA1"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E78AF0D"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 xml:space="preserve">Janvāris </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6E02D0F"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250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12D8027"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375</w:t>
            </w:r>
          </w:p>
        </w:tc>
      </w:tr>
      <w:tr w:rsidR="00BC0E53" w:rsidRPr="001D711A" w14:paraId="3E8F7534"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7FC70BF"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Februāris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A7E3C90"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250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7E60661"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375</w:t>
            </w:r>
          </w:p>
        </w:tc>
      </w:tr>
      <w:tr w:rsidR="00BC0E53" w:rsidRPr="001D711A" w14:paraId="61AFD6C2"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0902E0D"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Marts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6435A40"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200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0EA258F"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300</w:t>
            </w:r>
          </w:p>
        </w:tc>
      </w:tr>
      <w:tr w:rsidR="00BC0E53" w:rsidRPr="001D711A" w14:paraId="61004569"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1CEBB67"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Aprīlis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2F8199C"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150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2FB628A"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225</w:t>
            </w:r>
          </w:p>
        </w:tc>
      </w:tr>
      <w:tr w:rsidR="00BC0E53" w:rsidRPr="001D711A" w14:paraId="31E92785"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73C1F5"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Maijs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DE4B4AA"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F39D60"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0</w:t>
            </w:r>
          </w:p>
        </w:tc>
      </w:tr>
      <w:tr w:rsidR="00BC0E53" w:rsidRPr="001D711A" w14:paraId="05FFD066"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89DE345"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lastRenderedPageBreak/>
              <w:t>Jūnijs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C24B29F"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6E54E75"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0</w:t>
            </w:r>
          </w:p>
        </w:tc>
      </w:tr>
      <w:tr w:rsidR="00BC0E53" w:rsidRPr="001D711A" w14:paraId="2FF343FE"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1EA9021"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Jūlijs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EA808DE"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692668"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0</w:t>
            </w:r>
          </w:p>
        </w:tc>
      </w:tr>
      <w:tr w:rsidR="00BC0E53" w:rsidRPr="001D711A" w14:paraId="427C18DF"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2842371"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Augusts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2507A6C"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47548F1"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0</w:t>
            </w:r>
          </w:p>
        </w:tc>
      </w:tr>
      <w:tr w:rsidR="00BC0E53" w:rsidRPr="001D711A" w14:paraId="1621FA3D"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DD2FC41"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Septembris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22409E8"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50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B9CB6EB"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75</w:t>
            </w:r>
          </w:p>
        </w:tc>
      </w:tr>
      <w:tr w:rsidR="00BC0E53" w:rsidRPr="001D711A" w14:paraId="36C8C9E8"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089B7B9"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Oktobris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E5A0B93"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100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7AD84C"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150</w:t>
            </w:r>
          </w:p>
        </w:tc>
      </w:tr>
      <w:tr w:rsidR="00BC0E53" w:rsidRPr="001D711A" w14:paraId="5C976252"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FF68B24"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Novembris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044D751"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150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C052634"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225</w:t>
            </w:r>
          </w:p>
        </w:tc>
      </w:tr>
      <w:tr w:rsidR="00BC0E53" w:rsidRPr="001D711A" w14:paraId="3869F88E" w14:textId="77777777" w:rsidTr="00095AA0">
        <w:trPr>
          <w:trHeight w:val="300"/>
        </w:trPr>
        <w:tc>
          <w:tcPr>
            <w:tcW w:w="120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6A3BDEE" w14:textId="77777777" w:rsidR="00BC0E53" w:rsidRPr="001D711A" w:rsidRDefault="00BC0E53" w:rsidP="00095AA0">
            <w:pPr>
              <w:rPr>
                <w:rFonts w:eastAsiaTheme="minorHAnsi"/>
                <w:color w:val="000000"/>
                <w:sz w:val="22"/>
                <w:szCs w:val="22"/>
                <w:lang w:eastAsia="en-US"/>
              </w:rPr>
            </w:pPr>
            <w:r w:rsidRPr="001D711A">
              <w:rPr>
                <w:color w:val="000000"/>
                <w:sz w:val="22"/>
                <w:szCs w:val="22"/>
                <w:lang w:eastAsia="en-GB"/>
              </w:rPr>
              <w:t>Decembris</w:t>
            </w:r>
          </w:p>
        </w:tc>
        <w:tc>
          <w:tcPr>
            <w:tcW w:w="414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2BA1AA5"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200</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89CF4D8" w14:textId="77777777" w:rsidR="00BC0E53" w:rsidRPr="001D711A" w:rsidRDefault="00BC0E53" w:rsidP="00095AA0">
            <w:pPr>
              <w:jc w:val="right"/>
              <w:rPr>
                <w:rFonts w:eastAsiaTheme="minorHAnsi"/>
                <w:color w:val="000000"/>
                <w:sz w:val="22"/>
                <w:szCs w:val="22"/>
                <w:lang w:eastAsia="en-US"/>
              </w:rPr>
            </w:pPr>
            <w:r w:rsidRPr="001D711A">
              <w:rPr>
                <w:color w:val="000000"/>
                <w:sz w:val="22"/>
                <w:szCs w:val="22"/>
                <w:lang w:eastAsia="en-GB"/>
              </w:rPr>
              <w:t>300</w:t>
            </w:r>
          </w:p>
        </w:tc>
      </w:tr>
    </w:tbl>
    <w:p w14:paraId="5471439D" w14:textId="77777777" w:rsidR="00BC0E53" w:rsidRPr="001D711A" w:rsidRDefault="00BC0E53" w:rsidP="00BC0E53">
      <w:pPr>
        <w:jc w:val="both"/>
        <w:outlineLvl w:val="0"/>
        <w:rPr>
          <w:i/>
          <w:iCs/>
          <w:sz w:val="22"/>
          <w:szCs w:val="22"/>
        </w:rPr>
      </w:pPr>
    </w:p>
    <w:p w14:paraId="0F3C9E1E" w14:textId="7543CC1F" w:rsidR="002A55D3" w:rsidRPr="001D711A" w:rsidRDefault="002A55D3" w:rsidP="00B43AAD">
      <w:pPr>
        <w:jc w:val="both"/>
        <w:outlineLvl w:val="0"/>
      </w:pPr>
      <w:r w:rsidRPr="001D711A">
        <w:rPr>
          <w:i/>
          <w:iCs/>
          <w:sz w:val="22"/>
          <w:szCs w:val="22"/>
        </w:rPr>
        <w:t>Piemēr</w:t>
      </w:r>
      <w:r w:rsidR="007E29EB" w:rsidRPr="001D711A">
        <w:rPr>
          <w:i/>
          <w:iCs/>
          <w:sz w:val="22"/>
          <w:szCs w:val="22"/>
        </w:rPr>
        <w:t xml:space="preserve">am, </w:t>
      </w:r>
      <w:r w:rsidR="008C64E4" w:rsidRPr="001D711A">
        <w:rPr>
          <w:b/>
          <w:bCs/>
          <w:i/>
          <w:iCs/>
          <w:sz w:val="22"/>
          <w:szCs w:val="22"/>
        </w:rPr>
        <w:t>Pretendenta garantētais termiņš siltumenerģijas nodošanai siltumtīklos</w:t>
      </w:r>
      <w:r w:rsidR="008C64E4" w:rsidRPr="001D711A">
        <w:rPr>
          <w:i/>
          <w:iCs/>
          <w:sz w:val="22"/>
          <w:szCs w:val="22"/>
        </w:rPr>
        <w:t xml:space="preserve"> </w:t>
      </w:r>
      <w:r w:rsidR="007E29EB" w:rsidRPr="001D711A">
        <w:rPr>
          <w:i/>
          <w:iCs/>
          <w:sz w:val="22"/>
          <w:szCs w:val="22"/>
        </w:rPr>
        <w:t>ir 1</w:t>
      </w:r>
      <w:r w:rsidR="00E40DEA" w:rsidRPr="001D711A">
        <w:rPr>
          <w:i/>
          <w:iCs/>
          <w:sz w:val="22"/>
          <w:szCs w:val="22"/>
        </w:rPr>
        <w:t>50</w:t>
      </w:r>
      <w:r w:rsidR="007E29EB" w:rsidRPr="001D711A">
        <w:rPr>
          <w:i/>
          <w:iCs/>
          <w:sz w:val="22"/>
          <w:szCs w:val="22"/>
        </w:rPr>
        <w:t xml:space="preserve"> diena</w:t>
      </w:r>
      <w:r w:rsidR="00E40DEA" w:rsidRPr="001D711A">
        <w:rPr>
          <w:i/>
          <w:iCs/>
          <w:sz w:val="22"/>
          <w:szCs w:val="22"/>
        </w:rPr>
        <w:t>s</w:t>
      </w:r>
      <w:r w:rsidR="007E29EB" w:rsidRPr="001D711A">
        <w:rPr>
          <w:i/>
          <w:iCs/>
          <w:sz w:val="22"/>
          <w:szCs w:val="22"/>
        </w:rPr>
        <w:t xml:space="preserve">, tad </w:t>
      </w:r>
      <w:r w:rsidR="00672DD4" w:rsidRPr="001D711A">
        <w:rPr>
          <w:i/>
          <w:iCs/>
          <w:sz w:val="22"/>
          <w:szCs w:val="22"/>
        </w:rPr>
        <w:t>Termiņ</w:t>
      </w:r>
      <w:r w:rsidR="00820559" w:rsidRPr="001D711A">
        <w:rPr>
          <w:i/>
          <w:iCs/>
          <w:sz w:val="22"/>
          <w:szCs w:val="22"/>
        </w:rPr>
        <w:t>a</w:t>
      </w:r>
      <w:r w:rsidR="00672DD4" w:rsidRPr="001D711A">
        <w:rPr>
          <w:i/>
          <w:iCs/>
          <w:sz w:val="22"/>
          <w:szCs w:val="22"/>
        </w:rPr>
        <w:t xml:space="preserve"> izmaksas būtu </w:t>
      </w:r>
      <w:r w:rsidR="00F06415" w:rsidRPr="001D711A">
        <w:rPr>
          <w:i/>
          <w:iCs/>
          <w:sz w:val="22"/>
          <w:szCs w:val="22"/>
        </w:rPr>
        <w:t xml:space="preserve">rēķināmas </w:t>
      </w:r>
      <w:r w:rsidR="00672DD4" w:rsidRPr="001D711A">
        <w:rPr>
          <w:i/>
          <w:iCs/>
          <w:sz w:val="22"/>
          <w:szCs w:val="22"/>
        </w:rPr>
        <w:t xml:space="preserve">par </w:t>
      </w:r>
      <w:r w:rsidR="00E40DEA" w:rsidRPr="001D711A">
        <w:rPr>
          <w:i/>
          <w:iCs/>
          <w:sz w:val="22"/>
          <w:szCs w:val="22"/>
        </w:rPr>
        <w:t>30</w:t>
      </w:r>
      <w:r w:rsidR="00672DD4" w:rsidRPr="001D711A">
        <w:rPr>
          <w:i/>
          <w:iCs/>
          <w:sz w:val="22"/>
          <w:szCs w:val="22"/>
        </w:rPr>
        <w:t xml:space="preserve"> dien</w:t>
      </w:r>
      <w:r w:rsidR="00E40DEA" w:rsidRPr="001D711A">
        <w:rPr>
          <w:i/>
          <w:iCs/>
          <w:sz w:val="22"/>
          <w:szCs w:val="22"/>
        </w:rPr>
        <w:t>ām šādi</w:t>
      </w:r>
      <w:r w:rsidR="00F06415" w:rsidRPr="001D711A">
        <w:rPr>
          <w:i/>
          <w:iCs/>
          <w:sz w:val="22"/>
          <w:szCs w:val="22"/>
        </w:rPr>
        <w:t xml:space="preserve"> -</w:t>
      </w:r>
      <w:r w:rsidR="00672DD4" w:rsidRPr="001D711A">
        <w:rPr>
          <w:i/>
          <w:iCs/>
          <w:sz w:val="22"/>
          <w:szCs w:val="22"/>
        </w:rPr>
        <w:t xml:space="preserve"> </w:t>
      </w:r>
      <w:r w:rsidR="00E40DEA" w:rsidRPr="001D711A">
        <w:rPr>
          <w:i/>
          <w:iCs/>
          <w:sz w:val="22"/>
          <w:szCs w:val="22"/>
        </w:rPr>
        <w:t>8</w:t>
      </w:r>
      <w:r w:rsidR="00672DD4" w:rsidRPr="001D711A">
        <w:rPr>
          <w:i/>
          <w:iCs/>
          <w:sz w:val="22"/>
          <w:szCs w:val="22"/>
        </w:rPr>
        <w:t xml:space="preserve"> diena</w:t>
      </w:r>
      <w:r w:rsidR="00E40DEA" w:rsidRPr="001D711A">
        <w:rPr>
          <w:i/>
          <w:iCs/>
          <w:sz w:val="22"/>
          <w:szCs w:val="22"/>
        </w:rPr>
        <w:t>s</w:t>
      </w:r>
      <w:r w:rsidR="00672DD4" w:rsidRPr="001D711A">
        <w:rPr>
          <w:i/>
          <w:iCs/>
          <w:sz w:val="22"/>
          <w:szCs w:val="22"/>
        </w:rPr>
        <w:t xml:space="preserve"> decembrī x 2</w:t>
      </w:r>
      <w:r w:rsidR="00C86D9F" w:rsidRPr="001D711A">
        <w:rPr>
          <w:i/>
          <w:iCs/>
          <w:sz w:val="22"/>
          <w:szCs w:val="22"/>
        </w:rPr>
        <w:t>0</w:t>
      </w:r>
      <w:r w:rsidR="00672DD4" w:rsidRPr="001D711A">
        <w:rPr>
          <w:i/>
          <w:iCs/>
          <w:sz w:val="22"/>
          <w:szCs w:val="22"/>
        </w:rPr>
        <w:t>0</w:t>
      </w:r>
      <w:r w:rsidR="00774494" w:rsidRPr="001D711A">
        <w:rPr>
          <w:i/>
          <w:iCs/>
          <w:sz w:val="22"/>
          <w:szCs w:val="22"/>
        </w:rPr>
        <w:t xml:space="preserve"> EUR/dienā</w:t>
      </w:r>
      <w:r w:rsidR="00672DD4" w:rsidRPr="001D711A">
        <w:rPr>
          <w:i/>
          <w:iCs/>
          <w:sz w:val="22"/>
          <w:szCs w:val="22"/>
        </w:rPr>
        <w:t xml:space="preserve"> + </w:t>
      </w:r>
      <w:r w:rsidR="00E40DEA" w:rsidRPr="001D711A">
        <w:rPr>
          <w:i/>
          <w:iCs/>
          <w:sz w:val="22"/>
          <w:szCs w:val="22"/>
        </w:rPr>
        <w:t>22</w:t>
      </w:r>
      <w:r w:rsidR="00672DD4" w:rsidRPr="001D711A">
        <w:rPr>
          <w:i/>
          <w:iCs/>
          <w:sz w:val="22"/>
          <w:szCs w:val="22"/>
        </w:rPr>
        <w:t xml:space="preserve"> dienas</w:t>
      </w:r>
      <w:r w:rsidR="00C86D9F" w:rsidRPr="001D711A">
        <w:rPr>
          <w:i/>
          <w:iCs/>
          <w:sz w:val="22"/>
          <w:szCs w:val="22"/>
        </w:rPr>
        <w:t xml:space="preserve"> </w:t>
      </w:r>
      <w:r w:rsidR="00F06415" w:rsidRPr="001D711A">
        <w:rPr>
          <w:i/>
          <w:iCs/>
          <w:sz w:val="22"/>
          <w:szCs w:val="22"/>
        </w:rPr>
        <w:t xml:space="preserve">janvārī </w:t>
      </w:r>
      <w:r w:rsidR="00C86D9F" w:rsidRPr="001D711A">
        <w:rPr>
          <w:i/>
          <w:iCs/>
          <w:sz w:val="22"/>
          <w:szCs w:val="22"/>
        </w:rPr>
        <w:t xml:space="preserve">par </w:t>
      </w:r>
      <w:r w:rsidR="00774494" w:rsidRPr="001D711A">
        <w:rPr>
          <w:i/>
          <w:iCs/>
          <w:sz w:val="22"/>
          <w:szCs w:val="22"/>
        </w:rPr>
        <w:t>250 EUR/dienā =</w:t>
      </w:r>
      <w:r w:rsidR="003C3851" w:rsidRPr="001D711A">
        <w:rPr>
          <w:i/>
          <w:iCs/>
          <w:sz w:val="22"/>
          <w:szCs w:val="22"/>
        </w:rPr>
        <w:t>1</w:t>
      </w:r>
      <w:r w:rsidR="00E40DEA" w:rsidRPr="001D711A">
        <w:rPr>
          <w:i/>
          <w:iCs/>
          <w:sz w:val="22"/>
          <w:szCs w:val="22"/>
        </w:rPr>
        <w:t>6</w:t>
      </w:r>
      <w:r w:rsidR="003C3851" w:rsidRPr="001D711A">
        <w:rPr>
          <w:i/>
          <w:iCs/>
          <w:sz w:val="22"/>
          <w:szCs w:val="22"/>
        </w:rPr>
        <w:t>00+</w:t>
      </w:r>
      <w:r w:rsidR="00E40DEA" w:rsidRPr="001D711A">
        <w:rPr>
          <w:i/>
          <w:iCs/>
          <w:sz w:val="22"/>
          <w:szCs w:val="22"/>
        </w:rPr>
        <w:t>5</w:t>
      </w:r>
      <w:r w:rsidR="003C3851" w:rsidRPr="001D711A">
        <w:rPr>
          <w:i/>
          <w:iCs/>
          <w:sz w:val="22"/>
          <w:szCs w:val="22"/>
        </w:rPr>
        <w:t>500=</w:t>
      </w:r>
      <w:r w:rsidR="00E40DEA" w:rsidRPr="001D711A">
        <w:rPr>
          <w:i/>
          <w:iCs/>
          <w:sz w:val="22"/>
          <w:szCs w:val="22"/>
        </w:rPr>
        <w:t>71</w:t>
      </w:r>
      <w:r w:rsidR="003C3851" w:rsidRPr="001D711A">
        <w:rPr>
          <w:i/>
          <w:iCs/>
          <w:sz w:val="22"/>
          <w:szCs w:val="22"/>
        </w:rPr>
        <w:t>00 EUR.</w:t>
      </w:r>
      <w:r w:rsidR="00774494" w:rsidRPr="001D711A">
        <w:rPr>
          <w:i/>
          <w:iCs/>
          <w:sz w:val="22"/>
          <w:szCs w:val="22"/>
        </w:rPr>
        <w:t xml:space="preserve"> </w:t>
      </w:r>
    </w:p>
    <w:p w14:paraId="5C2DE101" w14:textId="77777777" w:rsidR="0070081B" w:rsidRPr="001D711A" w:rsidRDefault="0070081B" w:rsidP="00022607">
      <w:pPr>
        <w:jc w:val="both"/>
        <w:outlineLvl w:val="0"/>
      </w:pPr>
    </w:p>
    <w:p w14:paraId="099B0483" w14:textId="77777777" w:rsidR="00022607" w:rsidRPr="001D711A" w:rsidRDefault="00151020" w:rsidP="00022607">
      <w:pPr>
        <w:pStyle w:val="Sarakstarindkopa"/>
        <w:numPr>
          <w:ilvl w:val="1"/>
          <w:numId w:val="91"/>
        </w:numPr>
        <w:ind w:left="0" w:firstLine="0"/>
        <w:jc w:val="both"/>
        <w:outlineLvl w:val="0"/>
      </w:pPr>
      <w:r w:rsidRPr="001D711A">
        <w:t>Kopējā vērtējuma cena</w:t>
      </w:r>
      <w:r w:rsidR="0070081B" w:rsidRPr="001D711A">
        <w:t xml:space="preserve"> </w:t>
      </w:r>
      <w:r w:rsidR="002A55D3" w:rsidRPr="001D711A">
        <w:t xml:space="preserve">= Pretendenta piedāvātā cena + </w:t>
      </w:r>
      <w:r w:rsidR="00F06415" w:rsidRPr="001D711A">
        <w:t>Pasūtītāja</w:t>
      </w:r>
      <w:r w:rsidR="006F30B2" w:rsidRPr="001D711A">
        <w:t xml:space="preserve"> i</w:t>
      </w:r>
      <w:r w:rsidR="002A55D3" w:rsidRPr="001D711A">
        <w:t xml:space="preserve">zmaksas </w:t>
      </w:r>
      <w:r w:rsidR="008C64E4" w:rsidRPr="001D711A">
        <w:t>(</w:t>
      </w:r>
      <w:r w:rsidR="002A55D3" w:rsidRPr="001D711A">
        <w:t>saskaņā ar iepriek</w:t>
      </w:r>
      <w:r w:rsidR="007E29EB" w:rsidRPr="001D711A">
        <w:t>š norādīto aprēķin</w:t>
      </w:r>
      <w:r w:rsidR="008C64E4" w:rsidRPr="001D711A">
        <w:t>u)</w:t>
      </w:r>
      <w:r w:rsidR="00F06415" w:rsidRPr="001D711A">
        <w:t>.</w:t>
      </w:r>
      <w:r w:rsidR="00022607" w:rsidRPr="001D711A">
        <w:t>.</w:t>
      </w:r>
    </w:p>
    <w:p w14:paraId="5A7E10BB" w14:textId="77777777" w:rsidR="00022607" w:rsidRPr="001D711A" w:rsidRDefault="008D4201" w:rsidP="00022607">
      <w:pPr>
        <w:pStyle w:val="Sarakstarindkopa"/>
        <w:numPr>
          <w:ilvl w:val="1"/>
          <w:numId w:val="91"/>
        </w:numPr>
        <w:ind w:left="0" w:firstLine="0"/>
        <w:jc w:val="both"/>
        <w:outlineLvl w:val="0"/>
      </w:pPr>
      <w:r w:rsidRPr="001D711A">
        <w:rPr>
          <w:b/>
        </w:rPr>
        <w:t xml:space="preserve">Par saimnieciski izdevīgāko </w:t>
      </w:r>
      <w:r w:rsidR="00325C56" w:rsidRPr="001D711A">
        <w:rPr>
          <w:b/>
        </w:rPr>
        <w:t xml:space="preserve">Piedāvājumu </w:t>
      </w:r>
      <w:r w:rsidRPr="001D711A">
        <w:rPr>
          <w:b/>
        </w:rPr>
        <w:t>tiek noteik</w:t>
      </w:r>
      <w:r w:rsidR="00325C56" w:rsidRPr="001D711A">
        <w:rPr>
          <w:b/>
        </w:rPr>
        <w:t>t</w:t>
      </w:r>
      <w:r w:rsidRPr="001D711A">
        <w:rPr>
          <w:b/>
        </w:rPr>
        <w:t xml:space="preserve">s piedāvājums ar </w:t>
      </w:r>
      <w:r w:rsidR="00151020" w:rsidRPr="001D711A">
        <w:rPr>
          <w:b/>
        </w:rPr>
        <w:t>zemāko kopējo vērtējuma cenu</w:t>
      </w:r>
      <w:r w:rsidRPr="001D711A">
        <w:rPr>
          <w:b/>
        </w:rPr>
        <w:t>.</w:t>
      </w:r>
      <w:r w:rsidRPr="001D711A" w:rsidDel="008D4201">
        <w:rPr>
          <w:b/>
        </w:rPr>
        <w:t xml:space="preserve"> </w:t>
      </w:r>
    </w:p>
    <w:p w14:paraId="462E8C5A" w14:textId="3154AD4D" w:rsidR="00D51A53" w:rsidRPr="001D711A" w:rsidRDefault="00D51A53" w:rsidP="00022607">
      <w:pPr>
        <w:pStyle w:val="Sarakstarindkopa"/>
        <w:numPr>
          <w:ilvl w:val="1"/>
          <w:numId w:val="91"/>
        </w:numPr>
        <w:ind w:left="0" w:firstLine="0"/>
        <w:jc w:val="both"/>
        <w:outlineLvl w:val="0"/>
      </w:pPr>
      <w:r w:rsidRPr="001D711A">
        <w:t>Tiesības slēgt līgumu tiks piešķirtas Pretendentam, kura piedāvājumam būs saimnieciski visizdevīgākais Piedāvājums</w:t>
      </w:r>
      <w:r w:rsidR="002F3CED" w:rsidRPr="001D711A">
        <w:t xml:space="preserve">, iegūstot </w:t>
      </w:r>
      <w:r w:rsidR="00E04052" w:rsidRPr="001D711A">
        <w:t>zemāko kopsummu</w:t>
      </w:r>
      <w:r w:rsidR="00DD4931" w:rsidRPr="001D711A">
        <w:t xml:space="preserve"> atb</w:t>
      </w:r>
      <w:r w:rsidR="002B0F98" w:rsidRPr="001D711A">
        <w:t>i</w:t>
      </w:r>
      <w:r w:rsidR="00DD4931" w:rsidRPr="001D711A">
        <w:t>lstoši vērtēšanas krit</w:t>
      </w:r>
      <w:r w:rsidR="002B0F98" w:rsidRPr="001D711A">
        <w:t>ē</w:t>
      </w:r>
      <w:r w:rsidR="00DD4931" w:rsidRPr="001D711A">
        <w:t>rijiem</w:t>
      </w:r>
      <w:r w:rsidRPr="001D711A">
        <w:t>.</w:t>
      </w:r>
    </w:p>
    <w:p w14:paraId="0054E3FD" w14:textId="77777777" w:rsidR="00AE451F" w:rsidRPr="001D711A" w:rsidRDefault="00AE451F" w:rsidP="00AE451F">
      <w:pPr>
        <w:pStyle w:val="Sarakstarindkopa"/>
        <w:ind w:left="0"/>
        <w:jc w:val="both"/>
      </w:pPr>
    </w:p>
    <w:p w14:paraId="0D878D47" w14:textId="16577D63" w:rsidR="00022FE5" w:rsidRPr="001D711A" w:rsidRDefault="00022FE5" w:rsidP="003E2E48">
      <w:pPr>
        <w:pStyle w:val="Apakpunkts"/>
        <w:numPr>
          <w:ilvl w:val="0"/>
          <w:numId w:val="91"/>
        </w:numPr>
        <w:autoSpaceDE w:val="0"/>
        <w:autoSpaceDN w:val="0"/>
        <w:adjustRightInd w:val="0"/>
        <w:jc w:val="both"/>
        <w:rPr>
          <w:rFonts w:ascii="Times New Roman" w:hAnsi="Times New Roman"/>
          <w:b w:val="0"/>
          <w:sz w:val="24"/>
          <w:lang w:eastAsia="en-GB"/>
        </w:rPr>
      </w:pPr>
      <w:r w:rsidRPr="001D711A">
        <w:rPr>
          <w:rFonts w:ascii="Times New Roman" w:hAnsi="Times New Roman"/>
          <w:sz w:val="24"/>
          <w:u w:val="single"/>
        </w:rPr>
        <w:t>Izslēgšanas nosacījumu pārbaude</w:t>
      </w:r>
      <w:r w:rsidR="00AE451F" w:rsidRPr="001D711A">
        <w:rPr>
          <w:rFonts w:ascii="Times New Roman" w:hAnsi="Times New Roman"/>
          <w:sz w:val="24"/>
          <w:u w:val="single"/>
        </w:rPr>
        <w:t>,</w:t>
      </w:r>
      <w:r w:rsidRPr="001D711A">
        <w:rPr>
          <w:rFonts w:ascii="Times New Roman" w:hAnsi="Times New Roman"/>
          <w:sz w:val="24"/>
          <w:u w:val="single"/>
        </w:rPr>
        <w:t xml:space="preserve"> slēdzot līgumu:</w:t>
      </w:r>
    </w:p>
    <w:p w14:paraId="2443A699" w14:textId="77777777" w:rsidR="00022FE5" w:rsidRPr="001D711A" w:rsidRDefault="00022FE5" w:rsidP="003E2E48">
      <w:pPr>
        <w:pStyle w:val="Apakpunkts"/>
        <w:numPr>
          <w:ilvl w:val="1"/>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Pasūtītājs uz lēmuma pieņemšanas brīdi veic Pretendentu pārbaudi un izslēdz Pretendentu no turpmākas dalības iepirkumā šādos gadījumos:</w:t>
      </w:r>
    </w:p>
    <w:p w14:paraId="525B1233" w14:textId="77777777" w:rsidR="00022FE5" w:rsidRPr="001D711A" w:rsidRDefault="00022FE5" w:rsidP="003E2E48">
      <w:pPr>
        <w:pStyle w:val="Apakpunkts"/>
        <w:numPr>
          <w:ilvl w:val="2"/>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Sabiedrisko pakalpojumu sniedzēju iepirkuma likuma (turpmāk tekstā-SPSIL) 48.panta pirmās daļas 2.punktā minētajā gadījumā (attiecībā tikai uz Valsts ieņēmuma dienesta administrējamo nodokļu parādu);</w:t>
      </w:r>
    </w:p>
    <w:p w14:paraId="0AD60779" w14:textId="77777777" w:rsidR="00022FE5" w:rsidRPr="001D711A" w:rsidRDefault="00022FE5" w:rsidP="003E2E48">
      <w:pPr>
        <w:pStyle w:val="Apakpunkts"/>
        <w:numPr>
          <w:ilvl w:val="2"/>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SPSIL 48.panta pirmās daļas 4.punktā minētajā gadījumā;</w:t>
      </w:r>
    </w:p>
    <w:p w14:paraId="4FE9515F" w14:textId="77777777" w:rsidR="00022FE5" w:rsidRPr="001D711A" w:rsidRDefault="00022FE5" w:rsidP="003E2E48">
      <w:pPr>
        <w:pStyle w:val="Apakpunkts"/>
        <w:numPr>
          <w:ilvl w:val="2"/>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SPSIL 48.panta pirmās daļas 3.punktā minētajā gadījumā;</w:t>
      </w:r>
    </w:p>
    <w:p w14:paraId="44E38DFE" w14:textId="77777777" w:rsidR="00022FE5" w:rsidRPr="001D711A" w:rsidRDefault="00022FE5" w:rsidP="003E2E48">
      <w:pPr>
        <w:pStyle w:val="Apakpunkts"/>
        <w:numPr>
          <w:ilvl w:val="2"/>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SPSIL 48.panta pirmās daļas 8.punktā minētajā gadījumā;</w:t>
      </w:r>
    </w:p>
    <w:p w14:paraId="68CB1300" w14:textId="77777777" w:rsidR="00022FE5" w:rsidRPr="001D711A" w:rsidRDefault="00022FE5" w:rsidP="003E2E48">
      <w:pPr>
        <w:pStyle w:val="Apakpunkts"/>
        <w:numPr>
          <w:ilvl w:val="2"/>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uz personu apvienības biedru (ja Pretendents ir personu apvienība) ir attiecināmi SPSIL 48.panta pirmās daļas 2.</w:t>
      </w:r>
      <w:r w:rsidRPr="001D711A">
        <w:t xml:space="preserve"> </w:t>
      </w:r>
      <w:r w:rsidRPr="001D711A">
        <w:rPr>
          <w:rFonts w:ascii="Times New Roman" w:hAnsi="Times New Roman"/>
          <w:b w:val="0"/>
          <w:sz w:val="24"/>
          <w:lang w:eastAsia="en-GB"/>
        </w:rPr>
        <w:t>(attiecībā tikai uz Valsts ieņēmuma dienesta administrējamo nodokļu parādu), 3., 4., 8.punktā minētie nosacījumi,</w:t>
      </w:r>
    </w:p>
    <w:p w14:paraId="51A4DD03" w14:textId="77777777" w:rsidR="00022FE5" w:rsidRPr="001D711A" w:rsidRDefault="00022FE5" w:rsidP="003E2E48">
      <w:pPr>
        <w:pStyle w:val="Apakpunkts"/>
        <w:numPr>
          <w:ilvl w:val="2"/>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uz Pretendenta norādīto personu, uz kuras iespējām Pretendents balstās, lai apliecinātu, ka tā kvalifikācija atbilst paziņojumā par līgumu vai iepirkuma dokumentos noteiktajām prasībām, ir attiecināmi SPSIL 48.panta pirmās daļas 2.</w:t>
      </w:r>
      <w:r w:rsidRPr="001D711A">
        <w:t xml:space="preserve"> </w:t>
      </w:r>
      <w:r w:rsidRPr="001D711A">
        <w:rPr>
          <w:rFonts w:ascii="Times New Roman" w:hAnsi="Times New Roman"/>
          <w:b w:val="0"/>
          <w:sz w:val="24"/>
          <w:lang w:eastAsia="en-GB"/>
        </w:rPr>
        <w:t>(attiecībā tikai uz Valsts ieņēmuma dienesta administrējamo nodokļu parādu), 3., 4., 8.punktā minētie nosacījumi.</w:t>
      </w:r>
    </w:p>
    <w:p w14:paraId="5C9F8BC6" w14:textId="77777777" w:rsidR="00460AA3" w:rsidRPr="001D711A" w:rsidRDefault="00022FE5" w:rsidP="003E2E48">
      <w:pPr>
        <w:pStyle w:val="Apakpunkts"/>
        <w:numPr>
          <w:ilvl w:val="2"/>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lang w:eastAsia="en-GB"/>
        </w:rPr>
        <w:t>Pārbaudot izslēgšanas nosacījumus, Pasūtītājs rīkojas, ievērojot SPSIL 48.panta sestās daļas, septītās daļas, astotās daļas, devītās daļas, desmitās daļas, vienpadsmitās daļas, divpadsmitās daļas, trīspadsmitās daļas 2.un 3.punkta un sešpadsmitās daļas regulējumu.</w:t>
      </w:r>
    </w:p>
    <w:p w14:paraId="7F6B9D66" w14:textId="081B98B8" w:rsidR="00AF069A" w:rsidRPr="001D711A" w:rsidRDefault="00460AA3" w:rsidP="003E2E48">
      <w:pPr>
        <w:pStyle w:val="Apakpunkts"/>
        <w:numPr>
          <w:ilvl w:val="2"/>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kern w:val="2"/>
          <w:sz w:val="24"/>
        </w:rPr>
        <w:t>Pasūtītājs pārbaudīs</w:t>
      </w:r>
      <w:r w:rsidRPr="001D711A">
        <w:rPr>
          <w:rFonts w:ascii="Times New Roman" w:hAnsi="Times New Roman"/>
          <w:b w:val="0"/>
          <w:sz w:val="24"/>
        </w:rPr>
        <w:t xml:space="preserve"> vai </w:t>
      </w:r>
      <w:r w:rsidR="00AF069A" w:rsidRPr="001D711A">
        <w:rPr>
          <w:rFonts w:ascii="Times New Roman" w:hAnsi="Times New Roman"/>
          <w:b w:val="0"/>
          <w:sz w:val="24"/>
        </w:rPr>
        <w:t xml:space="preserve">uz lēmuma pieņemšanas </w:t>
      </w:r>
      <w:r w:rsidRPr="001D711A">
        <w:rPr>
          <w:rFonts w:ascii="Times New Roman" w:hAnsi="Times New Roman"/>
          <w:b w:val="0"/>
          <w:sz w:val="24"/>
        </w:rPr>
        <w:t>brīdi uz Pretendentu neattiecas Starptautisko un Latvijas Republikas nacionālo sankciju likuma 11.</w:t>
      </w:r>
      <w:r w:rsidRPr="001D711A">
        <w:rPr>
          <w:rFonts w:ascii="Times New Roman" w:hAnsi="Times New Roman"/>
          <w:b w:val="0"/>
          <w:sz w:val="24"/>
          <w:vertAlign w:val="superscript"/>
        </w:rPr>
        <w:t>1</w:t>
      </w:r>
      <w:r w:rsidRPr="001D711A">
        <w:rPr>
          <w:rFonts w:ascii="Times New Roman" w:hAnsi="Times New Roman"/>
          <w:b w:val="0"/>
          <w:sz w:val="24"/>
        </w:rPr>
        <w:t xml:space="preserve"> panta pirmajā daļā noteiktie ierobežojumi. </w:t>
      </w:r>
      <w:r w:rsidRPr="001D711A">
        <w:rPr>
          <w:rFonts w:ascii="Times New Roman" w:hAnsi="Times New Roman"/>
          <w:b w:val="0"/>
          <w:kern w:val="2"/>
          <w:sz w:val="24"/>
        </w:rPr>
        <w:t xml:space="preserve">Ja tiek konstatēts, ka uz Pretendentu, vai personālsabiedrības biedru, ja pretendents ir personālsabiedrība, </w:t>
      </w:r>
      <w:r w:rsidRPr="001D711A">
        <w:rPr>
          <w:rFonts w:ascii="Times New Roman" w:hAnsi="Times New Roman"/>
          <w:b w:val="0"/>
          <w:sz w:val="24"/>
          <w:shd w:val="clear" w:color="auto" w:fill="FFFFFF"/>
        </w:rPr>
        <w:t>tostarp, uz apakšuzņēmējiem, piegādātājiem vai vienībām, uz kuru spējām paļaujas publiskā iepirkuma direktīvu nozīmē, ja tie nodrošinās vairāk nekā 10 % no līguma vērtības,</w:t>
      </w:r>
      <w:r w:rsidRPr="001D711A">
        <w:rPr>
          <w:rFonts w:ascii="Times New Roman" w:hAnsi="Times New Roman"/>
          <w:b w:val="0"/>
          <w:kern w:val="2"/>
          <w:sz w:val="24"/>
        </w:rPr>
        <w:t xml:space="preserve"> attiecas </w:t>
      </w:r>
      <w:r w:rsidRPr="001D711A">
        <w:rPr>
          <w:rFonts w:ascii="Times New Roman" w:hAnsi="Times New Roman"/>
          <w:b w:val="0"/>
          <w:sz w:val="24"/>
        </w:rPr>
        <w:t>Starptautisko un Latvijas Republikas nacionālo sankciju likuma 11.</w:t>
      </w:r>
      <w:r w:rsidRPr="001D711A">
        <w:rPr>
          <w:rFonts w:ascii="Times New Roman" w:hAnsi="Times New Roman"/>
          <w:b w:val="0"/>
          <w:sz w:val="24"/>
          <w:vertAlign w:val="superscript"/>
        </w:rPr>
        <w:t>1</w:t>
      </w:r>
      <w:r w:rsidRPr="001D711A">
        <w:rPr>
          <w:rFonts w:ascii="Times New Roman" w:hAnsi="Times New Roman"/>
          <w:b w:val="0"/>
          <w:sz w:val="24"/>
        </w:rPr>
        <w:t xml:space="preserve"> panta pirmajā daļā</w:t>
      </w:r>
      <w:r w:rsidRPr="001D711A">
        <w:rPr>
          <w:rFonts w:ascii="Times New Roman" w:hAnsi="Times New Roman"/>
          <w:b w:val="0"/>
          <w:kern w:val="2"/>
          <w:sz w:val="24"/>
        </w:rPr>
        <w:t xml:space="preserve"> noteiktais, Pretendents tiks izslēgts no dalības Iepirkumā.</w:t>
      </w:r>
    </w:p>
    <w:p w14:paraId="3326B98B" w14:textId="77777777" w:rsidR="00AF069A" w:rsidRPr="001D711A" w:rsidRDefault="00460AA3" w:rsidP="003E2E48">
      <w:pPr>
        <w:pStyle w:val="Apakpunkts"/>
        <w:numPr>
          <w:ilvl w:val="2"/>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kern w:val="2"/>
          <w:sz w:val="24"/>
        </w:rPr>
        <w:lastRenderedPageBreak/>
        <w:t xml:space="preserve">Pasūtītājs pārbaudīs, vai uz Pretendentu ar kuru slēgs līgumu nav attiecināms </w:t>
      </w:r>
      <w:r w:rsidRPr="001D711A">
        <w:rPr>
          <w:rFonts w:ascii="Times New Roman" w:hAnsi="Times New Roman"/>
          <w:b w:val="0"/>
          <w:sz w:val="24"/>
          <w:lang w:eastAsia="en-US"/>
        </w:rPr>
        <w:t>2022.gada 8.aprīļa Eiropas Komisijas Padomes regulas (ES) 2022/576, ar kuru groza Regulu (ES) Nr.833/2014 par ierobežojošiem pasākumiem saistībā ar Krievijas darbībām</w:t>
      </w:r>
      <w:r w:rsidRPr="001D711A">
        <w:rPr>
          <w:rFonts w:ascii="Times New Roman" w:hAnsi="Times New Roman"/>
          <w:b w:val="0"/>
          <w:kern w:val="2"/>
          <w:sz w:val="24"/>
        </w:rPr>
        <w:t xml:space="preserve"> 5.k.</w:t>
      </w:r>
      <w:r w:rsidRPr="001D711A">
        <w:rPr>
          <w:rFonts w:ascii="Times New Roman" w:hAnsi="Times New Roman"/>
          <w:b w:val="0"/>
          <w:kern w:val="2"/>
          <w:sz w:val="24"/>
          <w:vertAlign w:val="superscript"/>
        </w:rPr>
        <w:t xml:space="preserve"> </w:t>
      </w:r>
      <w:r w:rsidRPr="001D711A">
        <w:rPr>
          <w:rFonts w:ascii="Times New Roman" w:hAnsi="Times New Roman"/>
          <w:b w:val="0"/>
          <w:kern w:val="2"/>
          <w:sz w:val="24"/>
        </w:rPr>
        <w:t xml:space="preserve">punktā noteiktais.  Ja tiek konstatēts, ka uz Pretendentu, vai personālsabiedrības biedru, ja pretendents ir personālsabiedrība, </w:t>
      </w:r>
      <w:r w:rsidRPr="001D711A">
        <w:rPr>
          <w:rFonts w:ascii="Times New Roman" w:hAnsi="Times New Roman"/>
          <w:b w:val="0"/>
          <w:sz w:val="24"/>
          <w:shd w:val="clear" w:color="auto" w:fill="FFFFFF"/>
        </w:rPr>
        <w:t>tostarp, uz apakšuzņēmējiem, piegādātājiem vai vienībām, uz kuru spējām paļaujas publiskā iepirkuma direktīvu nozīmē, ja tie nodrošinās vairāk nekā 10 % no līguma vērtības,</w:t>
      </w:r>
      <w:r w:rsidRPr="001D711A">
        <w:rPr>
          <w:rFonts w:ascii="Times New Roman" w:hAnsi="Times New Roman"/>
          <w:b w:val="0"/>
          <w:kern w:val="2"/>
          <w:sz w:val="24"/>
        </w:rPr>
        <w:t xml:space="preserve"> attiecas </w:t>
      </w:r>
      <w:r w:rsidRPr="001D711A">
        <w:rPr>
          <w:rFonts w:ascii="Times New Roman" w:hAnsi="Times New Roman"/>
          <w:b w:val="0"/>
          <w:sz w:val="24"/>
          <w:lang w:eastAsia="en-US"/>
        </w:rPr>
        <w:t>2022.gada 8.aprīļa Eiropas Komisijas Padomes regulas (ES) 2022/576, ar kuru groza Regulu (ES) Nr.833/2014 par ierobežojošiem pasākumiem saistībā ar Krievijas darbībām</w:t>
      </w:r>
      <w:r w:rsidRPr="001D711A">
        <w:rPr>
          <w:rFonts w:ascii="Times New Roman" w:hAnsi="Times New Roman"/>
          <w:b w:val="0"/>
          <w:kern w:val="2"/>
          <w:sz w:val="24"/>
        </w:rPr>
        <w:t xml:space="preserve"> 5.k. punktā noteiktais, Pretendents tiks izslēgts no dalības Iepirkumā.</w:t>
      </w:r>
    </w:p>
    <w:p w14:paraId="6A63273B" w14:textId="6FA8C762" w:rsidR="00460AA3" w:rsidRPr="001D711A" w:rsidRDefault="00460AA3" w:rsidP="003E2E48">
      <w:pPr>
        <w:pStyle w:val="Apakpunkts"/>
        <w:numPr>
          <w:ilvl w:val="2"/>
          <w:numId w:val="91"/>
        </w:numPr>
        <w:autoSpaceDE w:val="0"/>
        <w:autoSpaceDN w:val="0"/>
        <w:adjustRightInd w:val="0"/>
        <w:ind w:left="0" w:firstLine="0"/>
        <w:jc w:val="both"/>
        <w:rPr>
          <w:rFonts w:ascii="Times New Roman" w:hAnsi="Times New Roman"/>
          <w:b w:val="0"/>
          <w:sz w:val="24"/>
          <w:lang w:eastAsia="en-GB"/>
        </w:rPr>
      </w:pPr>
      <w:r w:rsidRPr="001D711A">
        <w:rPr>
          <w:rFonts w:ascii="Times New Roman" w:hAnsi="Times New Roman"/>
          <w:b w:val="0"/>
          <w:sz w:val="24"/>
        </w:rPr>
        <w:t xml:space="preserve">Pasūtītājs pārliecināsies par sankciju izslēgšanas nosacījuma neattiecināmību tīmekļvietnēs: </w:t>
      </w:r>
    </w:p>
    <w:p w14:paraId="78E4FDC3" w14:textId="77777777" w:rsidR="00460AA3" w:rsidRPr="001D711A" w:rsidRDefault="00460AA3" w:rsidP="00460AA3">
      <w:r w:rsidRPr="001D711A">
        <w:t xml:space="preserve">1) </w:t>
      </w:r>
      <w:hyperlink r:id="rId15" w:history="1">
        <w:r w:rsidRPr="001D711A">
          <w:rPr>
            <w:rStyle w:val="Hipersaite"/>
          </w:rPr>
          <w:t>http://sankcijas.fid.gov.lv/</w:t>
        </w:r>
      </w:hyperlink>
      <w:r w:rsidRPr="001D711A">
        <w:t xml:space="preserve"> </w:t>
      </w:r>
    </w:p>
    <w:p w14:paraId="03E8214C" w14:textId="77777777" w:rsidR="00460AA3" w:rsidRPr="001D711A" w:rsidRDefault="00460AA3" w:rsidP="00460AA3">
      <w:r w:rsidRPr="001D711A">
        <w:t xml:space="preserve">2) </w:t>
      </w:r>
      <w:r w:rsidRPr="001D711A">
        <w:fldChar w:fldCharType="begin"/>
      </w:r>
      <w:r w:rsidRPr="001D711A">
        <w:instrText xml:space="preserve"> HYPERLINK "https://www.sanctionsmap.eu/#/main </w:instrText>
      </w:r>
    </w:p>
    <w:p w14:paraId="7B521308" w14:textId="77777777" w:rsidR="00460AA3" w:rsidRPr="001D711A" w:rsidRDefault="00460AA3" w:rsidP="00460AA3">
      <w:pPr>
        <w:rPr>
          <w:rStyle w:val="Hipersaite"/>
        </w:rPr>
      </w:pPr>
      <w:r w:rsidRPr="001D711A">
        <w:instrText xml:space="preserve">3" </w:instrText>
      </w:r>
      <w:r w:rsidRPr="001D711A">
        <w:fldChar w:fldCharType="separate"/>
      </w:r>
      <w:proofErr w:type="spellStart"/>
      <w:r w:rsidRPr="001D711A">
        <w:rPr>
          <w:rStyle w:val="Hipersaite"/>
        </w:rPr>
        <w:t>https</w:t>
      </w:r>
      <w:proofErr w:type="spellEnd"/>
      <w:r w:rsidRPr="001D711A">
        <w:rPr>
          <w:rStyle w:val="Hipersaite"/>
        </w:rPr>
        <w:t>://</w:t>
      </w:r>
      <w:proofErr w:type="spellStart"/>
      <w:r w:rsidRPr="001D711A">
        <w:rPr>
          <w:rStyle w:val="Hipersaite"/>
        </w:rPr>
        <w:t>www.sanctionsmap.eu</w:t>
      </w:r>
      <w:proofErr w:type="spellEnd"/>
      <w:r w:rsidRPr="001D711A">
        <w:rPr>
          <w:rStyle w:val="Hipersaite"/>
        </w:rPr>
        <w:t>/#/</w:t>
      </w:r>
      <w:proofErr w:type="spellStart"/>
      <w:r w:rsidRPr="001D711A">
        <w:rPr>
          <w:rStyle w:val="Hipersaite"/>
        </w:rPr>
        <w:t>main</w:t>
      </w:r>
      <w:proofErr w:type="spellEnd"/>
      <w:r w:rsidRPr="001D711A">
        <w:rPr>
          <w:rStyle w:val="Hipersaite"/>
        </w:rPr>
        <w:t xml:space="preserve"> </w:t>
      </w:r>
    </w:p>
    <w:p w14:paraId="16B1237A" w14:textId="77777777" w:rsidR="00460AA3" w:rsidRPr="001D711A" w:rsidRDefault="00460AA3" w:rsidP="00460AA3">
      <w:pPr>
        <w:pStyle w:val="Apakpunkts"/>
        <w:numPr>
          <w:ilvl w:val="0"/>
          <w:numId w:val="0"/>
        </w:numPr>
        <w:autoSpaceDE w:val="0"/>
        <w:autoSpaceDN w:val="0"/>
        <w:adjustRightInd w:val="0"/>
        <w:jc w:val="both"/>
        <w:rPr>
          <w:rFonts w:ascii="Times New Roman" w:hAnsi="Times New Roman"/>
          <w:b w:val="0"/>
          <w:sz w:val="24"/>
          <w:lang w:eastAsia="en-GB"/>
        </w:rPr>
      </w:pPr>
      <w:r w:rsidRPr="001D711A">
        <w:rPr>
          <w:rStyle w:val="Hipersaite"/>
          <w:rFonts w:ascii="Times New Roman" w:hAnsi="Times New Roman"/>
          <w:b w:val="0"/>
          <w:color w:val="auto"/>
          <w:sz w:val="24"/>
        </w:rPr>
        <w:t>3</w:t>
      </w:r>
      <w:r w:rsidRPr="001D711A">
        <w:rPr>
          <w:rFonts w:ascii="Times New Roman" w:hAnsi="Times New Roman"/>
          <w:b w:val="0"/>
          <w:sz w:val="24"/>
        </w:rPr>
        <w:fldChar w:fldCharType="end"/>
      </w:r>
      <w:r w:rsidRPr="001D711A">
        <w:rPr>
          <w:rFonts w:ascii="Times New Roman" w:hAnsi="Times New Roman"/>
          <w:b w:val="0"/>
          <w:sz w:val="24"/>
        </w:rPr>
        <w:t xml:space="preserve">) </w:t>
      </w:r>
      <w:hyperlink r:id="rId16" w:history="1">
        <w:r w:rsidRPr="001D711A">
          <w:rPr>
            <w:rStyle w:val="Hipersaite"/>
            <w:rFonts w:ascii="Times New Roman" w:hAnsi="Times New Roman"/>
            <w:b w:val="0"/>
            <w:sz w:val="24"/>
          </w:rPr>
          <w:t>https://www.treasury.gov/resource-center/sanctions/SDN-List/Pages/consolidated.aspx</w:t>
        </w:r>
      </w:hyperlink>
    </w:p>
    <w:p w14:paraId="1C54A886" w14:textId="05218582" w:rsidR="00022FE5" w:rsidRPr="001D711A" w:rsidRDefault="00022FE5" w:rsidP="00AF069A">
      <w:pPr>
        <w:pStyle w:val="Sarakstarindkopa"/>
        <w:ind w:left="0"/>
        <w:jc w:val="both"/>
        <w:rPr>
          <w:u w:val="single"/>
        </w:rPr>
      </w:pPr>
      <w:r w:rsidRPr="001D711A">
        <w:rPr>
          <w:kern w:val="2"/>
        </w:rPr>
        <w:t xml:space="preserve"> </w:t>
      </w:r>
    </w:p>
    <w:p w14:paraId="3CACC9C8" w14:textId="61C55808" w:rsidR="00EC43D5" w:rsidRPr="001D711A" w:rsidRDefault="00EC43D5" w:rsidP="003E2E48">
      <w:pPr>
        <w:pStyle w:val="Apakpunkts"/>
        <w:numPr>
          <w:ilvl w:val="0"/>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Ja izraudzītais Pretendents atsakās slēgt iepirkuma līgumu ar Pasūtītāju, Pasūtītājs pieņem lēmumu slēgt līgumu ar nākamo Pretendentu, kurš </w:t>
      </w:r>
      <w:r w:rsidR="002F09A2" w:rsidRPr="001D711A">
        <w:rPr>
          <w:rFonts w:ascii="Times New Roman" w:hAnsi="Times New Roman"/>
          <w:b w:val="0"/>
          <w:sz w:val="24"/>
        </w:rPr>
        <w:t>iesniedzis saimnieciski izdevīgāko piedāvājumu</w:t>
      </w:r>
      <w:r w:rsidRPr="001D711A">
        <w:rPr>
          <w:rFonts w:ascii="Times New Roman" w:hAnsi="Times New Roman"/>
          <w:b w:val="0"/>
          <w:sz w:val="24"/>
        </w:rPr>
        <w:t xml:space="preserve"> vai pārtraukt iepirkum</w:t>
      </w:r>
      <w:r w:rsidR="00671C51" w:rsidRPr="001D711A">
        <w:rPr>
          <w:rFonts w:ascii="Times New Roman" w:hAnsi="Times New Roman"/>
          <w:b w:val="0"/>
          <w:sz w:val="24"/>
        </w:rPr>
        <w:t>u</w:t>
      </w:r>
      <w:r w:rsidRPr="001D711A">
        <w:rPr>
          <w:rFonts w:ascii="Times New Roman" w:hAnsi="Times New Roman"/>
          <w:b w:val="0"/>
          <w:sz w:val="24"/>
        </w:rPr>
        <w:t xml:space="preserve">, neizvēloties nevienu piedāvājumu. Ja pieņemts lēmums slēgt līgumu ar nākamo Pretendentu, </w:t>
      </w:r>
      <w:r w:rsidR="002F09A2" w:rsidRPr="001D711A">
        <w:rPr>
          <w:rFonts w:ascii="Times New Roman" w:hAnsi="Times New Roman"/>
          <w:b w:val="0"/>
          <w:sz w:val="24"/>
        </w:rPr>
        <w:t>kurš iesniedzis saimnieciski</w:t>
      </w:r>
      <w:r w:rsidR="003F7350" w:rsidRPr="001D711A">
        <w:rPr>
          <w:rFonts w:ascii="Times New Roman" w:hAnsi="Times New Roman"/>
          <w:b w:val="0"/>
          <w:sz w:val="24"/>
        </w:rPr>
        <w:t xml:space="preserve"> </w:t>
      </w:r>
      <w:r w:rsidR="002F09A2" w:rsidRPr="001D711A">
        <w:rPr>
          <w:rFonts w:ascii="Times New Roman" w:hAnsi="Times New Roman"/>
          <w:b w:val="0"/>
          <w:sz w:val="24"/>
        </w:rPr>
        <w:t xml:space="preserve"> izdevīgāko piedāvājumu</w:t>
      </w:r>
      <w:r w:rsidRPr="001D711A">
        <w:rPr>
          <w:rFonts w:ascii="Times New Roman" w:hAnsi="Times New Roman"/>
          <w:b w:val="0"/>
          <w:sz w:val="24"/>
        </w:rPr>
        <w:t>, bet tas atsakās līgumu slēgt, Pasūtītājs pieņem lēmumu pārtraukt iepirkum</w:t>
      </w:r>
      <w:r w:rsidR="00671C51" w:rsidRPr="001D711A">
        <w:rPr>
          <w:rFonts w:ascii="Times New Roman" w:hAnsi="Times New Roman"/>
          <w:b w:val="0"/>
          <w:sz w:val="24"/>
        </w:rPr>
        <w:t>u</w:t>
      </w:r>
      <w:r w:rsidRPr="001D711A">
        <w:rPr>
          <w:rFonts w:ascii="Times New Roman" w:hAnsi="Times New Roman"/>
          <w:b w:val="0"/>
          <w:sz w:val="24"/>
        </w:rPr>
        <w:t xml:space="preserve">, neizvēloties nevienu piedāvājumu. </w:t>
      </w:r>
    </w:p>
    <w:p w14:paraId="4BC5CE47" w14:textId="2E79B1A4" w:rsidR="00EC43D5" w:rsidRPr="001D711A" w:rsidRDefault="00EC43D5" w:rsidP="003E2E48">
      <w:pPr>
        <w:pStyle w:val="Apakpunkts"/>
        <w:numPr>
          <w:ilvl w:val="0"/>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Pirms lēmuma pieņemšanas par līguma noslēgšanu ar nākamo Pretendentu, Pasūtītājs izvērtē vai tas nav uzskatāms par vienu tirgus dalībnieku kopā ar sākotnēji izraudzīto Pretendentu, kurš atteicās slēgt iepirkuma līgumu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w:t>
      </w:r>
      <w:r w:rsidR="00AD301B" w:rsidRPr="001D711A">
        <w:rPr>
          <w:rFonts w:ascii="Times New Roman" w:hAnsi="Times New Roman"/>
          <w:b w:val="0"/>
          <w:sz w:val="24"/>
        </w:rPr>
        <w:t>u</w:t>
      </w:r>
      <w:r w:rsidRPr="001D711A">
        <w:rPr>
          <w:rFonts w:ascii="Times New Roman" w:hAnsi="Times New Roman"/>
          <w:b w:val="0"/>
          <w:sz w:val="24"/>
        </w:rPr>
        <w:t xml:space="preserve">, neizvēloties nevienu piedāvājumu. </w:t>
      </w:r>
    </w:p>
    <w:p w14:paraId="28BA54C9" w14:textId="636341B9" w:rsidR="00B804CF" w:rsidRPr="001D711A" w:rsidRDefault="00B804CF" w:rsidP="003E2E48">
      <w:pPr>
        <w:pStyle w:val="Apakpunkts"/>
        <w:numPr>
          <w:ilvl w:val="0"/>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Pasūtītājam ir tiesības neizvelēties nevienu piedāvājumu, gadījumā, ja Pretendentu piedāvājumi neatbilst Pasūtītāja finansiālaj</w:t>
      </w:r>
      <w:r w:rsidR="00603317" w:rsidRPr="001D711A">
        <w:rPr>
          <w:rFonts w:ascii="Times New Roman" w:hAnsi="Times New Roman"/>
          <w:b w:val="0"/>
          <w:sz w:val="24"/>
        </w:rPr>
        <w:t>ā</w:t>
      </w:r>
      <w:r w:rsidRPr="001D711A">
        <w:rPr>
          <w:rFonts w:ascii="Times New Roman" w:hAnsi="Times New Roman"/>
          <w:b w:val="0"/>
          <w:sz w:val="24"/>
        </w:rPr>
        <w:t>m iespējām.</w:t>
      </w:r>
    </w:p>
    <w:p w14:paraId="7E8764B6" w14:textId="391448D2" w:rsidR="00EC43D5" w:rsidRPr="001D711A" w:rsidRDefault="00EC43D5" w:rsidP="003E2E48">
      <w:pPr>
        <w:pStyle w:val="Apakpunkts"/>
        <w:numPr>
          <w:ilvl w:val="0"/>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Komisija par pieņemto lēmumu par līguma slēgšanas tiesību piešķiršanu vienlaicīgi (vienā dienā) informē visus Pretendentus</w:t>
      </w:r>
      <w:r w:rsidR="001061EC" w:rsidRPr="001D711A">
        <w:rPr>
          <w:rFonts w:ascii="Times New Roman" w:hAnsi="Times New Roman"/>
          <w:b w:val="0"/>
          <w:sz w:val="24"/>
        </w:rPr>
        <w:t xml:space="preserve">. Pasūtītājs </w:t>
      </w:r>
      <w:r w:rsidR="00CD4014" w:rsidRPr="001D711A">
        <w:rPr>
          <w:rFonts w:ascii="Times New Roman" w:hAnsi="Times New Roman"/>
          <w:b w:val="0"/>
          <w:sz w:val="24"/>
        </w:rPr>
        <w:t xml:space="preserve">10 </w:t>
      </w:r>
      <w:r w:rsidR="00351007" w:rsidRPr="001D711A">
        <w:rPr>
          <w:rFonts w:ascii="Times New Roman" w:hAnsi="Times New Roman"/>
          <w:b w:val="0"/>
          <w:sz w:val="24"/>
        </w:rPr>
        <w:t>darb</w:t>
      </w:r>
      <w:r w:rsidR="00CD4014" w:rsidRPr="001D711A">
        <w:rPr>
          <w:rFonts w:ascii="Times New Roman" w:hAnsi="Times New Roman"/>
          <w:b w:val="0"/>
          <w:sz w:val="24"/>
        </w:rPr>
        <w:t>dienu laikā</w:t>
      </w:r>
      <w:r w:rsidRPr="001D711A">
        <w:rPr>
          <w:rFonts w:ascii="Times New Roman" w:hAnsi="Times New Roman"/>
          <w:b w:val="0"/>
          <w:sz w:val="24"/>
        </w:rPr>
        <w:t xml:space="preserve"> </w:t>
      </w:r>
      <w:r w:rsidR="00351007" w:rsidRPr="001D711A">
        <w:rPr>
          <w:rFonts w:ascii="Times New Roman" w:hAnsi="Times New Roman"/>
          <w:b w:val="0"/>
          <w:sz w:val="24"/>
        </w:rPr>
        <w:t>pēc tam</w:t>
      </w:r>
      <w:r w:rsidR="00E358CE" w:rsidRPr="001D711A">
        <w:rPr>
          <w:rFonts w:ascii="Times New Roman" w:hAnsi="Times New Roman"/>
          <w:b w:val="0"/>
          <w:sz w:val="24"/>
        </w:rPr>
        <w:t>, kad noslēgts</w:t>
      </w:r>
      <w:r w:rsidR="00E26F4F" w:rsidRPr="001D711A">
        <w:rPr>
          <w:rFonts w:ascii="Times New Roman" w:hAnsi="Times New Roman"/>
          <w:b w:val="0"/>
          <w:sz w:val="24"/>
        </w:rPr>
        <w:t xml:space="preserve"> iepirkuma līgums</w:t>
      </w:r>
      <w:r w:rsidR="00602F28" w:rsidRPr="001D711A">
        <w:rPr>
          <w:rFonts w:ascii="Times New Roman" w:hAnsi="Times New Roman"/>
          <w:b w:val="0"/>
          <w:sz w:val="24"/>
        </w:rPr>
        <w:t xml:space="preserve">, Iepirkumu uzraudzības biroja </w:t>
      </w:r>
      <w:r w:rsidR="0090634A" w:rsidRPr="001D711A">
        <w:rPr>
          <w:rFonts w:ascii="Times New Roman" w:hAnsi="Times New Roman"/>
          <w:b w:val="0"/>
          <w:sz w:val="24"/>
        </w:rPr>
        <w:t>Publ</w:t>
      </w:r>
      <w:r w:rsidR="00D9624B" w:rsidRPr="001D711A">
        <w:rPr>
          <w:rFonts w:ascii="Times New Roman" w:hAnsi="Times New Roman"/>
          <w:b w:val="0"/>
          <w:sz w:val="24"/>
        </w:rPr>
        <w:t xml:space="preserve">ikācijas </w:t>
      </w:r>
      <w:r w:rsidR="00075937" w:rsidRPr="001D711A">
        <w:rPr>
          <w:rFonts w:ascii="Times New Roman" w:hAnsi="Times New Roman"/>
          <w:b w:val="0"/>
          <w:sz w:val="24"/>
        </w:rPr>
        <w:t>vadību sistēm</w:t>
      </w:r>
      <w:r w:rsidR="004145BF" w:rsidRPr="001D711A">
        <w:rPr>
          <w:rFonts w:ascii="Times New Roman" w:hAnsi="Times New Roman"/>
          <w:b w:val="0"/>
          <w:sz w:val="24"/>
        </w:rPr>
        <w:t>ā publicē</w:t>
      </w:r>
      <w:r w:rsidR="004C68E0" w:rsidRPr="001D711A">
        <w:rPr>
          <w:rFonts w:ascii="Times New Roman" w:hAnsi="Times New Roman"/>
          <w:b w:val="0"/>
          <w:sz w:val="24"/>
        </w:rPr>
        <w:t xml:space="preserve"> paziņojumu par rezultātiem </w:t>
      </w:r>
      <w:r w:rsidR="00035975" w:rsidRPr="001D711A">
        <w:rPr>
          <w:rFonts w:ascii="Times New Roman" w:hAnsi="Times New Roman"/>
          <w:b w:val="0"/>
          <w:sz w:val="24"/>
        </w:rPr>
        <w:t xml:space="preserve">iepirkumā. </w:t>
      </w:r>
    </w:p>
    <w:p w14:paraId="2B2FA20A" w14:textId="3CEE060B" w:rsidR="00EC43D5" w:rsidRPr="001D711A" w:rsidRDefault="00EC43D5" w:rsidP="003E2E48">
      <w:pPr>
        <w:pStyle w:val="Apakpunkts"/>
        <w:numPr>
          <w:ilvl w:val="0"/>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Komisija paziņojumā norāda: </w:t>
      </w:r>
    </w:p>
    <w:p w14:paraId="2DDEB45E" w14:textId="77777777" w:rsidR="00EC2A0F" w:rsidRPr="001D711A" w:rsidRDefault="00E117F4" w:rsidP="003E2E48">
      <w:pPr>
        <w:pStyle w:val="Apakpunkts"/>
        <w:numPr>
          <w:ilvl w:val="1"/>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 </w:t>
      </w:r>
      <w:r w:rsidR="00AE7D7D" w:rsidRPr="001D711A">
        <w:rPr>
          <w:rFonts w:ascii="Times New Roman" w:hAnsi="Times New Roman"/>
          <w:b w:val="0"/>
          <w:sz w:val="24"/>
        </w:rPr>
        <w:t xml:space="preserve">ziņas par Pasūtītāju (nosaukumu, reģistrācijas numuru, adresi, pilsētu/novadu, pasta indeksu, valstspiederību, NUTS kodu, kontaktpersonu, tālruņa numuru, faksa numuru, elektroniskā pasta adresi, vispārējo interneta adresi, pircēja profila adresi); </w:t>
      </w:r>
    </w:p>
    <w:p w14:paraId="74E034A2" w14:textId="77777777" w:rsidR="00E20934" w:rsidRPr="001D711A" w:rsidRDefault="00E20934" w:rsidP="003E2E48">
      <w:pPr>
        <w:pStyle w:val="Apakpunkts"/>
        <w:numPr>
          <w:ilvl w:val="1"/>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 </w:t>
      </w:r>
      <w:r w:rsidR="00AE7D7D" w:rsidRPr="001D711A">
        <w:rPr>
          <w:rFonts w:ascii="Times New Roman" w:hAnsi="Times New Roman"/>
          <w:b w:val="0"/>
          <w:sz w:val="24"/>
        </w:rPr>
        <w:t xml:space="preserve">Iepirkuma identifikācijas numuru; </w:t>
      </w:r>
    </w:p>
    <w:p w14:paraId="319E74D7" w14:textId="77777777" w:rsidR="00437B25" w:rsidRPr="001D711A" w:rsidRDefault="00AE7D7D" w:rsidP="003E2E48">
      <w:pPr>
        <w:pStyle w:val="Apakpunkts"/>
        <w:numPr>
          <w:ilvl w:val="1"/>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Iepirkuma nosaukumu; </w:t>
      </w:r>
    </w:p>
    <w:p w14:paraId="0111DC2F" w14:textId="77777777" w:rsidR="00546439" w:rsidRPr="001D711A" w:rsidRDefault="00AE7D7D" w:rsidP="003E2E48">
      <w:pPr>
        <w:pStyle w:val="Apakpunkts"/>
        <w:numPr>
          <w:ilvl w:val="1"/>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norādi par līguma veidu (Piegāde, Pakalpojumi vai Būvdarbi);</w:t>
      </w:r>
    </w:p>
    <w:p w14:paraId="44BACADD" w14:textId="77777777" w:rsidR="00546439" w:rsidRPr="001D711A" w:rsidRDefault="00AE7D7D" w:rsidP="003E2E48">
      <w:pPr>
        <w:pStyle w:val="Apakpunkts"/>
        <w:numPr>
          <w:ilvl w:val="1"/>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Iepirkuma nomenklatūras (CPV) galveno kodu; </w:t>
      </w:r>
    </w:p>
    <w:p w14:paraId="3E0EB002" w14:textId="4C94C0E9" w:rsidR="00AE7D7D" w:rsidRPr="001D711A" w:rsidRDefault="00AE7D7D" w:rsidP="003E2E48">
      <w:pPr>
        <w:pStyle w:val="Apakpunkts"/>
        <w:numPr>
          <w:ilvl w:val="1"/>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līguma slēgšanas datumu; </w:t>
      </w:r>
    </w:p>
    <w:p w14:paraId="3FCF3B36" w14:textId="77777777" w:rsidR="00DF43FD" w:rsidRPr="001D711A" w:rsidRDefault="00AE7D7D" w:rsidP="003E2E48">
      <w:pPr>
        <w:pStyle w:val="Apakpunkts"/>
        <w:numPr>
          <w:ilvl w:val="1"/>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 </w:t>
      </w:r>
      <w:r w:rsidR="00D76738" w:rsidRPr="001D711A">
        <w:rPr>
          <w:rFonts w:ascii="Times New Roman" w:hAnsi="Times New Roman"/>
          <w:b w:val="0"/>
          <w:sz w:val="24"/>
        </w:rPr>
        <w:t xml:space="preserve">informāciju par uzvarētāju (nosaukumu, reģistrācijas numuru, adresi, valstspiederību); </w:t>
      </w:r>
    </w:p>
    <w:p w14:paraId="0DF6E187" w14:textId="77777777" w:rsidR="00DF43FD" w:rsidRPr="001D711A" w:rsidRDefault="00D76738" w:rsidP="003E2E48">
      <w:pPr>
        <w:pStyle w:val="Apakpunkts"/>
        <w:numPr>
          <w:ilvl w:val="1"/>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kopējo līgumcenu, par kuru noslēgts līgums bez PVN; </w:t>
      </w:r>
    </w:p>
    <w:p w14:paraId="57EA287F" w14:textId="77777777" w:rsidR="00294B43" w:rsidRPr="001D711A" w:rsidRDefault="00D76738" w:rsidP="003E2E48">
      <w:pPr>
        <w:pStyle w:val="Apakpunkts"/>
        <w:numPr>
          <w:ilvl w:val="1"/>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informāciju par to, vai Iepirkums ir saistīts ar projektu un/vai programmu, ko finansē ES fondi vai citi ārvalstu finanšu resursi; </w:t>
      </w:r>
    </w:p>
    <w:p w14:paraId="54830854" w14:textId="34C38E0D" w:rsidR="00AE7D7D" w:rsidRPr="001D711A" w:rsidRDefault="00D76738" w:rsidP="003E2E48">
      <w:pPr>
        <w:pStyle w:val="Apakpunkts"/>
        <w:numPr>
          <w:ilvl w:val="1"/>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citu informāciju, ja nepieciešams.</w:t>
      </w:r>
    </w:p>
    <w:p w14:paraId="3D3ACB7A" w14:textId="09004C53" w:rsidR="00485CC0" w:rsidRPr="001D711A" w:rsidRDefault="001A331F" w:rsidP="003E2E48">
      <w:pPr>
        <w:pStyle w:val="Apakpunkts"/>
        <w:numPr>
          <w:ilvl w:val="0"/>
          <w:numId w:val="91"/>
        </w:numPr>
        <w:ind w:left="0" w:right="-22" w:firstLine="0"/>
        <w:jc w:val="both"/>
        <w:rPr>
          <w:rFonts w:ascii="Times New Roman" w:hAnsi="Times New Roman"/>
          <w:b w:val="0"/>
          <w:sz w:val="24"/>
        </w:rPr>
      </w:pPr>
      <w:r w:rsidRPr="001D711A">
        <w:rPr>
          <w:rFonts w:ascii="Times New Roman" w:hAnsi="Times New Roman"/>
          <w:b w:val="0"/>
          <w:sz w:val="24"/>
        </w:rPr>
        <w:lastRenderedPageBreak/>
        <w:t>P</w:t>
      </w:r>
      <w:r w:rsidR="00485CC0" w:rsidRPr="001D711A">
        <w:rPr>
          <w:rFonts w:ascii="Times New Roman" w:hAnsi="Times New Roman"/>
          <w:b w:val="0"/>
          <w:sz w:val="24"/>
        </w:rPr>
        <w:t xml:space="preserve">retendentiem </w:t>
      </w:r>
      <w:r w:rsidRPr="001D711A">
        <w:rPr>
          <w:rFonts w:ascii="Times New Roman" w:hAnsi="Times New Roman"/>
          <w:b w:val="0"/>
          <w:sz w:val="24"/>
        </w:rPr>
        <w:t>ir</w:t>
      </w:r>
      <w:r w:rsidR="00485CC0" w:rsidRPr="001D711A">
        <w:rPr>
          <w:rFonts w:ascii="Times New Roman" w:hAnsi="Times New Roman"/>
          <w:b w:val="0"/>
          <w:sz w:val="24"/>
        </w:rPr>
        <w:t xml:space="preserve"> iespēja iepazīties ar attiecīgo objektu, kā arī saņemt nepieciešamos skaidrojumus par iepirkuma dokumentāciju</w:t>
      </w:r>
      <w:r w:rsidRPr="001D711A">
        <w:rPr>
          <w:rFonts w:ascii="Times New Roman" w:hAnsi="Times New Roman"/>
          <w:b w:val="0"/>
          <w:sz w:val="24"/>
        </w:rPr>
        <w:t xml:space="preserve"> sazinoties ar nolikumā norādīt</w:t>
      </w:r>
      <w:r w:rsidR="00E117F4" w:rsidRPr="001D711A">
        <w:rPr>
          <w:rFonts w:ascii="Times New Roman" w:hAnsi="Times New Roman"/>
          <w:b w:val="0"/>
          <w:sz w:val="24"/>
        </w:rPr>
        <w:t>o</w:t>
      </w:r>
      <w:r w:rsidRPr="001D711A">
        <w:rPr>
          <w:rFonts w:ascii="Times New Roman" w:hAnsi="Times New Roman"/>
          <w:b w:val="0"/>
          <w:sz w:val="24"/>
        </w:rPr>
        <w:t xml:space="preserve"> kontaktpersonu un vienojoties par laiku</w:t>
      </w:r>
      <w:r w:rsidR="00485CC0" w:rsidRPr="001D711A">
        <w:rPr>
          <w:rFonts w:ascii="Times New Roman" w:hAnsi="Times New Roman"/>
          <w:b w:val="0"/>
          <w:sz w:val="24"/>
        </w:rPr>
        <w:t>.</w:t>
      </w:r>
    </w:p>
    <w:p w14:paraId="679FBBBB" w14:textId="77777777" w:rsidR="00022FE5" w:rsidRPr="001D711A" w:rsidRDefault="00022FE5" w:rsidP="003E2E48">
      <w:pPr>
        <w:pStyle w:val="Sarakstarindkopa"/>
        <w:keepNext/>
        <w:numPr>
          <w:ilvl w:val="0"/>
          <w:numId w:val="91"/>
        </w:numPr>
        <w:suppressLineNumbers/>
        <w:suppressAutoHyphens/>
        <w:ind w:left="0" w:firstLine="0"/>
        <w:jc w:val="both"/>
        <w:rPr>
          <w:kern w:val="2"/>
        </w:rPr>
      </w:pPr>
      <w:r w:rsidRPr="001D711A">
        <w:rPr>
          <w:kern w:val="2"/>
        </w:rPr>
        <w:t>Pasūtītājs apņemas, ka iegūto personu datu apstrāde un uzglabāšana tiks nodrošināta atbilstoši 2016.gada 27.aprīļa Eiropas Parlamenta un Padomes regulas (ES) 2016/679 par fizisku personu aizsardzību attiecībā uz personas datu apstrādi un šādu datu brīvu apriti un ar ko atceļ Direktīvu 95/46/EK prasībām, citiem normatīvajiem aktiem un līguma/vispārīgās vienošanās noteikumiem.</w:t>
      </w:r>
    </w:p>
    <w:p w14:paraId="75F1F522" w14:textId="77777777" w:rsidR="00022FE5" w:rsidRPr="001D711A" w:rsidRDefault="00022FE5" w:rsidP="003E2E48">
      <w:pPr>
        <w:pStyle w:val="Sarakstarindkopa"/>
        <w:keepNext/>
        <w:numPr>
          <w:ilvl w:val="0"/>
          <w:numId w:val="91"/>
        </w:numPr>
        <w:suppressLineNumbers/>
        <w:suppressAutoHyphens/>
        <w:ind w:left="0" w:firstLine="0"/>
        <w:jc w:val="both"/>
        <w:rPr>
          <w:kern w:val="2"/>
          <w:lang w:eastAsia="ar-SA"/>
        </w:rPr>
      </w:pPr>
      <w:r w:rsidRPr="001D711A">
        <w:rPr>
          <w:kern w:val="2"/>
        </w:rPr>
        <w:t>Personas dati var tikt publiskot atbilstoši Vadlīnijām un uz tā pamata izdoto tiesību aktu noteiktajam apjomam.</w:t>
      </w:r>
    </w:p>
    <w:p w14:paraId="57B576E9" w14:textId="5E561163" w:rsidR="00022FE5" w:rsidRPr="001D711A" w:rsidRDefault="00022FE5" w:rsidP="003E2E48">
      <w:pPr>
        <w:pStyle w:val="Apakpunkts"/>
        <w:numPr>
          <w:ilvl w:val="0"/>
          <w:numId w:val="91"/>
        </w:numPr>
        <w:tabs>
          <w:tab w:val="left" w:pos="0"/>
        </w:tabs>
        <w:ind w:left="0" w:right="-22" w:firstLine="0"/>
        <w:jc w:val="both"/>
        <w:rPr>
          <w:rFonts w:ascii="Times New Roman" w:hAnsi="Times New Roman"/>
          <w:b w:val="0"/>
          <w:sz w:val="24"/>
        </w:rPr>
      </w:pPr>
      <w:r w:rsidRPr="001D711A">
        <w:rPr>
          <w:rFonts w:ascii="Times New Roman" w:hAnsi="Times New Roman"/>
          <w:b w:val="0"/>
          <w:kern w:val="2"/>
          <w:sz w:val="24"/>
        </w:rPr>
        <w:t>Iepirkuma īstenošanā iesaistīto fizisko personu datus Pasūtītājs tiesīgs iegūt un pārbaudīt publiskajos reģistros saskaņā ar normatīvajiem aktiem un normatīvajos aktos noteiktajā apmērā</w:t>
      </w:r>
    </w:p>
    <w:p w14:paraId="0E648E39" w14:textId="77777777" w:rsidR="0058265A" w:rsidRPr="001D711A" w:rsidRDefault="0058265A" w:rsidP="00453EE1">
      <w:pPr>
        <w:tabs>
          <w:tab w:val="left" w:pos="0"/>
        </w:tabs>
        <w:jc w:val="center"/>
        <w:rPr>
          <w:b/>
        </w:rPr>
      </w:pPr>
    </w:p>
    <w:p w14:paraId="0AD27CEC" w14:textId="2E892BCF" w:rsidR="005617EC" w:rsidRPr="001D711A" w:rsidRDefault="005617EC" w:rsidP="00453EE1">
      <w:pPr>
        <w:tabs>
          <w:tab w:val="left" w:pos="0"/>
        </w:tabs>
        <w:jc w:val="center"/>
        <w:rPr>
          <w:b/>
        </w:rPr>
      </w:pPr>
      <w:r w:rsidRPr="001D711A">
        <w:rPr>
          <w:b/>
        </w:rPr>
        <w:t>VII. IEPIRKUMA LĪGUMS</w:t>
      </w:r>
    </w:p>
    <w:p w14:paraId="6089EA37" w14:textId="018C6874" w:rsidR="005617EC" w:rsidRPr="001D711A" w:rsidRDefault="005617EC" w:rsidP="003E2E48">
      <w:pPr>
        <w:pStyle w:val="Apakpunkts"/>
        <w:numPr>
          <w:ilvl w:val="0"/>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Iepirkuma līgumu ar izraudzīto Pretendentu Pasūtītājs slēdz atbilstoši </w:t>
      </w:r>
      <w:r w:rsidR="00E667DC" w:rsidRPr="001D711A">
        <w:rPr>
          <w:rFonts w:ascii="Times New Roman" w:hAnsi="Times New Roman"/>
          <w:b w:val="0"/>
          <w:sz w:val="24"/>
        </w:rPr>
        <w:t>L</w:t>
      </w:r>
      <w:r w:rsidRPr="001D711A">
        <w:rPr>
          <w:rFonts w:ascii="Times New Roman" w:hAnsi="Times New Roman"/>
          <w:b w:val="0"/>
          <w:sz w:val="24"/>
        </w:rPr>
        <w:t>īguma</w:t>
      </w:r>
      <w:r w:rsidR="00E667DC" w:rsidRPr="001D711A">
        <w:rPr>
          <w:rFonts w:ascii="Times New Roman" w:hAnsi="Times New Roman"/>
          <w:b w:val="0"/>
          <w:sz w:val="24"/>
        </w:rPr>
        <w:t xml:space="preserve"> projektam</w:t>
      </w:r>
      <w:r w:rsidR="006563BB" w:rsidRPr="001D711A">
        <w:rPr>
          <w:rFonts w:ascii="Times New Roman" w:hAnsi="Times New Roman"/>
          <w:b w:val="0"/>
          <w:sz w:val="24"/>
        </w:rPr>
        <w:t xml:space="preserve"> (Pielikums Nr.1</w:t>
      </w:r>
      <w:r w:rsidR="00D75949" w:rsidRPr="001D711A">
        <w:rPr>
          <w:rFonts w:ascii="Times New Roman" w:hAnsi="Times New Roman"/>
          <w:b w:val="0"/>
          <w:sz w:val="24"/>
        </w:rPr>
        <w:t>6</w:t>
      </w:r>
      <w:r w:rsidR="006563BB" w:rsidRPr="001D711A">
        <w:rPr>
          <w:rFonts w:ascii="Times New Roman" w:hAnsi="Times New Roman"/>
          <w:b w:val="0"/>
          <w:sz w:val="24"/>
        </w:rPr>
        <w:t>)</w:t>
      </w:r>
      <w:r w:rsidR="00E667DC" w:rsidRPr="001D711A">
        <w:rPr>
          <w:rFonts w:ascii="Times New Roman" w:hAnsi="Times New Roman"/>
          <w:b w:val="0"/>
          <w:sz w:val="24"/>
        </w:rPr>
        <w:t xml:space="preserve"> </w:t>
      </w:r>
      <w:r w:rsidRPr="001D711A">
        <w:rPr>
          <w:rFonts w:ascii="Times New Roman" w:hAnsi="Times New Roman"/>
          <w:b w:val="0"/>
          <w:sz w:val="24"/>
        </w:rPr>
        <w:t xml:space="preserve">Grozījumi iepirkuma līguma projektā </w:t>
      </w:r>
      <w:r w:rsidR="000D4445" w:rsidRPr="001D711A">
        <w:rPr>
          <w:rFonts w:ascii="Times New Roman" w:hAnsi="Times New Roman"/>
          <w:b w:val="0"/>
          <w:sz w:val="24"/>
        </w:rPr>
        <w:t>nav</w:t>
      </w:r>
      <w:r w:rsidRPr="001D711A">
        <w:rPr>
          <w:rFonts w:ascii="Times New Roman" w:hAnsi="Times New Roman"/>
          <w:b w:val="0"/>
          <w:sz w:val="24"/>
        </w:rPr>
        <w:t xml:space="preserve"> pieļaujami. </w:t>
      </w:r>
    </w:p>
    <w:p w14:paraId="4E3A4DCE" w14:textId="2F6370CE" w:rsidR="005617EC" w:rsidRPr="001D711A" w:rsidRDefault="005617EC" w:rsidP="003E2E48">
      <w:pPr>
        <w:pStyle w:val="Apakpunkts"/>
        <w:numPr>
          <w:ilvl w:val="0"/>
          <w:numId w:val="91"/>
        </w:numPr>
        <w:tabs>
          <w:tab w:val="left" w:pos="0"/>
        </w:tabs>
        <w:ind w:left="0" w:right="-22" w:firstLine="0"/>
        <w:jc w:val="both"/>
        <w:rPr>
          <w:rFonts w:ascii="Times New Roman" w:hAnsi="Times New Roman"/>
          <w:b w:val="0"/>
          <w:sz w:val="24"/>
        </w:rPr>
      </w:pPr>
      <w:r w:rsidRPr="001D711A">
        <w:rPr>
          <w:rFonts w:ascii="Times New Roman" w:hAnsi="Times New Roman"/>
          <w:b w:val="0"/>
          <w:sz w:val="24"/>
        </w:rPr>
        <w:t xml:space="preserve">Līguma sarunas jāveic un līgums jānoslēdz </w:t>
      </w:r>
      <w:r w:rsidR="00031900" w:rsidRPr="001D711A">
        <w:rPr>
          <w:rFonts w:ascii="Times New Roman" w:hAnsi="Times New Roman"/>
          <w:b w:val="0"/>
          <w:sz w:val="24"/>
        </w:rPr>
        <w:t>1</w:t>
      </w:r>
      <w:r w:rsidR="00A0469C" w:rsidRPr="001D711A">
        <w:rPr>
          <w:rFonts w:ascii="Times New Roman" w:hAnsi="Times New Roman"/>
          <w:b w:val="0"/>
          <w:sz w:val="24"/>
        </w:rPr>
        <w:t>0 darba</w:t>
      </w:r>
      <w:r w:rsidRPr="001D711A">
        <w:rPr>
          <w:rFonts w:ascii="Times New Roman" w:hAnsi="Times New Roman"/>
          <w:b w:val="0"/>
          <w:sz w:val="24"/>
        </w:rPr>
        <w:t xml:space="preserve"> dienu laikā no rezultātu paziņošanas par iepirkuma uzvarētāju. Ja līgums no Pretendenta puses netiek parakstīts </w:t>
      </w:r>
      <w:r w:rsidR="00031900" w:rsidRPr="001D711A">
        <w:rPr>
          <w:rFonts w:ascii="Times New Roman" w:hAnsi="Times New Roman"/>
          <w:b w:val="0"/>
          <w:sz w:val="24"/>
        </w:rPr>
        <w:t>1</w:t>
      </w:r>
      <w:r w:rsidRPr="001D711A">
        <w:rPr>
          <w:rFonts w:ascii="Times New Roman" w:hAnsi="Times New Roman"/>
          <w:b w:val="0"/>
          <w:sz w:val="24"/>
        </w:rPr>
        <w:t xml:space="preserve">0 </w:t>
      </w:r>
      <w:r w:rsidR="00A0469C" w:rsidRPr="001D711A">
        <w:rPr>
          <w:rFonts w:ascii="Times New Roman" w:hAnsi="Times New Roman"/>
          <w:b w:val="0"/>
          <w:sz w:val="24"/>
        </w:rPr>
        <w:t xml:space="preserve">darba </w:t>
      </w:r>
      <w:r w:rsidRPr="001D711A">
        <w:rPr>
          <w:rFonts w:ascii="Times New Roman" w:hAnsi="Times New Roman"/>
          <w:b w:val="0"/>
          <w:sz w:val="24"/>
        </w:rPr>
        <w:t xml:space="preserve">dienu laikā, tad Pasūtītājs uzskata, ka Pretendents ir atteicies slēgt līgumu un rīkojas atbilstoši </w:t>
      </w:r>
      <w:r w:rsidR="00F11111" w:rsidRPr="001D711A">
        <w:rPr>
          <w:rFonts w:ascii="Times New Roman" w:hAnsi="Times New Roman"/>
          <w:b w:val="0"/>
          <w:sz w:val="24"/>
        </w:rPr>
        <w:t>Nolikumā</w:t>
      </w:r>
      <w:r w:rsidRPr="001D711A">
        <w:rPr>
          <w:rFonts w:ascii="Times New Roman" w:hAnsi="Times New Roman"/>
          <w:b w:val="0"/>
          <w:sz w:val="24"/>
        </w:rPr>
        <w:t xml:space="preserve"> noteiktajam.</w:t>
      </w:r>
    </w:p>
    <w:p w14:paraId="1A43295C" w14:textId="7C87D17C" w:rsidR="008478FC" w:rsidRPr="001D711A" w:rsidRDefault="008478FC" w:rsidP="003E2E48">
      <w:pPr>
        <w:pStyle w:val="Sarakstarindkopa"/>
        <w:numPr>
          <w:ilvl w:val="0"/>
          <w:numId w:val="91"/>
        </w:numPr>
        <w:spacing w:before="120" w:after="120"/>
        <w:ind w:right="-81"/>
        <w:jc w:val="both"/>
      </w:pPr>
      <w:r w:rsidRPr="001D711A">
        <w:t>Iepirkuma neatņemamas sastāvdaļas pievienoti šādi pielikumi:</w:t>
      </w:r>
    </w:p>
    <w:p w14:paraId="1D96681E" w14:textId="6EBF141A" w:rsidR="008478FC" w:rsidRPr="001D711A" w:rsidRDefault="008478FC" w:rsidP="00F50A7A">
      <w:pPr>
        <w:numPr>
          <w:ilvl w:val="0"/>
          <w:numId w:val="24"/>
        </w:numPr>
        <w:ind w:right="-81"/>
        <w:jc w:val="both"/>
      </w:pPr>
      <w:r w:rsidRPr="001D711A">
        <w:t xml:space="preserve">pielikums – </w:t>
      </w:r>
      <w:r w:rsidR="00486FED" w:rsidRPr="001D711A">
        <w:t>Pieteikuma</w:t>
      </w:r>
      <w:r w:rsidRPr="001D711A">
        <w:t xml:space="preserve"> (veidlapa);</w:t>
      </w:r>
    </w:p>
    <w:p w14:paraId="21EA3F7A" w14:textId="245C395D" w:rsidR="008478FC" w:rsidRPr="001D711A" w:rsidRDefault="008478FC" w:rsidP="00F50A7A">
      <w:pPr>
        <w:numPr>
          <w:ilvl w:val="0"/>
          <w:numId w:val="24"/>
        </w:numPr>
        <w:ind w:right="-81"/>
        <w:jc w:val="both"/>
      </w:pPr>
      <w:r w:rsidRPr="001D711A">
        <w:t>pielikums – Informācija par pretend</w:t>
      </w:r>
      <w:r w:rsidR="00453870" w:rsidRPr="001D711A">
        <w:t>en</w:t>
      </w:r>
      <w:r w:rsidRPr="001D711A">
        <w:t xml:space="preserve">ta finanšu apgrozījumu (veidne) </w:t>
      </w:r>
    </w:p>
    <w:p w14:paraId="16C5438D" w14:textId="0354B1AD" w:rsidR="008478FC" w:rsidRPr="001D711A" w:rsidRDefault="008478FC" w:rsidP="00F50A7A">
      <w:pPr>
        <w:numPr>
          <w:ilvl w:val="0"/>
          <w:numId w:val="24"/>
        </w:numPr>
        <w:ind w:right="-81"/>
        <w:jc w:val="both"/>
      </w:pPr>
      <w:r w:rsidRPr="001D711A">
        <w:t xml:space="preserve">pielikums – Pretendenta pieredzes apraksts (veidne) </w:t>
      </w:r>
    </w:p>
    <w:p w14:paraId="38F7428C" w14:textId="6CAD0652" w:rsidR="00241312" w:rsidRPr="001D711A" w:rsidRDefault="00241312" w:rsidP="00F50A7A">
      <w:pPr>
        <w:numPr>
          <w:ilvl w:val="0"/>
          <w:numId w:val="24"/>
        </w:numPr>
        <w:ind w:right="-81"/>
        <w:jc w:val="both"/>
      </w:pPr>
      <w:r w:rsidRPr="001D711A">
        <w:t>pielikums – Pretendenta speciālistu saraksts (veidne)</w:t>
      </w:r>
    </w:p>
    <w:p w14:paraId="44D86569" w14:textId="5C64D7D2" w:rsidR="00241312" w:rsidRPr="001D711A" w:rsidRDefault="00241312" w:rsidP="00F50A7A">
      <w:pPr>
        <w:numPr>
          <w:ilvl w:val="0"/>
          <w:numId w:val="24"/>
        </w:numPr>
        <w:ind w:right="-81"/>
        <w:jc w:val="both"/>
      </w:pPr>
      <w:r w:rsidRPr="001D711A">
        <w:t>pielikums – Pretendenta speciālistu CV</w:t>
      </w:r>
    </w:p>
    <w:p w14:paraId="6A0D39BD" w14:textId="1BBAC75C" w:rsidR="008478FC" w:rsidRPr="001D711A" w:rsidRDefault="008478FC" w:rsidP="00F50A7A">
      <w:pPr>
        <w:numPr>
          <w:ilvl w:val="0"/>
          <w:numId w:val="24"/>
        </w:numPr>
        <w:ind w:right="-81"/>
        <w:jc w:val="both"/>
      </w:pPr>
      <w:r w:rsidRPr="001D711A">
        <w:t>pielikums – Informācija par pers</w:t>
      </w:r>
      <w:r w:rsidR="00241312" w:rsidRPr="001D711A">
        <w:t xml:space="preserve">onām, uz kuru iespējām balstās </w:t>
      </w:r>
      <w:r w:rsidRPr="001D711A">
        <w:t>(veidlapa)</w:t>
      </w:r>
    </w:p>
    <w:p w14:paraId="59F3E035" w14:textId="73DE4B3B" w:rsidR="008478FC" w:rsidRPr="001D711A" w:rsidRDefault="008478FC" w:rsidP="00F50A7A">
      <w:pPr>
        <w:numPr>
          <w:ilvl w:val="0"/>
          <w:numId w:val="24"/>
        </w:numPr>
        <w:ind w:right="-81"/>
        <w:jc w:val="both"/>
      </w:pPr>
      <w:r w:rsidRPr="001D711A">
        <w:t>pielikums –</w:t>
      </w:r>
      <w:r w:rsidR="00241312" w:rsidRPr="001D711A">
        <w:t xml:space="preserve"> P</w:t>
      </w:r>
      <w:r w:rsidRPr="001D711A">
        <w:t>ersonas, uz kuras iespējām Pretendents balstās apliecinājums (veidlapa)</w:t>
      </w:r>
    </w:p>
    <w:p w14:paraId="677ECCB1" w14:textId="18DED71D" w:rsidR="00241312" w:rsidRPr="001D711A" w:rsidRDefault="00241312" w:rsidP="00F50A7A">
      <w:pPr>
        <w:numPr>
          <w:ilvl w:val="0"/>
          <w:numId w:val="24"/>
        </w:numPr>
        <w:ind w:right="-81"/>
        <w:jc w:val="both"/>
      </w:pPr>
      <w:r w:rsidRPr="001D711A">
        <w:t>pielikums – Informācija par apakšuzņēmējiem (veidlapa)</w:t>
      </w:r>
    </w:p>
    <w:p w14:paraId="37EF2E81" w14:textId="6A60B83B" w:rsidR="00241312" w:rsidRPr="001D711A" w:rsidRDefault="00241312" w:rsidP="00F50A7A">
      <w:pPr>
        <w:numPr>
          <w:ilvl w:val="0"/>
          <w:numId w:val="24"/>
        </w:numPr>
        <w:ind w:right="-81"/>
        <w:jc w:val="both"/>
      </w:pPr>
      <w:r w:rsidRPr="001D711A">
        <w:t>pielikums – Apakšuzņēmēju apliecinājums (veidlapa)</w:t>
      </w:r>
    </w:p>
    <w:p w14:paraId="0D2FC067" w14:textId="4DFB72B6" w:rsidR="008478FC" w:rsidRPr="001D711A" w:rsidRDefault="008478FC" w:rsidP="00F50A7A">
      <w:pPr>
        <w:numPr>
          <w:ilvl w:val="0"/>
          <w:numId w:val="24"/>
        </w:numPr>
        <w:ind w:right="-81"/>
        <w:jc w:val="both"/>
      </w:pPr>
      <w:r w:rsidRPr="001D711A">
        <w:t>pielikums – Piedāvājuma garantija</w:t>
      </w:r>
    </w:p>
    <w:p w14:paraId="2E39B73A" w14:textId="77777777" w:rsidR="008478FC" w:rsidRPr="001D711A" w:rsidRDefault="008478FC" w:rsidP="00F50A7A">
      <w:pPr>
        <w:numPr>
          <w:ilvl w:val="0"/>
          <w:numId w:val="24"/>
        </w:numPr>
        <w:ind w:right="-81"/>
        <w:jc w:val="both"/>
      </w:pPr>
      <w:r w:rsidRPr="001D711A">
        <w:t>pielikums – Finanšu piedāvājums (veidlapa)</w:t>
      </w:r>
    </w:p>
    <w:p w14:paraId="2F41C13C" w14:textId="0632796D" w:rsidR="008478FC" w:rsidRPr="001D711A" w:rsidRDefault="008478FC" w:rsidP="00F50A7A">
      <w:pPr>
        <w:numPr>
          <w:ilvl w:val="0"/>
          <w:numId w:val="24"/>
        </w:numPr>
        <w:ind w:right="-81"/>
        <w:jc w:val="both"/>
      </w:pPr>
      <w:r w:rsidRPr="001D711A">
        <w:t>pielikums – Iekārtu plānotais ga</w:t>
      </w:r>
      <w:r w:rsidR="00D75949" w:rsidRPr="001D711A">
        <w:t>rantijas termiņš un mūža ilgums</w:t>
      </w:r>
      <w:r w:rsidRPr="001D711A">
        <w:t xml:space="preserve"> </w:t>
      </w:r>
    </w:p>
    <w:p w14:paraId="64A9CCEC" w14:textId="3E8098F3" w:rsidR="008478FC" w:rsidRPr="001D711A" w:rsidRDefault="008478FC" w:rsidP="00F50A7A">
      <w:pPr>
        <w:numPr>
          <w:ilvl w:val="0"/>
          <w:numId w:val="24"/>
        </w:numPr>
        <w:ind w:right="-81"/>
        <w:jc w:val="both"/>
      </w:pPr>
      <w:r w:rsidRPr="001D711A">
        <w:t>pielikums – Te</w:t>
      </w:r>
      <w:r w:rsidR="00D75949" w:rsidRPr="001D711A">
        <w:t>hniskā specifikācija</w:t>
      </w:r>
    </w:p>
    <w:p w14:paraId="66787D50" w14:textId="77C5B942" w:rsidR="00D75949" w:rsidRPr="001D711A" w:rsidRDefault="00D75949" w:rsidP="00F50A7A">
      <w:pPr>
        <w:numPr>
          <w:ilvl w:val="0"/>
          <w:numId w:val="24"/>
        </w:numPr>
        <w:ind w:right="-81"/>
        <w:jc w:val="both"/>
      </w:pPr>
      <w:r w:rsidRPr="001D711A">
        <w:t>pielikums – Tehniskā piedāvājuma sagatavošana</w:t>
      </w:r>
    </w:p>
    <w:p w14:paraId="77610D30" w14:textId="234F8F73" w:rsidR="00D75949" w:rsidRPr="001D711A" w:rsidRDefault="00D75949" w:rsidP="00F50A7A">
      <w:pPr>
        <w:numPr>
          <w:ilvl w:val="0"/>
          <w:numId w:val="24"/>
        </w:numPr>
        <w:ind w:right="-81"/>
        <w:jc w:val="both"/>
      </w:pPr>
      <w:r w:rsidRPr="001D711A">
        <w:t>pielikums – Izpildes garantijas un funkcionā</w:t>
      </w:r>
      <w:r w:rsidR="00453870" w:rsidRPr="001D711A">
        <w:t>l</w:t>
      </w:r>
      <w:r w:rsidRPr="001D711A">
        <w:t>ie rādītāji</w:t>
      </w:r>
    </w:p>
    <w:p w14:paraId="70E8D5EB" w14:textId="42438290" w:rsidR="008478FC" w:rsidRPr="001D711A" w:rsidRDefault="008478FC" w:rsidP="00F50A7A">
      <w:pPr>
        <w:numPr>
          <w:ilvl w:val="0"/>
          <w:numId w:val="24"/>
        </w:numPr>
        <w:ind w:right="-81"/>
        <w:outlineLvl w:val="0"/>
        <w:rPr>
          <w:b/>
          <w:i/>
          <w:iCs/>
        </w:rPr>
      </w:pPr>
      <w:r w:rsidRPr="001D711A">
        <w:t>pielikums – Iepirkuma līguma projekts.</w:t>
      </w:r>
    </w:p>
    <w:p w14:paraId="394388EF" w14:textId="00971B4F" w:rsidR="00F11111" w:rsidRPr="001D711A" w:rsidRDefault="00F11111" w:rsidP="00F50A7A">
      <w:pPr>
        <w:numPr>
          <w:ilvl w:val="0"/>
          <w:numId w:val="24"/>
        </w:numPr>
        <w:ind w:right="-81"/>
        <w:outlineLvl w:val="0"/>
        <w:rPr>
          <w:b/>
        </w:rPr>
      </w:pPr>
      <w:r w:rsidRPr="001D711A">
        <w:rPr>
          <w:b/>
        </w:rPr>
        <w:br w:type="page"/>
      </w:r>
    </w:p>
    <w:p w14:paraId="22332AE3" w14:textId="4ABBCE68" w:rsidR="00646E8A" w:rsidRPr="001D711A" w:rsidRDefault="008478FC" w:rsidP="00453EE1">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w:t>
      </w:r>
      <w:r w:rsidR="00646E8A" w:rsidRPr="001D711A">
        <w:rPr>
          <w:rFonts w:ascii="Times New Roman" w:hAnsi="Times New Roman"/>
          <w:b w:val="0"/>
          <w:szCs w:val="20"/>
        </w:rPr>
        <w:t>ielikums Nr.1</w:t>
      </w:r>
    </w:p>
    <w:p w14:paraId="361B1A62" w14:textId="3B50FDA1" w:rsidR="00E260CD" w:rsidRPr="001D711A" w:rsidRDefault="00E260CD" w:rsidP="00921989">
      <w:pPr>
        <w:tabs>
          <w:tab w:val="left" w:pos="0"/>
          <w:tab w:val="left" w:pos="855"/>
        </w:tabs>
        <w:jc w:val="right"/>
        <w:rPr>
          <w:sz w:val="20"/>
          <w:szCs w:val="20"/>
          <w:lang w:eastAsia="en-US"/>
        </w:rPr>
      </w:pPr>
      <w:bookmarkStart w:id="1" w:name="_Hlk529455419"/>
      <w:bookmarkStart w:id="2" w:name="_Hlk33815153"/>
      <w:r w:rsidRPr="001D711A">
        <w:rPr>
          <w:sz w:val="20"/>
          <w:szCs w:val="20"/>
          <w:lang w:eastAsia="en-US"/>
        </w:rPr>
        <w:t>Iepirkuma „</w:t>
      </w:r>
      <w:r w:rsidR="00485E14" w:rsidRPr="001D711A">
        <w:rPr>
          <w:color w:val="000000"/>
          <w:sz w:val="20"/>
          <w:szCs w:val="20"/>
        </w:rPr>
        <w:t xml:space="preserve"> 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32B0E4A0" w14:textId="5CD10145" w:rsidR="00E260CD" w:rsidRPr="001D711A" w:rsidRDefault="00E260CD" w:rsidP="00453EE1">
      <w:pPr>
        <w:tabs>
          <w:tab w:val="left" w:pos="0"/>
        </w:tabs>
        <w:jc w:val="right"/>
        <w:rPr>
          <w:sz w:val="20"/>
          <w:szCs w:val="20"/>
          <w:lang w:eastAsia="en-US"/>
        </w:rPr>
      </w:pPr>
      <w:r w:rsidRPr="001D711A">
        <w:rPr>
          <w:sz w:val="20"/>
          <w:szCs w:val="20"/>
          <w:lang w:eastAsia="en-US"/>
        </w:rPr>
        <w:t xml:space="preserve">Iepirkuma identifikācijas Nr. </w:t>
      </w:r>
      <w:proofErr w:type="spellStart"/>
      <w:r w:rsidR="00111785" w:rsidRPr="001D711A">
        <w:rPr>
          <w:sz w:val="20"/>
          <w:szCs w:val="20"/>
          <w:lang w:eastAsia="en-US"/>
        </w:rPr>
        <w:t>ĶN</w:t>
      </w:r>
      <w:proofErr w:type="spellEnd"/>
      <w:r w:rsidR="00111785" w:rsidRPr="001D711A">
        <w:rPr>
          <w:sz w:val="20"/>
          <w:szCs w:val="20"/>
          <w:lang w:eastAsia="en-US"/>
        </w:rPr>
        <w:t xml:space="preserve"> 2022/</w:t>
      </w:r>
      <w:r w:rsidR="009E0C30">
        <w:rPr>
          <w:sz w:val="20"/>
          <w:szCs w:val="20"/>
          <w:lang w:eastAsia="en-US"/>
        </w:rPr>
        <w:t>6</w:t>
      </w:r>
      <w:r w:rsidR="00111785" w:rsidRPr="001D711A">
        <w:rPr>
          <w:sz w:val="20"/>
          <w:szCs w:val="20"/>
          <w:lang w:eastAsia="en-US"/>
        </w:rPr>
        <w:t xml:space="preserve"> </w:t>
      </w:r>
    </w:p>
    <w:bookmarkEnd w:id="1"/>
    <w:p w14:paraId="3A731B26" w14:textId="09D5F882" w:rsidR="00E260CD" w:rsidRPr="001D711A" w:rsidRDefault="00E260CD" w:rsidP="00453EE1">
      <w:pPr>
        <w:tabs>
          <w:tab w:val="left" w:pos="0"/>
        </w:tabs>
        <w:jc w:val="right"/>
        <w:rPr>
          <w:rFonts w:eastAsia="Calibri"/>
          <w:lang w:eastAsia="en-US"/>
        </w:rPr>
      </w:pPr>
      <w:r w:rsidRPr="001D711A">
        <w:rPr>
          <w:rFonts w:eastAsia="Calibri"/>
          <w:sz w:val="20"/>
          <w:szCs w:val="20"/>
          <w:lang w:eastAsia="en-US"/>
        </w:rPr>
        <w:t>nolikumam</w:t>
      </w:r>
    </w:p>
    <w:bookmarkEnd w:id="2"/>
    <w:p w14:paraId="05EEC533" w14:textId="77777777" w:rsidR="00886645" w:rsidRPr="001D711A" w:rsidRDefault="00886645" w:rsidP="00453EE1">
      <w:pPr>
        <w:pStyle w:val="Apakpunkts"/>
        <w:numPr>
          <w:ilvl w:val="0"/>
          <w:numId w:val="0"/>
        </w:numPr>
        <w:tabs>
          <w:tab w:val="left" w:pos="0"/>
        </w:tabs>
        <w:rPr>
          <w:rFonts w:ascii="Times New Roman" w:hAnsi="Times New Roman"/>
          <w:sz w:val="24"/>
        </w:rPr>
      </w:pPr>
    </w:p>
    <w:p w14:paraId="340FFC09" w14:textId="77777777" w:rsidR="00886645" w:rsidRPr="001D711A" w:rsidRDefault="00886645" w:rsidP="00453EE1">
      <w:pPr>
        <w:pStyle w:val="Rindkopa"/>
        <w:tabs>
          <w:tab w:val="left" w:pos="0"/>
        </w:tabs>
        <w:ind w:left="0"/>
        <w:jc w:val="left"/>
        <w:rPr>
          <w:rFonts w:ascii="Times New Roman" w:hAnsi="Times New Roman"/>
          <w:sz w:val="24"/>
        </w:rPr>
      </w:pPr>
      <w:r w:rsidRPr="001D711A">
        <w:rPr>
          <w:rFonts w:ascii="Times New Roman" w:hAnsi="Times New Roman"/>
          <w:sz w:val="24"/>
        </w:rPr>
        <w:t>&lt;Pasūtītāja nosaukums&gt;</w:t>
      </w:r>
    </w:p>
    <w:p w14:paraId="6444BC2F" w14:textId="77777777" w:rsidR="00886645" w:rsidRPr="001D711A" w:rsidRDefault="00886645" w:rsidP="00453EE1">
      <w:pPr>
        <w:pStyle w:val="Rindkopa"/>
        <w:tabs>
          <w:tab w:val="left" w:pos="0"/>
        </w:tabs>
        <w:ind w:left="0"/>
        <w:jc w:val="left"/>
        <w:rPr>
          <w:rFonts w:ascii="Times New Roman" w:hAnsi="Times New Roman"/>
          <w:sz w:val="24"/>
        </w:rPr>
      </w:pPr>
      <w:r w:rsidRPr="001D711A">
        <w:rPr>
          <w:rFonts w:ascii="Times New Roman" w:hAnsi="Times New Roman"/>
          <w:sz w:val="24"/>
        </w:rPr>
        <w:t>&lt;reģistrācijas numurs&gt;</w:t>
      </w:r>
    </w:p>
    <w:p w14:paraId="3BF44BE3" w14:textId="77777777" w:rsidR="00886645" w:rsidRPr="001D711A" w:rsidRDefault="00886645" w:rsidP="00453EE1">
      <w:pPr>
        <w:pStyle w:val="Rindkopa"/>
        <w:tabs>
          <w:tab w:val="left" w:pos="0"/>
        </w:tabs>
        <w:ind w:left="0"/>
        <w:jc w:val="left"/>
        <w:rPr>
          <w:rFonts w:ascii="Times New Roman" w:hAnsi="Times New Roman"/>
          <w:sz w:val="24"/>
        </w:rPr>
      </w:pPr>
      <w:r w:rsidRPr="001D711A">
        <w:rPr>
          <w:rFonts w:ascii="Times New Roman" w:hAnsi="Times New Roman"/>
          <w:sz w:val="24"/>
        </w:rPr>
        <w:t>&lt;adrese&gt;</w:t>
      </w:r>
    </w:p>
    <w:p w14:paraId="26102420" w14:textId="77777777" w:rsidR="00886645" w:rsidRPr="001D711A" w:rsidRDefault="00886645" w:rsidP="00453EE1">
      <w:pPr>
        <w:pStyle w:val="Apakpunkts"/>
        <w:numPr>
          <w:ilvl w:val="0"/>
          <w:numId w:val="0"/>
        </w:numPr>
        <w:tabs>
          <w:tab w:val="left" w:pos="0"/>
        </w:tabs>
        <w:rPr>
          <w:rFonts w:ascii="Times New Roman" w:hAnsi="Times New Roman"/>
          <w:sz w:val="24"/>
        </w:rPr>
      </w:pPr>
    </w:p>
    <w:p w14:paraId="54469F3D" w14:textId="77777777" w:rsidR="00886645" w:rsidRPr="001D711A" w:rsidRDefault="00886645" w:rsidP="00453EE1">
      <w:pPr>
        <w:pStyle w:val="Apakpunkts"/>
        <w:numPr>
          <w:ilvl w:val="0"/>
          <w:numId w:val="0"/>
        </w:numPr>
        <w:tabs>
          <w:tab w:val="left" w:pos="0"/>
        </w:tabs>
        <w:rPr>
          <w:rFonts w:ascii="Times New Roman" w:hAnsi="Times New Roman"/>
          <w:sz w:val="24"/>
        </w:rPr>
      </w:pPr>
    </w:p>
    <w:p w14:paraId="3457C92B" w14:textId="77777777" w:rsidR="00886645" w:rsidRPr="001D711A" w:rsidRDefault="00886645" w:rsidP="00453EE1">
      <w:pPr>
        <w:pStyle w:val="Apakpunkts"/>
        <w:numPr>
          <w:ilvl w:val="0"/>
          <w:numId w:val="0"/>
        </w:numPr>
        <w:tabs>
          <w:tab w:val="left" w:pos="0"/>
        </w:tabs>
        <w:rPr>
          <w:rFonts w:ascii="Times New Roman" w:hAnsi="Times New Roman"/>
          <w:sz w:val="24"/>
        </w:rPr>
      </w:pPr>
    </w:p>
    <w:p w14:paraId="26CD4094" w14:textId="712A7D95" w:rsidR="00886645" w:rsidRPr="001D711A" w:rsidRDefault="00886645" w:rsidP="00453EE1">
      <w:pPr>
        <w:pStyle w:val="Rindkopa"/>
        <w:tabs>
          <w:tab w:val="left" w:pos="0"/>
        </w:tabs>
        <w:ind w:left="0"/>
        <w:jc w:val="center"/>
        <w:rPr>
          <w:rFonts w:ascii="Times New Roman" w:hAnsi="Times New Roman"/>
          <w:b/>
          <w:sz w:val="24"/>
        </w:rPr>
      </w:pPr>
      <w:smartTag w:uri="schemas-tilde-lv/tildestengine" w:element="veidnes">
        <w:smartTagPr>
          <w:attr w:name="id" w:val="-1"/>
          <w:attr w:name="baseform" w:val="pieteikum|s"/>
          <w:attr w:name="text" w:val="pieteikums"/>
        </w:smartTagPr>
        <w:r w:rsidRPr="001D711A">
          <w:rPr>
            <w:rFonts w:ascii="Times New Roman" w:hAnsi="Times New Roman"/>
            <w:b/>
            <w:sz w:val="24"/>
          </w:rPr>
          <w:t>PIETEIKUMS</w:t>
        </w:r>
      </w:smartTag>
      <w:r w:rsidRPr="001D711A">
        <w:rPr>
          <w:rFonts w:ascii="Times New Roman" w:hAnsi="Times New Roman"/>
          <w:b/>
          <w:sz w:val="24"/>
        </w:rPr>
        <w:t xml:space="preserve"> DALĪBAI IEPIRKUM</w:t>
      </w:r>
      <w:r w:rsidR="00E57687" w:rsidRPr="001D711A">
        <w:rPr>
          <w:rFonts w:ascii="Times New Roman" w:hAnsi="Times New Roman"/>
          <w:b/>
          <w:sz w:val="24"/>
        </w:rPr>
        <w:t>Ā</w:t>
      </w:r>
      <w:r w:rsidRPr="001D711A">
        <w:rPr>
          <w:rFonts w:ascii="Times New Roman" w:hAnsi="Times New Roman"/>
          <w:b/>
          <w:sz w:val="24"/>
        </w:rPr>
        <w:t xml:space="preserve"> </w:t>
      </w:r>
    </w:p>
    <w:p w14:paraId="2B332BF5" w14:textId="77777777" w:rsidR="00886645" w:rsidRPr="001D711A" w:rsidRDefault="00886645" w:rsidP="00453EE1">
      <w:pPr>
        <w:pStyle w:val="Rindkopa"/>
        <w:tabs>
          <w:tab w:val="left" w:pos="0"/>
        </w:tabs>
        <w:ind w:left="0"/>
        <w:rPr>
          <w:rFonts w:ascii="Times New Roman" w:hAnsi="Times New Roman"/>
          <w:b/>
          <w:sz w:val="24"/>
        </w:rPr>
      </w:pPr>
    </w:p>
    <w:p w14:paraId="652A26B3" w14:textId="0620BAA3" w:rsidR="00886645" w:rsidRPr="001D711A" w:rsidRDefault="00886645" w:rsidP="00453EE1">
      <w:pPr>
        <w:pStyle w:val="Rindkopa"/>
        <w:tabs>
          <w:tab w:val="left" w:pos="0"/>
        </w:tabs>
        <w:ind w:left="0"/>
        <w:rPr>
          <w:rFonts w:ascii="Times New Roman" w:hAnsi="Times New Roman"/>
          <w:bCs/>
          <w:iCs/>
          <w:sz w:val="24"/>
        </w:rPr>
      </w:pPr>
      <w:r w:rsidRPr="001D711A">
        <w:rPr>
          <w:rFonts w:ascii="Times New Roman" w:hAnsi="Times New Roman"/>
          <w:bCs/>
          <w:sz w:val="24"/>
        </w:rPr>
        <w:t>“</w:t>
      </w:r>
      <w:r w:rsidRPr="001D711A">
        <w:rPr>
          <w:rFonts w:ascii="Times New Roman" w:hAnsi="Times New Roman"/>
          <w:bCs/>
          <w:iCs/>
          <w:sz w:val="24"/>
        </w:rPr>
        <w:t>&lt;Iepirkuma nosaukums&gt;</w:t>
      </w:r>
      <w:r w:rsidRPr="001D711A">
        <w:rPr>
          <w:rFonts w:ascii="Times New Roman" w:hAnsi="Times New Roman"/>
          <w:bCs/>
          <w:sz w:val="24"/>
        </w:rPr>
        <w:t>”</w:t>
      </w:r>
    </w:p>
    <w:p w14:paraId="1D1B92EC" w14:textId="77777777" w:rsidR="00886645" w:rsidRPr="001D711A" w:rsidRDefault="00886645" w:rsidP="00453EE1">
      <w:pPr>
        <w:pStyle w:val="Rindkopa"/>
        <w:tabs>
          <w:tab w:val="left" w:pos="0"/>
        </w:tabs>
        <w:ind w:left="0"/>
        <w:rPr>
          <w:rFonts w:ascii="Times New Roman" w:hAnsi="Times New Roman"/>
          <w:b/>
          <w:bCs/>
          <w:sz w:val="24"/>
        </w:rPr>
      </w:pPr>
    </w:p>
    <w:p w14:paraId="45E01ECE" w14:textId="77777777" w:rsidR="00886645" w:rsidRPr="001D711A" w:rsidRDefault="00886645" w:rsidP="00453EE1">
      <w:pPr>
        <w:pStyle w:val="Rindkopa"/>
        <w:tabs>
          <w:tab w:val="left" w:pos="0"/>
        </w:tabs>
        <w:ind w:left="0"/>
        <w:rPr>
          <w:rFonts w:ascii="Times New Roman" w:hAnsi="Times New Roman"/>
          <w:iCs/>
          <w:sz w:val="24"/>
        </w:rPr>
      </w:pPr>
      <w:r w:rsidRPr="001D711A">
        <w:rPr>
          <w:rFonts w:ascii="Times New Roman" w:hAnsi="Times New Roman"/>
          <w:iCs/>
          <w:sz w:val="24"/>
        </w:rPr>
        <w:t>&lt;Vietas nosaukums&gt;</w:t>
      </w:r>
      <w:r w:rsidRPr="001D711A">
        <w:rPr>
          <w:rFonts w:ascii="Times New Roman" w:hAnsi="Times New Roman"/>
          <w:sz w:val="24"/>
        </w:rPr>
        <w:t xml:space="preserve">, </w:t>
      </w:r>
      <w:r w:rsidRPr="001D711A">
        <w:rPr>
          <w:rFonts w:ascii="Times New Roman" w:hAnsi="Times New Roman"/>
          <w:iCs/>
          <w:sz w:val="24"/>
        </w:rPr>
        <w:t>&lt;gads&gt;</w:t>
      </w:r>
      <w:r w:rsidRPr="001D711A">
        <w:rPr>
          <w:rFonts w:ascii="Times New Roman" w:hAnsi="Times New Roman"/>
          <w:sz w:val="24"/>
        </w:rPr>
        <w:t xml:space="preserve">.gada </w:t>
      </w:r>
      <w:r w:rsidRPr="001D711A">
        <w:rPr>
          <w:rFonts w:ascii="Times New Roman" w:hAnsi="Times New Roman"/>
          <w:iCs/>
          <w:sz w:val="24"/>
        </w:rPr>
        <w:t>&lt;datums&gt;</w:t>
      </w:r>
      <w:r w:rsidRPr="001D711A">
        <w:rPr>
          <w:rFonts w:ascii="Times New Roman" w:hAnsi="Times New Roman"/>
          <w:sz w:val="24"/>
        </w:rPr>
        <w:t>.</w:t>
      </w:r>
      <w:r w:rsidRPr="001D711A">
        <w:rPr>
          <w:rFonts w:ascii="Times New Roman" w:hAnsi="Times New Roman"/>
          <w:iCs/>
          <w:sz w:val="24"/>
        </w:rPr>
        <w:t>&lt;mēnesis&gt;</w:t>
      </w:r>
    </w:p>
    <w:p w14:paraId="28EE823D" w14:textId="77777777" w:rsidR="006A2D61" w:rsidRPr="001D711A" w:rsidRDefault="006A2D61" w:rsidP="00453EE1">
      <w:pPr>
        <w:pStyle w:val="Punkts"/>
        <w:numPr>
          <w:ilvl w:val="0"/>
          <w:numId w:val="0"/>
        </w:numPr>
        <w:tabs>
          <w:tab w:val="left" w:pos="0"/>
        </w:tabs>
        <w:rPr>
          <w:rFonts w:ascii="Times New Roman" w:hAnsi="Times New Roman"/>
          <w:sz w:val="24"/>
        </w:rPr>
      </w:pPr>
    </w:p>
    <w:p w14:paraId="0878926C" w14:textId="3E136632" w:rsidR="006A2D61" w:rsidRPr="001D711A" w:rsidRDefault="006A2D61" w:rsidP="00453EE1">
      <w:pPr>
        <w:tabs>
          <w:tab w:val="left" w:pos="0"/>
        </w:tabs>
        <w:spacing w:line="264" w:lineRule="auto"/>
        <w:jc w:val="center"/>
        <w:rPr>
          <w:lang w:eastAsia="en-US"/>
        </w:rPr>
      </w:pPr>
      <w:r w:rsidRPr="001D711A">
        <w:rPr>
          <w:lang w:eastAsia="en-US"/>
        </w:rPr>
        <w:t>Informācija par Pretendentu</w:t>
      </w:r>
    </w:p>
    <w:p w14:paraId="1495EF1C" w14:textId="77777777" w:rsidR="006A2D61" w:rsidRPr="001D711A" w:rsidRDefault="006A2D61" w:rsidP="00453EE1">
      <w:pPr>
        <w:tabs>
          <w:tab w:val="left" w:pos="0"/>
        </w:tabs>
        <w:spacing w:line="264" w:lineRule="auto"/>
        <w:rPr>
          <w:lang w:eastAsia="en-US"/>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080"/>
      </w:tblGrid>
      <w:tr w:rsidR="006A2D61" w:rsidRPr="001D711A" w14:paraId="699511A4" w14:textId="77777777" w:rsidTr="00E117F4">
        <w:trPr>
          <w:cantSplit/>
        </w:trPr>
        <w:tc>
          <w:tcPr>
            <w:tcW w:w="921" w:type="dxa"/>
          </w:tcPr>
          <w:p w14:paraId="5702CFA6" w14:textId="77777777" w:rsidR="006A2D61" w:rsidRPr="001D711A" w:rsidRDefault="006A2D61" w:rsidP="00453EE1">
            <w:pPr>
              <w:tabs>
                <w:tab w:val="left" w:pos="0"/>
              </w:tabs>
              <w:spacing w:line="264" w:lineRule="auto"/>
              <w:jc w:val="center"/>
              <w:rPr>
                <w:lang w:eastAsia="en-US"/>
              </w:rPr>
            </w:pPr>
            <w:r w:rsidRPr="001D711A">
              <w:rPr>
                <w:lang w:eastAsia="en-US"/>
              </w:rPr>
              <w:t>1.</w:t>
            </w:r>
          </w:p>
        </w:tc>
        <w:tc>
          <w:tcPr>
            <w:tcW w:w="8080" w:type="dxa"/>
          </w:tcPr>
          <w:p w14:paraId="21E50247" w14:textId="77777777" w:rsidR="006A2D61" w:rsidRPr="001D711A" w:rsidRDefault="006A2D61" w:rsidP="00453EE1">
            <w:pPr>
              <w:tabs>
                <w:tab w:val="left" w:pos="0"/>
              </w:tabs>
              <w:spacing w:line="264" w:lineRule="auto"/>
              <w:jc w:val="both"/>
              <w:rPr>
                <w:lang w:eastAsia="en-US"/>
              </w:rPr>
            </w:pPr>
            <w:r w:rsidRPr="001D711A">
              <w:rPr>
                <w:lang w:eastAsia="en-US"/>
              </w:rPr>
              <w:t>Nosaukums:</w:t>
            </w:r>
          </w:p>
        </w:tc>
      </w:tr>
      <w:tr w:rsidR="006A2D61" w:rsidRPr="001D711A" w14:paraId="63F10AF6" w14:textId="77777777" w:rsidTr="00E117F4">
        <w:trPr>
          <w:cantSplit/>
        </w:trPr>
        <w:tc>
          <w:tcPr>
            <w:tcW w:w="921" w:type="dxa"/>
          </w:tcPr>
          <w:p w14:paraId="16D2B518" w14:textId="77777777" w:rsidR="006A2D61" w:rsidRPr="001D711A" w:rsidRDefault="006A2D61" w:rsidP="00453EE1">
            <w:pPr>
              <w:tabs>
                <w:tab w:val="left" w:pos="0"/>
              </w:tabs>
              <w:spacing w:line="264" w:lineRule="auto"/>
              <w:jc w:val="center"/>
              <w:rPr>
                <w:lang w:eastAsia="en-US"/>
              </w:rPr>
            </w:pPr>
            <w:r w:rsidRPr="001D711A">
              <w:rPr>
                <w:lang w:eastAsia="en-US"/>
              </w:rPr>
              <w:t>2.</w:t>
            </w:r>
          </w:p>
        </w:tc>
        <w:tc>
          <w:tcPr>
            <w:tcW w:w="8080" w:type="dxa"/>
          </w:tcPr>
          <w:p w14:paraId="2C7A1E81" w14:textId="77777777" w:rsidR="006A2D61" w:rsidRPr="001D711A" w:rsidRDefault="006A2D61" w:rsidP="00453EE1">
            <w:pPr>
              <w:tabs>
                <w:tab w:val="left" w:pos="0"/>
              </w:tabs>
              <w:spacing w:line="264" w:lineRule="auto"/>
              <w:jc w:val="both"/>
              <w:rPr>
                <w:lang w:eastAsia="en-US"/>
              </w:rPr>
            </w:pPr>
            <w:proofErr w:type="spellStart"/>
            <w:r w:rsidRPr="001D711A">
              <w:rPr>
                <w:lang w:eastAsia="en-US"/>
              </w:rPr>
              <w:t>Reģ.Nr</w:t>
            </w:r>
            <w:proofErr w:type="spellEnd"/>
            <w:r w:rsidRPr="001D711A">
              <w:rPr>
                <w:lang w:eastAsia="en-US"/>
              </w:rPr>
              <w:t xml:space="preserve">. </w:t>
            </w:r>
          </w:p>
        </w:tc>
      </w:tr>
      <w:tr w:rsidR="006A2D61" w:rsidRPr="001D711A" w14:paraId="75AA88C1" w14:textId="77777777" w:rsidTr="00E117F4">
        <w:trPr>
          <w:cantSplit/>
        </w:trPr>
        <w:tc>
          <w:tcPr>
            <w:tcW w:w="921" w:type="dxa"/>
          </w:tcPr>
          <w:p w14:paraId="313E5FE0" w14:textId="77777777" w:rsidR="006A2D61" w:rsidRPr="001D711A" w:rsidRDefault="006A2D61" w:rsidP="00453EE1">
            <w:pPr>
              <w:tabs>
                <w:tab w:val="left" w:pos="0"/>
              </w:tabs>
              <w:spacing w:line="264" w:lineRule="auto"/>
              <w:jc w:val="center"/>
              <w:rPr>
                <w:lang w:eastAsia="en-US"/>
              </w:rPr>
            </w:pPr>
            <w:r w:rsidRPr="001D711A">
              <w:rPr>
                <w:lang w:eastAsia="en-US"/>
              </w:rPr>
              <w:t>3.</w:t>
            </w:r>
          </w:p>
        </w:tc>
        <w:tc>
          <w:tcPr>
            <w:tcW w:w="8080" w:type="dxa"/>
          </w:tcPr>
          <w:p w14:paraId="40F0EC6A" w14:textId="77777777" w:rsidR="006A2D61" w:rsidRPr="001D711A" w:rsidRDefault="006A2D61" w:rsidP="00453EE1">
            <w:pPr>
              <w:tabs>
                <w:tab w:val="left" w:pos="0"/>
              </w:tabs>
              <w:spacing w:line="264" w:lineRule="auto"/>
              <w:jc w:val="both"/>
              <w:rPr>
                <w:lang w:eastAsia="en-US"/>
              </w:rPr>
            </w:pPr>
            <w:proofErr w:type="spellStart"/>
            <w:r w:rsidRPr="001D711A">
              <w:rPr>
                <w:lang w:eastAsia="en-US"/>
              </w:rPr>
              <w:t>Nod.maksāt.reģ.Nr</w:t>
            </w:r>
            <w:proofErr w:type="spellEnd"/>
            <w:r w:rsidRPr="001D711A">
              <w:rPr>
                <w:lang w:eastAsia="en-US"/>
              </w:rPr>
              <w:t>.:</w:t>
            </w:r>
          </w:p>
        </w:tc>
      </w:tr>
      <w:tr w:rsidR="006A2D61" w:rsidRPr="001D711A" w14:paraId="002D999F" w14:textId="77777777" w:rsidTr="00E117F4">
        <w:trPr>
          <w:cantSplit/>
        </w:trPr>
        <w:tc>
          <w:tcPr>
            <w:tcW w:w="921" w:type="dxa"/>
          </w:tcPr>
          <w:p w14:paraId="2A4D43AF" w14:textId="77777777" w:rsidR="006A2D61" w:rsidRPr="001D711A" w:rsidRDefault="006A2D61" w:rsidP="00453EE1">
            <w:pPr>
              <w:tabs>
                <w:tab w:val="left" w:pos="0"/>
              </w:tabs>
              <w:spacing w:line="264" w:lineRule="auto"/>
              <w:jc w:val="center"/>
              <w:rPr>
                <w:lang w:eastAsia="en-US"/>
              </w:rPr>
            </w:pPr>
            <w:r w:rsidRPr="001D711A">
              <w:rPr>
                <w:lang w:eastAsia="en-US"/>
              </w:rPr>
              <w:t>4.</w:t>
            </w:r>
          </w:p>
        </w:tc>
        <w:tc>
          <w:tcPr>
            <w:tcW w:w="8080" w:type="dxa"/>
          </w:tcPr>
          <w:p w14:paraId="712A55E1" w14:textId="77777777" w:rsidR="006A2D61" w:rsidRPr="001D711A" w:rsidRDefault="006A2D61" w:rsidP="00453EE1">
            <w:pPr>
              <w:tabs>
                <w:tab w:val="left" w:pos="0"/>
              </w:tabs>
              <w:spacing w:line="264" w:lineRule="auto"/>
              <w:jc w:val="both"/>
              <w:rPr>
                <w:lang w:eastAsia="en-US"/>
              </w:rPr>
            </w:pPr>
            <w:r w:rsidRPr="001D711A">
              <w:rPr>
                <w:lang w:eastAsia="en-US"/>
              </w:rPr>
              <w:t>Reģistrācijas vieta:</w:t>
            </w:r>
          </w:p>
        </w:tc>
      </w:tr>
      <w:tr w:rsidR="006A2D61" w:rsidRPr="001D711A" w14:paraId="6EDF6084" w14:textId="77777777" w:rsidTr="00E117F4">
        <w:trPr>
          <w:cantSplit/>
        </w:trPr>
        <w:tc>
          <w:tcPr>
            <w:tcW w:w="921" w:type="dxa"/>
          </w:tcPr>
          <w:p w14:paraId="706B060E" w14:textId="77777777" w:rsidR="006A2D61" w:rsidRPr="001D711A" w:rsidRDefault="006A2D61" w:rsidP="00453EE1">
            <w:pPr>
              <w:tabs>
                <w:tab w:val="left" w:pos="0"/>
              </w:tabs>
              <w:spacing w:line="264" w:lineRule="auto"/>
              <w:jc w:val="center"/>
              <w:rPr>
                <w:lang w:eastAsia="en-US"/>
              </w:rPr>
            </w:pPr>
            <w:r w:rsidRPr="001D711A">
              <w:rPr>
                <w:lang w:eastAsia="en-US"/>
              </w:rPr>
              <w:t>5.</w:t>
            </w:r>
          </w:p>
        </w:tc>
        <w:tc>
          <w:tcPr>
            <w:tcW w:w="8080" w:type="dxa"/>
          </w:tcPr>
          <w:p w14:paraId="54D4481D" w14:textId="77777777" w:rsidR="006A2D61" w:rsidRPr="001D711A" w:rsidRDefault="006A2D61" w:rsidP="00453EE1">
            <w:pPr>
              <w:tabs>
                <w:tab w:val="left" w:pos="0"/>
              </w:tabs>
              <w:spacing w:line="264" w:lineRule="auto"/>
              <w:jc w:val="both"/>
              <w:rPr>
                <w:lang w:eastAsia="en-US"/>
              </w:rPr>
            </w:pPr>
            <w:r w:rsidRPr="001D711A">
              <w:rPr>
                <w:lang w:eastAsia="en-US"/>
              </w:rPr>
              <w:t>Reģistrācijas gads:</w:t>
            </w:r>
          </w:p>
        </w:tc>
      </w:tr>
      <w:tr w:rsidR="006A2D61" w:rsidRPr="001D711A" w14:paraId="0AB6B01B" w14:textId="77777777" w:rsidTr="00E117F4">
        <w:trPr>
          <w:cantSplit/>
        </w:trPr>
        <w:tc>
          <w:tcPr>
            <w:tcW w:w="921" w:type="dxa"/>
          </w:tcPr>
          <w:p w14:paraId="0A869BF2" w14:textId="77777777" w:rsidR="006A2D61" w:rsidRPr="001D711A" w:rsidRDefault="006A2D61" w:rsidP="00453EE1">
            <w:pPr>
              <w:tabs>
                <w:tab w:val="left" w:pos="0"/>
              </w:tabs>
              <w:spacing w:line="264" w:lineRule="auto"/>
              <w:jc w:val="center"/>
              <w:rPr>
                <w:lang w:eastAsia="en-US"/>
              </w:rPr>
            </w:pPr>
            <w:r w:rsidRPr="001D711A">
              <w:rPr>
                <w:lang w:eastAsia="en-US"/>
              </w:rPr>
              <w:t>6.</w:t>
            </w:r>
          </w:p>
        </w:tc>
        <w:tc>
          <w:tcPr>
            <w:tcW w:w="8080" w:type="dxa"/>
          </w:tcPr>
          <w:p w14:paraId="69194D48" w14:textId="77777777" w:rsidR="006A2D61" w:rsidRPr="001D711A" w:rsidRDefault="006A2D61" w:rsidP="00453EE1">
            <w:pPr>
              <w:tabs>
                <w:tab w:val="left" w:pos="0"/>
              </w:tabs>
              <w:spacing w:line="264" w:lineRule="auto"/>
              <w:jc w:val="both"/>
              <w:rPr>
                <w:lang w:eastAsia="en-US"/>
              </w:rPr>
            </w:pPr>
            <w:r w:rsidRPr="001D711A">
              <w:rPr>
                <w:lang w:eastAsia="en-US"/>
              </w:rPr>
              <w:t>Juridiskā adrese:</w:t>
            </w:r>
          </w:p>
        </w:tc>
      </w:tr>
      <w:tr w:rsidR="006A2D61" w:rsidRPr="001D711A" w14:paraId="755DF49B" w14:textId="77777777" w:rsidTr="00E117F4">
        <w:trPr>
          <w:cantSplit/>
        </w:trPr>
        <w:tc>
          <w:tcPr>
            <w:tcW w:w="921" w:type="dxa"/>
          </w:tcPr>
          <w:p w14:paraId="1D8EB355" w14:textId="77777777" w:rsidR="006A2D61" w:rsidRPr="001D711A" w:rsidRDefault="006A2D61" w:rsidP="00453EE1">
            <w:pPr>
              <w:tabs>
                <w:tab w:val="left" w:pos="0"/>
              </w:tabs>
              <w:spacing w:line="264" w:lineRule="auto"/>
              <w:jc w:val="center"/>
              <w:rPr>
                <w:lang w:eastAsia="en-US"/>
              </w:rPr>
            </w:pPr>
            <w:r w:rsidRPr="001D711A">
              <w:rPr>
                <w:lang w:eastAsia="en-US"/>
              </w:rPr>
              <w:t>7.</w:t>
            </w:r>
          </w:p>
        </w:tc>
        <w:tc>
          <w:tcPr>
            <w:tcW w:w="8080" w:type="dxa"/>
          </w:tcPr>
          <w:p w14:paraId="06828E36" w14:textId="77777777" w:rsidR="006A2D61" w:rsidRPr="001D711A" w:rsidRDefault="006A2D61" w:rsidP="00453EE1">
            <w:pPr>
              <w:tabs>
                <w:tab w:val="left" w:pos="0"/>
              </w:tabs>
              <w:spacing w:line="264" w:lineRule="auto"/>
              <w:jc w:val="both"/>
              <w:rPr>
                <w:lang w:eastAsia="en-US"/>
              </w:rPr>
            </w:pPr>
            <w:r w:rsidRPr="001D711A">
              <w:rPr>
                <w:lang w:eastAsia="en-US"/>
              </w:rPr>
              <w:t xml:space="preserve">Biroja adrese: </w:t>
            </w:r>
          </w:p>
          <w:p w14:paraId="59966849" w14:textId="77777777" w:rsidR="006A2D61" w:rsidRPr="001D711A" w:rsidRDefault="006A2D61" w:rsidP="00453EE1">
            <w:pPr>
              <w:tabs>
                <w:tab w:val="left" w:pos="0"/>
              </w:tabs>
              <w:spacing w:line="264" w:lineRule="auto"/>
              <w:jc w:val="both"/>
              <w:rPr>
                <w:lang w:eastAsia="en-US"/>
              </w:rPr>
            </w:pPr>
            <w:r w:rsidRPr="001D711A">
              <w:rPr>
                <w:lang w:eastAsia="en-US"/>
              </w:rPr>
              <w:t>Tālr.:</w:t>
            </w:r>
          </w:p>
          <w:p w14:paraId="7A2B9AF9" w14:textId="77777777" w:rsidR="006A2D61" w:rsidRPr="001D711A" w:rsidRDefault="006A2D61" w:rsidP="00453EE1">
            <w:pPr>
              <w:tabs>
                <w:tab w:val="left" w:pos="0"/>
              </w:tabs>
              <w:spacing w:line="264" w:lineRule="auto"/>
              <w:jc w:val="both"/>
              <w:rPr>
                <w:lang w:eastAsia="en-US"/>
              </w:rPr>
            </w:pPr>
            <w:r w:rsidRPr="001D711A">
              <w:rPr>
                <w:lang w:eastAsia="en-US"/>
              </w:rPr>
              <w:t xml:space="preserve">Fakss:                       </w:t>
            </w:r>
          </w:p>
          <w:p w14:paraId="75E53638" w14:textId="77777777" w:rsidR="006A2D61" w:rsidRPr="001D711A" w:rsidRDefault="006A2D61" w:rsidP="00453EE1">
            <w:pPr>
              <w:tabs>
                <w:tab w:val="left" w:pos="0"/>
              </w:tabs>
              <w:spacing w:line="264" w:lineRule="auto"/>
              <w:jc w:val="both"/>
              <w:rPr>
                <w:lang w:eastAsia="en-US"/>
              </w:rPr>
            </w:pPr>
            <w:r w:rsidRPr="001D711A">
              <w:rPr>
                <w:lang w:eastAsia="en-US"/>
              </w:rPr>
              <w:t xml:space="preserve">E-pasts: </w:t>
            </w:r>
          </w:p>
        </w:tc>
      </w:tr>
      <w:tr w:rsidR="006A2D61" w:rsidRPr="001D711A" w14:paraId="453BAC62" w14:textId="77777777" w:rsidTr="00E117F4">
        <w:trPr>
          <w:cantSplit/>
        </w:trPr>
        <w:tc>
          <w:tcPr>
            <w:tcW w:w="921" w:type="dxa"/>
          </w:tcPr>
          <w:p w14:paraId="307DDEA9" w14:textId="77777777" w:rsidR="006A2D61" w:rsidRPr="001D711A" w:rsidRDefault="006A2D61" w:rsidP="00453EE1">
            <w:pPr>
              <w:tabs>
                <w:tab w:val="left" w:pos="0"/>
              </w:tabs>
              <w:spacing w:line="264" w:lineRule="auto"/>
              <w:jc w:val="center"/>
              <w:rPr>
                <w:lang w:eastAsia="en-US"/>
              </w:rPr>
            </w:pPr>
            <w:r w:rsidRPr="001D711A">
              <w:rPr>
                <w:lang w:eastAsia="en-US"/>
              </w:rPr>
              <w:t>8.</w:t>
            </w:r>
          </w:p>
        </w:tc>
        <w:tc>
          <w:tcPr>
            <w:tcW w:w="8080" w:type="dxa"/>
          </w:tcPr>
          <w:p w14:paraId="67D3D913" w14:textId="77777777" w:rsidR="006A2D61" w:rsidRPr="001D711A" w:rsidRDefault="006A2D61" w:rsidP="00453EE1">
            <w:pPr>
              <w:tabs>
                <w:tab w:val="left" w:pos="0"/>
              </w:tabs>
              <w:spacing w:line="264" w:lineRule="auto"/>
              <w:jc w:val="both"/>
              <w:rPr>
                <w:lang w:eastAsia="en-US"/>
              </w:rPr>
            </w:pPr>
            <w:r w:rsidRPr="001D711A">
              <w:rPr>
                <w:lang w:eastAsia="en-US"/>
              </w:rPr>
              <w:t>Banka:</w:t>
            </w:r>
          </w:p>
        </w:tc>
      </w:tr>
      <w:tr w:rsidR="006A2D61" w:rsidRPr="001D711A" w14:paraId="48C28577" w14:textId="77777777" w:rsidTr="00E117F4">
        <w:trPr>
          <w:cantSplit/>
        </w:trPr>
        <w:tc>
          <w:tcPr>
            <w:tcW w:w="921" w:type="dxa"/>
          </w:tcPr>
          <w:p w14:paraId="1D50F675" w14:textId="77777777" w:rsidR="006A2D61" w:rsidRPr="001D711A" w:rsidRDefault="006A2D61" w:rsidP="00453EE1">
            <w:pPr>
              <w:tabs>
                <w:tab w:val="left" w:pos="0"/>
              </w:tabs>
              <w:spacing w:line="264" w:lineRule="auto"/>
              <w:jc w:val="center"/>
              <w:rPr>
                <w:lang w:eastAsia="en-US"/>
              </w:rPr>
            </w:pPr>
            <w:r w:rsidRPr="001D711A">
              <w:rPr>
                <w:lang w:eastAsia="en-US"/>
              </w:rPr>
              <w:t>9.</w:t>
            </w:r>
          </w:p>
        </w:tc>
        <w:tc>
          <w:tcPr>
            <w:tcW w:w="8080" w:type="dxa"/>
          </w:tcPr>
          <w:p w14:paraId="460BAB96" w14:textId="77777777" w:rsidR="006A2D61" w:rsidRPr="001D711A" w:rsidRDefault="006A2D61" w:rsidP="00453EE1">
            <w:pPr>
              <w:tabs>
                <w:tab w:val="left" w:pos="0"/>
              </w:tabs>
              <w:spacing w:line="264" w:lineRule="auto"/>
              <w:jc w:val="both"/>
              <w:rPr>
                <w:lang w:eastAsia="en-US"/>
              </w:rPr>
            </w:pPr>
            <w:r w:rsidRPr="001D711A">
              <w:rPr>
                <w:lang w:eastAsia="en-US"/>
              </w:rPr>
              <w:t>Bankas kods:</w:t>
            </w:r>
          </w:p>
        </w:tc>
      </w:tr>
      <w:tr w:rsidR="006A2D61" w:rsidRPr="001D711A" w14:paraId="5546B554" w14:textId="77777777" w:rsidTr="00E117F4">
        <w:trPr>
          <w:cantSplit/>
        </w:trPr>
        <w:tc>
          <w:tcPr>
            <w:tcW w:w="921" w:type="dxa"/>
          </w:tcPr>
          <w:p w14:paraId="6986F640" w14:textId="77777777" w:rsidR="006A2D61" w:rsidRPr="001D711A" w:rsidRDefault="006A2D61" w:rsidP="00453EE1">
            <w:pPr>
              <w:tabs>
                <w:tab w:val="left" w:pos="0"/>
              </w:tabs>
              <w:spacing w:line="264" w:lineRule="auto"/>
              <w:jc w:val="center"/>
              <w:rPr>
                <w:lang w:eastAsia="en-US"/>
              </w:rPr>
            </w:pPr>
            <w:r w:rsidRPr="001D711A">
              <w:rPr>
                <w:lang w:eastAsia="en-US"/>
              </w:rPr>
              <w:t>10.</w:t>
            </w:r>
          </w:p>
        </w:tc>
        <w:tc>
          <w:tcPr>
            <w:tcW w:w="8080" w:type="dxa"/>
          </w:tcPr>
          <w:p w14:paraId="79A1F526" w14:textId="77777777" w:rsidR="006A2D61" w:rsidRPr="001D711A" w:rsidRDefault="006A2D61" w:rsidP="00453EE1">
            <w:pPr>
              <w:tabs>
                <w:tab w:val="left" w:pos="0"/>
              </w:tabs>
              <w:spacing w:line="264" w:lineRule="auto"/>
              <w:jc w:val="both"/>
              <w:rPr>
                <w:lang w:eastAsia="en-US"/>
              </w:rPr>
            </w:pPr>
            <w:r w:rsidRPr="001D711A">
              <w:rPr>
                <w:lang w:eastAsia="en-US"/>
              </w:rPr>
              <w:t>Konta Nr.:</w:t>
            </w:r>
          </w:p>
        </w:tc>
      </w:tr>
      <w:tr w:rsidR="006A2D61" w:rsidRPr="001D711A" w14:paraId="454C00ED" w14:textId="77777777" w:rsidTr="00E117F4">
        <w:trPr>
          <w:cantSplit/>
        </w:trPr>
        <w:tc>
          <w:tcPr>
            <w:tcW w:w="921" w:type="dxa"/>
          </w:tcPr>
          <w:p w14:paraId="14A74164" w14:textId="77777777" w:rsidR="006A2D61" w:rsidRPr="001D711A" w:rsidRDefault="006A2D61" w:rsidP="00453EE1">
            <w:pPr>
              <w:tabs>
                <w:tab w:val="left" w:pos="0"/>
              </w:tabs>
              <w:spacing w:line="264" w:lineRule="auto"/>
              <w:jc w:val="center"/>
              <w:rPr>
                <w:lang w:eastAsia="en-US"/>
              </w:rPr>
            </w:pPr>
            <w:r w:rsidRPr="001D711A">
              <w:rPr>
                <w:lang w:eastAsia="en-US"/>
              </w:rPr>
              <w:t>11.</w:t>
            </w:r>
          </w:p>
        </w:tc>
        <w:tc>
          <w:tcPr>
            <w:tcW w:w="8080" w:type="dxa"/>
          </w:tcPr>
          <w:p w14:paraId="6F84660D" w14:textId="77777777" w:rsidR="006A2D61" w:rsidRPr="001D711A" w:rsidRDefault="006A2D61" w:rsidP="00453EE1">
            <w:pPr>
              <w:tabs>
                <w:tab w:val="left" w:pos="0"/>
              </w:tabs>
              <w:spacing w:line="264" w:lineRule="auto"/>
              <w:jc w:val="both"/>
              <w:rPr>
                <w:lang w:eastAsia="en-US"/>
              </w:rPr>
            </w:pPr>
            <w:r w:rsidRPr="001D711A">
              <w:rPr>
                <w:lang w:eastAsia="en-US"/>
              </w:rPr>
              <w:t>Īss uzņēmuma darbības apraksts:</w:t>
            </w:r>
          </w:p>
        </w:tc>
      </w:tr>
      <w:tr w:rsidR="006A2D61" w:rsidRPr="001D711A" w14:paraId="5EFFD21E" w14:textId="77777777" w:rsidTr="00E117F4">
        <w:trPr>
          <w:cantSplit/>
        </w:trPr>
        <w:tc>
          <w:tcPr>
            <w:tcW w:w="921" w:type="dxa"/>
          </w:tcPr>
          <w:p w14:paraId="0FCC55D9" w14:textId="77777777" w:rsidR="006A2D61" w:rsidRPr="001D711A" w:rsidRDefault="006A2D61" w:rsidP="00453EE1">
            <w:pPr>
              <w:tabs>
                <w:tab w:val="left" w:pos="0"/>
              </w:tabs>
              <w:spacing w:line="264" w:lineRule="auto"/>
              <w:jc w:val="center"/>
              <w:rPr>
                <w:lang w:eastAsia="en-US"/>
              </w:rPr>
            </w:pPr>
            <w:r w:rsidRPr="001D711A">
              <w:rPr>
                <w:lang w:eastAsia="en-US"/>
              </w:rPr>
              <w:t>12.</w:t>
            </w:r>
          </w:p>
        </w:tc>
        <w:tc>
          <w:tcPr>
            <w:tcW w:w="8080" w:type="dxa"/>
          </w:tcPr>
          <w:p w14:paraId="2D061FD4" w14:textId="77777777" w:rsidR="006A2D61" w:rsidRPr="001D711A" w:rsidRDefault="006A2D61" w:rsidP="00453EE1">
            <w:pPr>
              <w:tabs>
                <w:tab w:val="left" w:pos="0"/>
              </w:tabs>
              <w:spacing w:line="264" w:lineRule="auto"/>
              <w:jc w:val="both"/>
              <w:rPr>
                <w:lang w:eastAsia="en-US"/>
              </w:rPr>
            </w:pPr>
            <w:r w:rsidRPr="001D711A">
              <w:rPr>
                <w:lang w:eastAsia="en-US"/>
              </w:rPr>
              <w:t>Kontaktpersona:</w:t>
            </w:r>
          </w:p>
        </w:tc>
      </w:tr>
    </w:tbl>
    <w:p w14:paraId="5CA0FD63" w14:textId="6ACD6539" w:rsidR="00886645" w:rsidRPr="001D711A" w:rsidRDefault="00886645" w:rsidP="00F50A7A">
      <w:pPr>
        <w:pStyle w:val="Rindkopa"/>
        <w:numPr>
          <w:ilvl w:val="0"/>
          <w:numId w:val="8"/>
        </w:numPr>
        <w:tabs>
          <w:tab w:val="left" w:pos="0"/>
        </w:tabs>
        <w:ind w:left="0" w:firstLine="0"/>
        <w:rPr>
          <w:rFonts w:ascii="Times New Roman" w:hAnsi="Times New Roman"/>
          <w:sz w:val="24"/>
        </w:rPr>
      </w:pPr>
      <w:r w:rsidRPr="001D711A">
        <w:rPr>
          <w:rFonts w:ascii="Times New Roman" w:hAnsi="Times New Roman"/>
          <w:sz w:val="24"/>
        </w:rPr>
        <w:t>[Iepazinušies]/[Iepazinies]</w:t>
      </w:r>
      <w:r w:rsidRPr="001D711A">
        <w:rPr>
          <w:rStyle w:val="Vresatsauce"/>
          <w:rFonts w:ascii="Times New Roman" w:hAnsi="Times New Roman"/>
          <w:sz w:val="24"/>
        </w:rPr>
        <w:footnoteReference w:id="10"/>
      </w:r>
      <w:r w:rsidRPr="001D711A">
        <w:rPr>
          <w:rFonts w:ascii="Times New Roman" w:hAnsi="Times New Roman"/>
          <w:sz w:val="24"/>
        </w:rPr>
        <w:t xml:space="preserve"> ar &lt;Pasūtītāja nosaukums, reģistrācijas numurs un adrese&gt; (turpmāk – Pasūtītājs) organizētā iepirkuma „&lt;Iepirkuma nosaukums&gt;” nolikumu (turpmāk – </w:t>
      </w:r>
      <w:smartTag w:uri="schemas-tilde-lv/tildestengine" w:element="veidnes">
        <w:smartTagPr>
          <w:attr w:name="id" w:val="-1"/>
          <w:attr w:name="baseform" w:val="nolikums"/>
          <w:attr w:name="text" w:val="nolikums"/>
        </w:smartTagPr>
        <w:r w:rsidRPr="001D711A">
          <w:rPr>
            <w:rFonts w:ascii="Times New Roman" w:hAnsi="Times New Roman"/>
            <w:sz w:val="24"/>
          </w:rPr>
          <w:t>Nolikums</w:t>
        </w:r>
      </w:smartTag>
      <w:r w:rsidRPr="001D711A">
        <w:rPr>
          <w:rFonts w:ascii="Times New Roman" w:hAnsi="Times New Roman"/>
          <w:sz w:val="24"/>
        </w:rPr>
        <w:t xml:space="preserve">), pieņemot visas Nolikumā noteiktās prasības, </w:t>
      </w:r>
    </w:p>
    <w:p w14:paraId="2725A17F" w14:textId="77777777" w:rsidR="00886645" w:rsidRPr="001D711A" w:rsidRDefault="00886645" w:rsidP="00453EE1">
      <w:pPr>
        <w:pStyle w:val="Rindkopa"/>
        <w:tabs>
          <w:tab w:val="left" w:pos="0"/>
        </w:tabs>
        <w:ind w:left="0"/>
        <w:rPr>
          <w:rFonts w:ascii="Times New Roman" w:hAnsi="Times New Roman"/>
          <w:sz w:val="24"/>
        </w:rPr>
      </w:pPr>
    </w:p>
    <w:p w14:paraId="69B15981" w14:textId="28DF4E48" w:rsidR="00886645" w:rsidRPr="001D711A" w:rsidRDefault="00886645" w:rsidP="00453EE1">
      <w:pPr>
        <w:pStyle w:val="Rindkopa"/>
        <w:tabs>
          <w:tab w:val="left" w:pos="0"/>
        </w:tabs>
        <w:ind w:left="0"/>
        <w:rPr>
          <w:rFonts w:ascii="Times New Roman" w:hAnsi="Times New Roman"/>
          <w:sz w:val="24"/>
        </w:rPr>
      </w:pPr>
      <w:r w:rsidRPr="001D711A">
        <w:rPr>
          <w:rFonts w:ascii="Times New Roman" w:hAnsi="Times New Roman"/>
          <w:sz w:val="24"/>
        </w:rPr>
        <w:t>&lt;</w:t>
      </w:r>
      <w:r w:rsidR="004B421F" w:rsidRPr="001D711A">
        <w:rPr>
          <w:rFonts w:ascii="Times New Roman" w:hAnsi="Times New Roman"/>
          <w:sz w:val="24"/>
        </w:rPr>
        <w:t>Pretendenta</w:t>
      </w:r>
      <w:r w:rsidRPr="001D711A">
        <w:rPr>
          <w:rFonts w:ascii="Times New Roman" w:hAnsi="Times New Roman"/>
          <w:sz w:val="24"/>
        </w:rPr>
        <w:t xml:space="preserve"> nosaukums vai vārds un uzvārds (ja </w:t>
      </w:r>
      <w:r w:rsidR="004B421F" w:rsidRPr="001D711A">
        <w:rPr>
          <w:rFonts w:ascii="Times New Roman" w:hAnsi="Times New Roman"/>
          <w:sz w:val="24"/>
        </w:rPr>
        <w:t>Pretendents</w:t>
      </w:r>
      <w:r w:rsidRPr="001D711A">
        <w:rPr>
          <w:rFonts w:ascii="Times New Roman" w:hAnsi="Times New Roman"/>
          <w:sz w:val="24"/>
        </w:rPr>
        <w:t xml:space="preserve"> ir fiziska persona)&gt;</w:t>
      </w:r>
    </w:p>
    <w:p w14:paraId="53C397EF" w14:textId="4C469A57" w:rsidR="00886645" w:rsidRPr="001D711A" w:rsidRDefault="00886645" w:rsidP="00453EE1">
      <w:pPr>
        <w:pStyle w:val="Rindkopa"/>
        <w:tabs>
          <w:tab w:val="left" w:pos="0"/>
        </w:tabs>
        <w:ind w:left="0"/>
        <w:rPr>
          <w:rFonts w:ascii="Times New Roman" w:hAnsi="Times New Roman"/>
          <w:sz w:val="24"/>
        </w:rPr>
      </w:pPr>
      <w:r w:rsidRPr="001D711A">
        <w:rPr>
          <w:rFonts w:ascii="Times New Roman" w:hAnsi="Times New Roman"/>
          <w:sz w:val="24"/>
        </w:rPr>
        <w:t xml:space="preserve">&lt;reģistrācijas numurs vai personas kods (ja </w:t>
      </w:r>
      <w:r w:rsidR="004B421F" w:rsidRPr="001D711A">
        <w:rPr>
          <w:rFonts w:ascii="Times New Roman" w:hAnsi="Times New Roman"/>
          <w:sz w:val="24"/>
        </w:rPr>
        <w:t>Pretendents</w:t>
      </w:r>
      <w:r w:rsidRPr="001D711A">
        <w:rPr>
          <w:rFonts w:ascii="Times New Roman" w:hAnsi="Times New Roman"/>
          <w:sz w:val="24"/>
        </w:rPr>
        <w:t xml:space="preserve"> ir fiziska persona)&gt;</w:t>
      </w:r>
    </w:p>
    <w:p w14:paraId="11A87F26" w14:textId="77777777" w:rsidR="00886645" w:rsidRPr="001D711A" w:rsidRDefault="00886645" w:rsidP="00453EE1">
      <w:pPr>
        <w:pStyle w:val="Rindkopa"/>
        <w:tabs>
          <w:tab w:val="left" w:pos="0"/>
        </w:tabs>
        <w:ind w:left="0"/>
        <w:rPr>
          <w:rFonts w:ascii="Times New Roman" w:hAnsi="Times New Roman"/>
          <w:sz w:val="24"/>
        </w:rPr>
      </w:pPr>
      <w:r w:rsidRPr="001D711A">
        <w:rPr>
          <w:rFonts w:ascii="Times New Roman" w:hAnsi="Times New Roman"/>
          <w:sz w:val="24"/>
        </w:rPr>
        <w:t>&lt;adrese&gt;</w:t>
      </w:r>
    </w:p>
    <w:p w14:paraId="082287AF" w14:textId="77777777" w:rsidR="00886645" w:rsidRPr="001D711A" w:rsidRDefault="00886645" w:rsidP="00453EE1">
      <w:pPr>
        <w:pStyle w:val="Punkts"/>
        <w:numPr>
          <w:ilvl w:val="0"/>
          <w:numId w:val="0"/>
        </w:numPr>
        <w:tabs>
          <w:tab w:val="left" w:pos="0"/>
        </w:tabs>
        <w:rPr>
          <w:rFonts w:ascii="Times New Roman" w:hAnsi="Times New Roman"/>
          <w:sz w:val="24"/>
        </w:rPr>
      </w:pPr>
    </w:p>
    <w:p w14:paraId="1247A363" w14:textId="1431AC05" w:rsidR="00886645" w:rsidRPr="001D711A" w:rsidRDefault="00886645" w:rsidP="00453EE1">
      <w:pPr>
        <w:pStyle w:val="Rindkopa"/>
        <w:numPr>
          <w:ilvl w:val="0"/>
          <w:numId w:val="7"/>
        </w:numPr>
        <w:tabs>
          <w:tab w:val="left" w:pos="0"/>
        </w:tabs>
        <w:ind w:left="0" w:firstLine="0"/>
        <w:rPr>
          <w:rFonts w:ascii="Times New Roman" w:hAnsi="Times New Roman"/>
          <w:sz w:val="24"/>
        </w:rPr>
      </w:pPr>
      <w:r w:rsidRPr="001D711A">
        <w:rPr>
          <w:rFonts w:ascii="Times New Roman" w:hAnsi="Times New Roman"/>
          <w:sz w:val="24"/>
        </w:rPr>
        <w:lastRenderedPageBreak/>
        <w:t>[iesniedzam]/[iesniedzu]</w:t>
      </w:r>
      <w:r w:rsidRPr="001D711A">
        <w:rPr>
          <w:rStyle w:val="Vresatsauce"/>
          <w:rFonts w:ascii="Times New Roman" w:hAnsi="Times New Roman"/>
          <w:sz w:val="24"/>
        </w:rPr>
        <w:footnoteReference w:id="11"/>
      </w:r>
      <w:r w:rsidRPr="001D711A">
        <w:rPr>
          <w:rFonts w:ascii="Times New Roman" w:hAnsi="Times New Roman"/>
          <w:sz w:val="24"/>
        </w:rPr>
        <w:t xml:space="preserve"> pie</w:t>
      </w:r>
      <w:r w:rsidR="004B421F" w:rsidRPr="001D711A">
        <w:rPr>
          <w:rFonts w:ascii="Times New Roman" w:hAnsi="Times New Roman"/>
          <w:sz w:val="24"/>
        </w:rPr>
        <w:t>dāvājumu</w:t>
      </w:r>
      <w:r w:rsidRPr="001D711A">
        <w:rPr>
          <w:rFonts w:ascii="Times New Roman" w:hAnsi="Times New Roman"/>
          <w:sz w:val="24"/>
        </w:rPr>
        <w:t>, kas sastāv no:</w:t>
      </w:r>
      <w:r w:rsidR="00CB24B9" w:rsidRPr="001D711A">
        <w:rPr>
          <w:rFonts w:ascii="Times New Roman" w:hAnsi="Times New Roman"/>
          <w:sz w:val="24"/>
        </w:rPr>
        <w:t xml:space="preserve"> </w:t>
      </w:r>
      <w:r w:rsidRPr="001D711A">
        <w:rPr>
          <w:rFonts w:ascii="Times New Roman" w:hAnsi="Times New Roman"/>
          <w:sz w:val="24"/>
        </w:rPr>
        <w:t>šī pieteikuma, Atlases dokumentiem,</w:t>
      </w:r>
      <w:r w:rsidR="00646E8A" w:rsidRPr="001D711A">
        <w:rPr>
          <w:rFonts w:ascii="Times New Roman" w:hAnsi="Times New Roman"/>
          <w:sz w:val="24"/>
        </w:rPr>
        <w:t xml:space="preserve"> Finanšu un tehniskā piedāvājuma</w:t>
      </w:r>
      <w:r w:rsidR="00CB24B9" w:rsidRPr="001D711A">
        <w:rPr>
          <w:rFonts w:ascii="Times New Roman" w:hAnsi="Times New Roman"/>
          <w:sz w:val="24"/>
        </w:rPr>
        <w:t xml:space="preserve"> </w:t>
      </w:r>
      <w:r w:rsidRPr="001D711A">
        <w:rPr>
          <w:rFonts w:ascii="Times New Roman" w:hAnsi="Times New Roman"/>
          <w:sz w:val="24"/>
        </w:rPr>
        <w:t xml:space="preserve"> (turpmāk – Pi</w:t>
      </w:r>
      <w:r w:rsidR="009C254E" w:rsidRPr="001D711A">
        <w:rPr>
          <w:rFonts w:ascii="Times New Roman" w:hAnsi="Times New Roman"/>
          <w:sz w:val="24"/>
        </w:rPr>
        <w:t>e</w:t>
      </w:r>
      <w:r w:rsidR="004B421F" w:rsidRPr="001D711A">
        <w:rPr>
          <w:rFonts w:ascii="Times New Roman" w:hAnsi="Times New Roman"/>
          <w:sz w:val="24"/>
        </w:rPr>
        <w:t>dāvājums</w:t>
      </w:r>
      <w:r w:rsidRPr="001D711A">
        <w:rPr>
          <w:rFonts w:ascii="Times New Roman" w:hAnsi="Times New Roman"/>
          <w:sz w:val="24"/>
        </w:rPr>
        <w:t>)</w:t>
      </w:r>
      <w:r w:rsidR="00CB24B9" w:rsidRPr="001D711A">
        <w:rPr>
          <w:rFonts w:ascii="Times New Roman" w:hAnsi="Times New Roman"/>
          <w:sz w:val="24"/>
        </w:rPr>
        <w:t>.</w:t>
      </w:r>
    </w:p>
    <w:p w14:paraId="416BF8C2" w14:textId="2EFD8321" w:rsidR="00E260CD" w:rsidRPr="001D711A" w:rsidRDefault="00E260CD" w:rsidP="00F50A7A">
      <w:pPr>
        <w:pStyle w:val="Sarakstarindkopa"/>
        <w:numPr>
          <w:ilvl w:val="0"/>
          <w:numId w:val="14"/>
        </w:numPr>
        <w:tabs>
          <w:tab w:val="left" w:pos="0"/>
        </w:tabs>
        <w:ind w:left="0" w:firstLine="0"/>
        <w:jc w:val="both"/>
        <w:rPr>
          <w:position w:val="6"/>
        </w:rPr>
      </w:pPr>
      <w:r w:rsidRPr="001D711A">
        <w:rPr>
          <w:position w:val="6"/>
        </w:rPr>
        <w:t>Piedāvājam veikt iepirkumā „</w:t>
      </w:r>
      <w:r w:rsidR="00B82EA5" w:rsidRPr="001D711A">
        <w:rPr>
          <w:position w:val="6"/>
        </w:rPr>
        <w:t>___________________</w:t>
      </w:r>
      <w:r w:rsidRPr="001D711A">
        <w:rPr>
          <w:position w:val="6"/>
        </w:rPr>
        <w:t xml:space="preserve">”, identifikācijas Nr. ______________ </w:t>
      </w:r>
      <w:r w:rsidR="00B82EA5" w:rsidRPr="001D711A">
        <w:rPr>
          <w:position w:val="6"/>
        </w:rPr>
        <w:t>noteikt</w:t>
      </w:r>
      <w:r w:rsidR="00D51A53" w:rsidRPr="001D711A">
        <w:rPr>
          <w:position w:val="6"/>
        </w:rPr>
        <w:t>os darbus</w:t>
      </w:r>
      <w:r w:rsidR="00E41D77" w:rsidRPr="001D711A">
        <w:rPr>
          <w:position w:val="6"/>
        </w:rPr>
        <w:t xml:space="preserve"> </w:t>
      </w:r>
      <w:r w:rsidRPr="001D711A">
        <w:rPr>
          <w:position w:val="6"/>
        </w:rPr>
        <w:t xml:space="preserve">saskaņā ar nolikumā minētajiem nosacījumiem </w:t>
      </w:r>
      <w:r w:rsidR="00DD050D" w:rsidRPr="001D711A">
        <w:rPr>
          <w:b/>
          <w:position w:val="6"/>
        </w:rPr>
        <w:t>_____</w:t>
      </w:r>
      <w:r w:rsidR="00031900" w:rsidRPr="001D711A">
        <w:rPr>
          <w:b/>
          <w:position w:val="6"/>
        </w:rPr>
        <w:t xml:space="preserve">kalendāro </w:t>
      </w:r>
      <w:r w:rsidR="00DD050D" w:rsidRPr="001D711A">
        <w:rPr>
          <w:b/>
          <w:position w:val="6"/>
        </w:rPr>
        <w:t>dienu laikā no līguma noslēgšanas</w:t>
      </w:r>
      <w:r w:rsidR="00CF1B29" w:rsidRPr="001D711A">
        <w:rPr>
          <w:b/>
          <w:position w:val="6"/>
        </w:rPr>
        <w:t xml:space="preserve"> </w:t>
      </w:r>
      <w:r w:rsidR="00CB24B9" w:rsidRPr="001D711A">
        <w:rPr>
          <w:position w:val="6"/>
        </w:rPr>
        <w:t xml:space="preserve">(kopējais Līguma izpildes termiņš), tajā skaitā nosakot termiņu </w:t>
      </w:r>
      <w:r w:rsidR="00CB24B9" w:rsidRPr="001D711A">
        <w:rPr>
          <w:b/>
          <w:position w:val="6"/>
        </w:rPr>
        <w:t>siltumenerģijas nodošanai siltumtīklos _____ kalendārās dienas no līguma noslēgšanas,</w:t>
      </w:r>
      <w:r w:rsidR="00CB24B9" w:rsidRPr="001D711A">
        <w:rPr>
          <w:position w:val="6"/>
        </w:rPr>
        <w:t xml:space="preserve"> un </w:t>
      </w:r>
      <w:r w:rsidR="000765F8" w:rsidRPr="001D711A">
        <w:rPr>
          <w:b/>
          <w:position w:val="6"/>
        </w:rPr>
        <w:t>p</w:t>
      </w:r>
      <w:r w:rsidRPr="001D711A">
        <w:rPr>
          <w:b/>
          <w:position w:val="6"/>
        </w:rPr>
        <w:t>iedāvājuma kopējā cena EUR (bez PVN) ir _____________________(</w:t>
      </w:r>
      <w:r w:rsidRPr="001D711A">
        <w:rPr>
          <w:b/>
          <w:i/>
          <w:position w:val="6"/>
        </w:rPr>
        <w:t>summa cipariem un vārdiem</w:t>
      </w:r>
      <w:r w:rsidRPr="001D711A">
        <w:rPr>
          <w:b/>
          <w:position w:val="6"/>
        </w:rPr>
        <w:t>)</w:t>
      </w:r>
      <w:r w:rsidR="005F7D2F" w:rsidRPr="001D711A">
        <w:rPr>
          <w:b/>
          <w:position w:val="6"/>
        </w:rPr>
        <w:t xml:space="preserve">, </w:t>
      </w:r>
      <w:r w:rsidR="005F7D2F" w:rsidRPr="001D711A">
        <w:rPr>
          <w:position w:val="6"/>
        </w:rPr>
        <w:t xml:space="preserve">saskaņā ar Nolikuma </w:t>
      </w:r>
      <w:r w:rsidR="0020041B" w:rsidRPr="001D711A">
        <w:rPr>
          <w:position w:val="6"/>
        </w:rPr>
        <w:t>11</w:t>
      </w:r>
      <w:r w:rsidR="005F7D2F" w:rsidRPr="001D711A">
        <w:rPr>
          <w:position w:val="6"/>
        </w:rPr>
        <w:t>.pielikumā iesniegto informāciju.</w:t>
      </w:r>
      <w:r w:rsidRPr="001D711A">
        <w:rPr>
          <w:b/>
          <w:position w:val="6"/>
        </w:rPr>
        <w:t xml:space="preserve"> </w:t>
      </w:r>
    </w:p>
    <w:p w14:paraId="04E00B54" w14:textId="231342F8" w:rsidR="00886645" w:rsidRPr="001D711A" w:rsidRDefault="004B421F" w:rsidP="00F50A7A">
      <w:pPr>
        <w:pStyle w:val="Rindkopa"/>
        <w:numPr>
          <w:ilvl w:val="0"/>
          <w:numId w:val="14"/>
        </w:numPr>
        <w:tabs>
          <w:tab w:val="left" w:pos="0"/>
        </w:tabs>
        <w:ind w:left="0" w:firstLine="0"/>
        <w:rPr>
          <w:rFonts w:ascii="Times New Roman" w:hAnsi="Times New Roman"/>
          <w:sz w:val="24"/>
        </w:rPr>
      </w:pPr>
      <w:r w:rsidRPr="001D711A">
        <w:rPr>
          <w:rFonts w:ascii="Times New Roman" w:hAnsi="Times New Roman"/>
          <w:sz w:val="24"/>
        </w:rPr>
        <w:t>Piedāvājums</w:t>
      </w:r>
      <w:r w:rsidR="00886645" w:rsidRPr="001D711A">
        <w:rPr>
          <w:rFonts w:ascii="Times New Roman" w:hAnsi="Times New Roman"/>
          <w:sz w:val="24"/>
        </w:rPr>
        <w:t xml:space="preserve"> ir saistošs </w:t>
      </w:r>
      <w:r w:rsidRPr="001D711A">
        <w:rPr>
          <w:rFonts w:ascii="Times New Roman" w:hAnsi="Times New Roman"/>
          <w:sz w:val="24"/>
        </w:rPr>
        <w:t>Pretendentam</w:t>
      </w:r>
      <w:r w:rsidR="00886645" w:rsidRPr="001D711A">
        <w:rPr>
          <w:rFonts w:ascii="Times New Roman" w:hAnsi="Times New Roman"/>
          <w:sz w:val="24"/>
        </w:rPr>
        <w:t xml:space="preserve">, līdz iepirkuma </w:t>
      </w:r>
      <w:smartTag w:uri="schemas-tilde-lv/tildestengine" w:element="veidnes">
        <w:smartTagPr>
          <w:attr w:name="text" w:val="līguma"/>
          <w:attr w:name="id" w:val="-1"/>
          <w:attr w:name="baseform" w:val="līgum|s"/>
        </w:smartTagPr>
        <w:r w:rsidR="00886645" w:rsidRPr="001D711A">
          <w:rPr>
            <w:rFonts w:ascii="Times New Roman" w:hAnsi="Times New Roman"/>
            <w:sz w:val="24"/>
          </w:rPr>
          <w:t>līguma</w:t>
        </w:r>
      </w:smartTag>
      <w:r w:rsidR="00886645" w:rsidRPr="001D711A">
        <w:rPr>
          <w:rFonts w:ascii="Times New Roman" w:hAnsi="Times New Roman"/>
          <w:sz w:val="24"/>
        </w:rPr>
        <w:t xml:space="preserve"> noslēgšanai.</w:t>
      </w:r>
    </w:p>
    <w:p w14:paraId="221F3C08" w14:textId="4B1065AA" w:rsidR="00886645" w:rsidRPr="001D711A" w:rsidRDefault="004B421F" w:rsidP="00F50A7A">
      <w:pPr>
        <w:pStyle w:val="Rindkopa"/>
        <w:numPr>
          <w:ilvl w:val="0"/>
          <w:numId w:val="14"/>
        </w:numPr>
        <w:tabs>
          <w:tab w:val="left" w:pos="0"/>
        </w:tabs>
        <w:ind w:left="0" w:firstLine="0"/>
        <w:rPr>
          <w:rFonts w:ascii="Times New Roman" w:hAnsi="Times New Roman"/>
          <w:sz w:val="24"/>
        </w:rPr>
      </w:pPr>
      <w:r w:rsidRPr="001D711A">
        <w:rPr>
          <w:rFonts w:ascii="Times New Roman" w:hAnsi="Times New Roman"/>
          <w:sz w:val="24"/>
        </w:rPr>
        <w:t>Pretendents</w:t>
      </w:r>
      <w:r w:rsidR="00886645" w:rsidRPr="001D711A">
        <w:rPr>
          <w:rFonts w:ascii="Times New Roman" w:hAnsi="Times New Roman"/>
          <w:sz w:val="24"/>
        </w:rPr>
        <w:t xml:space="preserve"> (ja </w:t>
      </w:r>
      <w:r w:rsidRPr="001D711A">
        <w:rPr>
          <w:rFonts w:ascii="Times New Roman" w:hAnsi="Times New Roman"/>
          <w:sz w:val="24"/>
        </w:rPr>
        <w:t>Pretendents</w:t>
      </w:r>
      <w:r w:rsidR="00886645" w:rsidRPr="001D711A">
        <w:rPr>
          <w:rFonts w:ascii="Times New Roman" w:hAnsi="Times New Roman"/>
          <w:sz w:val="24"/>
        </w:rPr>
        <w:t xml:space="preserve"> ir fiziska vai juridiska persona), personālsabiedrība un visi personālsabiedrības biedri (ja </w:t>
      </w:r>
      <w:r w:rsidRPr="001D711A">
        <w:rPr>
          <w:rFonts w:ascii="Times New Roman" w:hAnsi="Times New Roman"/>
          <w:sz w:val="24"/>
        </w:rPr>
        <w:t>Pretendents</w:t>
      </w:r>
      <w:r w:rsidR="00886645" w:rsidRPr="001D711A">
        <w:rPr>
          <w:rFonts w:ascii="Times New Roman" w:hAnsi="Times New Roman"/>
          <w:sz w:val="24"/>
        </w:rPr>
        <w:t xml:space="preserve"> ir personālsabiedrība) vai visi personu apvienības dalībnieki (ja </w:t>
      </w:r>
      <w:r w:rsidRPr="001D711A">
        <w:rPr>
          <w:rFonts w:ascii="Times New Roman" w:hAnsi="Times New Roman"/>
          <w:sz w:val="24"/>
        </w:rPr>
        <w:t>Pretendents</w:t>
      </w:r>
      <w:r w:rsidR="00886645" w:rsidRPr="001D711A">
        <w:rPr>
          <w:rFonts w:ascii="Times New Roman" w:hAnsi="Times New Roman"/>
          <w:sz w:val="24"/>
        </w:rPr>
        <w:t xml:space="preserve"> ir personu apvienība) apliecina, ka:</w:t>
      </w:r>
    </w:p>
    <w:p w14:paraId="234ECEB1" w14:textId="6C9840BB" w:rsidR="00886645" w:rsidRPr="001D711A" w:rsidRDefault="00886645" w:rsidP="00F50A7A">
      <w:pPr>
        <w:pStyle w:val="Apakpunkts"/>
        <w:numPr>
          <w:ilvl w:val="0"/>
          <w:numId w:val="9"/>
        </w:numPr>
        <w:tabs>
          <w:tab w:val="clear" w:pos="1080"/>
          <w:tab w:val="left" w:pos="0"/>
          <w:tab w:val="num" w:pos="426"/>
        </w:tabs>
        <w:ind w:left="0" w:firstLine="0"/>
        <w:jc w:val="both"/>
        <w:rPr>
          <w:rFonts w:ascii="Times New Roman" w:hAnsi="Times New Roman"/>
          <w:b w:val="0"/>
          <w:sz w:val="24"/>
        </w:rPr>
      </w:pPr>
      <w:r w:rsidRPr="001D711A">
        <w:rPr>
          <w:rFonts w:ascii="Times New Roman" w:hAnsi="Times New Roman"/>
          <w:b w:val="0"/>
          <w:sz w:val="24"/>
        </w:rPr>
        <w:t>piesakās piedalīties iepirkum</w:t>
      </w:r>
      <w:r w:rsidR="004B421F" w:rsidRPr="001D711A">
        <w:rPr>
          <w:rFonts w:ascii="Times New Roman" w:hAnsi="Times New Roman"/>
          <w:b w:val="0"/>
          <w:sz w:val="24"/>
        </w:rPr>
        <w:t>ā</w:t>
      </w:r>
      <w:r w:rsidRPr="001D711A">
        <w:rPr>
          <w:rFonts w:ascii="Times New Roman" w:hAnsi="Times New Roman"/>
          <w:b w:val="0"/>
          <w:sz w:val="24"/>
        </w:rPr>
        <w:t xml:space="preserve"> </w:t>
      </w:r>
      <w:r w:rsidRPr="001D711A">
        <w:rPr>
          <w:rFonts w:ascii="Times New Roman" w:hAnsi="Times New Roman"/>
          <w:sz w:val="24"/>
        </w:rPr>
        <w:t>„&lt;Iepirkuma nosaukums&gt;”</w:t>
      </w:r>
      <w:r w:rsidRPr="001D711A">
        <w:rPr>
          <w:rFonts w:ascii="Times New Roman" w:hAnsi="Times New Roman"/>
          <w:b w:val="0"/>
          <w:sz w:val="24"/>
        </w:rPr>
        <w:t xml:space="preserve">” (iepirkuma identifikācijas Nr. </w:t>
      </w:r>
      <w:r w:rsidRPr="001D711A">
        <w:rPr>
          <w:rFonts w:ascii="Times New Roman" w:hAnsi="Times New Roman"/>
          <w:sz w:val="24"/>
        </w:rPr>
        <w:t>„&lt;...&gt;”</w:t>
      </w:r>
      <w:r w:rsidRPr="001D711A">
        <w:rPr>
          <w:rFonts w:ascii="Times New Roman" w:hAnsi="Times New Roman"/>
          <w:b w:val="0"/>
          <w:sz w:val="24"/>
        </w:rPr>
        <w:t>);</w:t>
      </w:r>
    </w:p>
    <w:p w14:paraId="4004FE81" w14:textId="0BE80B65" w:rsidR="00886645" w:rsidRPr="001D711A" w:rsidRDefault="00886645" w:rsidP="00F50A7A">
      <w:pPr>
        <w:pStyle w:val="Apakpunkts"/>
        <w:numPr>
          <w:ilvl w:val="0"/>
          <w:numId w:val="9"/>
        </w:numPr>
        <w:tabs>
          <w:tab w:val="clear" w:pos="1080"/>
          <w:tab w:val="left" w:pos="0"/>
          <w:tab w:val="num" w:pos="426"/>
        </w:tabs>
        <w:ind w:left="0" w:firstLine="0"/>
        <w:jc w:val="both"/>
        <w:rPr>
          <w:rFonts w:ascii="Times New Roman" w:hAnsi="Times New Roman"/>
          <w:b w:val="0"/>
          <w:sz w:val="24"/>
        </w:rPr>
      </w:pPr>
      <w:r w:rsidRPr="001D711A">
        <w:rPr>
          <w:rFonts w:ascii="Times New Roman" w:hAnsi="Times New Roman"/>
          <w:b w:val="0"/>
          <w:sz w:val="24"/>
        </w:rPr>
        <w:t xml:space="preserve">visa </w:t>
      </w:r>
      <w:r w:rsidR="000765F8" w:rsidRPr="001D711A">
        <w:rPr>
          <w:rFonts w:ascii="Times New Roman" w:hAnsi="Times New Roman"/>
          <w:b w:val="0"/>
          <w:sz w:val="24"/>
        </w:rPr>
        <w:t>p</w:t>
      </w:r>
      <w:r w:rsidRPr="001D711A">
        <w:rPr>
          <w:rFonts w:ascii="Times New Roman" w:hAnsi="Times New Roman"/>
          <w:b w:val="0"/>
          <w:sz w:val="24"/>
        </w:rPr>
        <w:t>iedāvājumā ietvertā informācija ir patiesa.</w:t>
      </w:r>
    </w:p>
    <w:p w14:paraId="31D6124C" w14:textId="01731D77" w:rsidR="00886645" w:rsidRPr="001D711A" w:rsidRDefault="00886645" w:rsidP="00F50A7A">
      <w:pPr>
        <w:pStyle w:val="Rindkopa"/>
        <w:numPr>
          <w:ilvl w:val="0"/>
          <w:numId w:val="14"/>
        </w:numPr>
        <w:tabs>
          <w:tab w:val="left" w:pos="0"/>
        </w:tabs>
        <w:ind w:left="0" w:firstLine="0"/>
        <w:rPr>
          <w:rFonts w:ascii="Times New Roman" w:hAnsi="Times New Roman"/>
          <w:bCs/>
          <w:sz w:val="24"/>
        </w:rPr>
      </w:pPr>
      <w:r w:rsidRPr="001D711A">
        <w:rPr>
          <w:rFonts w:ascii="Times New Roman" w:hAnsi="Times New Roman"/>
          <w:bCs/>
          <w:sz w:val="24"/>
        </w:rPr>
        <w:t>[Mūs Iepirkum</w:t>
      </w:r>
      <w:r w:rsidR="00D17D12" w:rsidRPr="001D711A">
        <w:rPr>
          <w:rFonts w:ascii="Times New Roman" w:hAnsi="Times New Roman"/>
          <w:bCs/>
          <w:sz w:val="24"/>
        </w:rPr>
        <w:t>ā</w:t>
      </w:r>
      <w:r w:rsidRPr="001D711A">
        <w:rPr>
          <w:rFonts w:ascii="Times New Roman" w:hAnsi="Times New Roman"/>
          <w:bCs/>
          <w:sz w:val="24"/>
        </w:rPr>
        <w:t xml:space="preserve"> pārstāv un iepirkuma </w:t>
      </w:r>
      <w:smartTag w:uri="schemas-tilde-lv/tildestengine" w:element="veidnes">
        <w:smartTagPr>
          <w:attr w:name="text" w:val="līgumu"/>
          <w:attr w:name="id" w:val="-1"/>
          <w:attr w:name="baseform" w:val="līgum|s"/>
        </w:smartTagPr>
        <w:r w:rsidRPr="001D711A">
          <w:rPr>
            <w:rFonts w:ascii="Times New Roman" w:hAnsi="Times New Roman"/>
            <w:bCs/>
            <w:sz w:val="24"/>
          </w:rPr>
          <w:t>līgumu</w:t>
        </w:r>
      </w:smartTag>
      <w:r w:rsidRPr="001D711A">
        <w:rPr>
          <w:rFonts w:ascii="Times New Roman" w:hAnsi="Times New Roman"/>
          <w:bCs/>
          <w:sz w:val="24"/>
        </w:rPr>
        <w:t xml:space="preserve">, gadījumā, ja tiks pieņemts </w:t>
      </w:r>
      <w:smartTag w:uri="schemas-tilde-lv/tildestengine" w:element="veidnes">
        <w:smartTagPr>
          <w:attr w:name="id" w:val="-1"/>
          <w:attr w:name="baseform" w:val="lēmum|s"/>
          <w:attr w:name="text" w:val="lēmums"/>
        </w:smartTagPr>
        <w:r w:rsidRPr="001D711A">
          <w:rPr>
            <w:rFonts w:ascii="Times New Roman" w:hAnsi="Times New Roman"/>
            <w:bCs/>
            <w:sz w:val="24"/>
          </w:rPr>
          <w:t>lēmums</w:t>
        </w:r>
      </w:smartTag>
      <w:r w:rsidRPr="001D711A">
        <w:rPr>
          <w:rFonts w:ascii="Times New Roman" w:hAnsi="Times New Roman"/>
          <w:bCs/>
          <w:sz w:val="24"/>
        </w:rPr>
        <w:t xml:space="preserve"> ar mums slēgt iepirkuma </w:t>
      </w:r>
      <w:smartTag w:uri="schemas-tilde-lv/tildestengine" w:element="veidnes">
        <w:smartTagPr>
          <w:attr w:name="text" w:val="līgumu"/>
          <w:attr w:name="id" w:val="-1"/>
          <w:attr w:name="baseform" w:val="līgum|s"/>
        </w:smartTagPr>
        <w:r w:rsidRPr="001D711A">
          <w:rPr>
            <w:rFonts w:ascii="Times New Roman" w:hAnsi="Times New Roman"/>
            <w:bCs/>
            <w:sz w:val="24"/>
          </w:rPr>
          <w:t>līgumu</w:t>
        </w:r>
      </w:smartTag>
      <w:r w:rsidRPr="001D711A">
        <w:rPr>
          <w:rFonts w:ascii="Times New Roman" w:hAnsi="Times New Roman"/>
          <w:bCs/>
          <w:sz w:val="24"/>
        </w:rPr>
        <w:t xml:space="preserve"> mūsu vārdā slēgs:</w:t>
      </w:r>
    </w:p>
    <w:tbl>
      <w:tblPr>
        <w:tblW w:w="0" w:type="auto"/>
        <w:tblLook w:val="0000" w:firstRow="0" w:lastRow="0" w:firstColumn="0" w:lastColumn="0" w:noHBand="0" w:noVBand="0"/>
      </w:tblPr>
      <w:tblGrid>
        <w:gridCol w:w="9759"/>
      </w:tblGrid>
      <w:tr w:rsidR="00886645" w:rsidRPr="001D711A" w14:paraId="24784E0C" w14:textId="77777777" w:rsidTr="00E925A7">
        <w:trPr>
          <w:trHeight w:val="284"/>
        </w:trPr>
        <w:tc>
          <w:tcPr>
            <w:tcW w:w="0" w:type="auto"/>
            <w:vAlign w:val="center"/>
          </w:tcPr>
          <w:p w14:paraId="7C88BAEF" w14:textId="60FB19DF" w:rsidR="00886645" w:rsidRPr="001D711A" w:rsidRDefault="00886645" w:rsidP="00453EE1">
            <w:pPr>
              <w:pStyle w:val="Galvene"/>
              <w:tabs>
                <w:tab w:val="left" w:pos="0"/>
              </w:tabs>
            </w:pPr>
            <w:r w:rsidRPr="001D711A">
              <w:t>&lt;Per</w:t>
            </w:r>
            <w:r w:rsidR="00D01F03" w:rsidRPr="001D711A">
              <w:t>s</w:t>
            </w:r>
            <w:r w:rsidRPr="001D711A">
              <w:t xml:space="preserve">onu apvienības dalībnieka (ja </w:t>
            </w:r>
            <w:r w:rsidR="00A1069D" w:rsidRPr="001D711A">
              <w:t>Pretendents</w:t>
            </w:r>
            <w:r w:rsidRPr="001D711A">
              <w:t xml:space="preserve"> ir personu apvienība) nosaukums vai vārds un uzvārds (ja attiecīgais personu apvienības dalībnieks ir fiziska persona)&gt;</w:t>
            </w:r>
          </w:p>
        </w:tc>
      </w:tr>
      <w:tr w:rsidR="00886645" w:rsidRPr="001D711A" w14:paraId="41AE86DB" w14:textId="77777777" w:rsidTr="00E925A7">
        <w:trPr>
          <w:trHeight w:hRule="exact" w:val="284"/>
        </w:trPr>
        <w:tc>
          <w:tcPr>
            <w:tcW w:w="0" w:type="auto"/>
            <w:vAlign w:val="center"/>
          </w:tcPr>
          <w:p w14:paraId="3656F980" w14:textId="77777777" w:rsidR="00886645" w:rsidRPr="001D711A" w:rsidRDefault="00886645" w:rsidP="00453EE1">
            <w:pPr>
              <w:pStyle w:val="Galvene"/>
              <w:tabs>
                <w:tab w:val="left" w:pos="0"/>
              </w:tabs>
            </w:pPr>
            <w:r w:rsidRPr="001D711A">
              <w:t>&lt;Reģistrācijas numurs vai personas kods&gt;</w:t>
            </w:r>
          </w:p>
        </w:tc>
      </w:tr>
      <w:tr w:rsidR="00886645" w:rsidRPr="001D711A" w14:paraId="2635B94C" w14:textId="77777777" w:rsidTr="00E925A7">
        <w:trPr>
          <w:trHeight w:hRule="exact" w:val="284"/>
        </w:trPr>
        <w:tc>
          <w:tcPr>
            <w:tcW w:w="0" w:type="auto"/>
            <w:vAlign w:val="center"/>
          </w:tcPr>
          <w:p w14:paraId="5F7853DA" w14:textId="77777777" w:rsidR="00886645" w:rsidRPr="001D711A" w:rsidRDefault="00886645" w:rsidP="00453EE1">
            <w:pPr>
              <w:pStyle w:val="Galvene"/>
              <w:tabs>
                <w:tab w:val="left" w:pos="0"/>
              </w:tabs>
            </w:pPr>
            <w:r w:rsidRPr="001D711A">
              <w:t>&lt;Adrese&gt;</w:t>
            </w:r>
            <w:r w:rsidRPr="001D711A">
              <w:rPr>
                <w:bCs/>
              </w:rPr>
              <w:t>]</w:t>
            </w:r>
            <w:r w:rsidRPr="001D711A">
              <w:rPr>
                <w:rStyle w:val="Vresatsauce"/>
                <w:bCs/>
              </w:rPr>
              <w:footnoteReference w:id="12"/>
            </w:r>
          </w:p>
        </w:tc>
      </w:tr>
      <w:tr w:rsidR="00886645" w:rsidRPr="001D711A" w14:paraId="5D380919" w14:textId="77777777" w:rsidTr="00E925A7">
        <w:trPr>
          <w:trHeight w:val="284"/>
        </w:trPr>
        <w:tc>
          <w:tcPr>
            <w:tcW w:w="0" w:type="auto"/>
            <w:vAlign w:val="center"/>
          </w:tcPr>
          <w:p w14:paraId="02CF13D2" w14:textId="14545747" w:rsidR="00886645" w:rsidRPr="001D711A" w:rsidRDefault="00886645" w:rsidP="00453EE1">
            <w:pPr>
              <w:pStyle w:val="Galvene"/>
              <w:tabs>
                <w:tab w:val="left" w:pos="0"/>
              </w:tabs>
            </w:pPr>
            <w:r w:rsidRPr="001D711A">
              <w:t>&lt;</w:t>
            </w:r>
            <w:r w:rsidR="00A1069D" w:rsidRPr="001D711A">
              <w:t>Pretendenta</w:t>
            </w:r>
            <w:r w:rsidRPr="001D711A">
              <w:t xml:space="preserve"> vai personu grupas dalībnieka nosaukums vai vārds un uzvārds (ja </w:t>
            </w:r>
            <w:r w:rsidR="00A1069D" w:rsidRPr="001D711A">
              <w:t>Pretendents</w:t>
            </w:r>
            <w:r w:rsidRPr="001D711A">
              <w:t xml:space="preserve"> vai personu apvienības dalībnieks ir fiziska persona)&gt;</w:t>
            </w:r>
          </w:p>
        </w:tc>
      </w:tr>
      <w:tr w:rsidR="00886645" w:rsidRPr="001D711A" w14:paraId="2F76B7E0" w14:textId="77777777" w:rsidTr="00E925A7">
        <w:trPr>
          <w:trHeight w:hRule="exact" w:val="284"/>
        </w:trPr>
        <w:tc>
          <w:tcPr>
            <w:tcW w:w="0" w:type="auto"/>
            <w:vAlign w:val="center"/>
          </w:tcPr>
          <w:p w14:paraId="49C1EB8F" w14:textId="77777777" w:rsidR="00886645" w:rsidRPr="001D711A" w:rsidRDefault="00886645" w:rsidP="00453EE1">
            <w:pPr>
              <w:pStyle w:val="Galvene"/>
              <w:tabs>
                <w:tab w:val="left" w:pos="0"/>
              </w:tabs>
            </w:pPr>
            <w:r w:rsidRPr="001D711A">
              <w:t>&lt;Reģistrācijas numurs vai personas kods&gt;</w:t>
            </w:r>
          </w:p>
        </w:tc>
      </w:tr>
      <w:tr w:rsidR="00886645" w:rsidRPr="001D711A" w14:paraId="4C8CF28C" w14:textId="77777777" w:rsidTr="00E925A7">
        <w:trPr>
          <w:trHeight w:hRule="exact" w:val="284"/>
        </w:trPr>
        <w:tc>
          <w:tcPr>
            <w:tcW w:w="0" w:type="auto"/>
            <w:vAlign w:val="center"/>
          </w:tcPr>
          <w:p w14:paraId="7878C791" w14:textId="77777777" w:rsidR="00886645" w:rsidRPr="001D711A" w:rsidRDefault="00886645" w:rsidP="00453EE1">
            <w:pPr>
              <w:pStyle w:val="Galvene"/>
              <w:tabs>
                <w:tab w:val="left" w:pos="0"/>
              </w:tabs>
            </w:pPr>
            <w:r w:rsidRPr="001D711A">
              <w:t>&lt;Adrese&gt;</w:t>
            </w:r>
          </w:p>
        </w:tc>
      </w:tr>
      <w:tr w:rsidR="00886645" w:rsidRPr="001D711A" w14:paraId="32D06F9D" w14:textId="77777777" w:rsidTr="00E925A7">
        <w:trPr>
          <w:trHeight w:hRule="exact" w:val="284"/>
        </w:trPr>
        <w:tc>
          <w:tcPr>
            <w:tcW w:w="0" w:type="auto"/>
            <w:vAlign w:val="center"/>
          </w:tcPr>
          <w:p w14:paraId="5641BBDA" w14:textId="77777777" w:rsidR="00886645" w:rsidRPr="001D711A" w:rsidRDefault="00886645" w:rsidP="00453EE1">
            <w:pPr>
              <w:pStyle w:val="Galvene"/>
              <w:tabs>
                <w:tab w:val="left" w:pos="0"/>
              </w:tabs>
            </w:pPr>
            <w:r w:rsidRPr="001D711A">
              <w:t>&lt;</w:t>
            </w:r>
            <w:r w:rsidRPr="001D711A">
              <w:rPr>
                <w:iCs/>
              </w:rPr>
              <w:t>Paraksttiesīgās personas amata nosaukums, vārds un uzvārds</w:t>
            </w:r>
            <w:r w:rsidRPr="001D711A">
              <w:t>&gt;</w:t>
            </w:r>
          </w:p>
        </w:tc>
      </w:tr>
      <w:tr w:rsidR="00886645" w:rsidRPr="001D711A" w14:paraId="76A6E563" w14:textId="77777777" w:rsidTr="00E925A7">
        <w:trPr>
          <w:trHeight w:hRule="exact" w:val="284"/>
        </w:trPr>
        <w:tc>
          <w:tcPr>
            <w:tcW w:w="0" w:type="auto"/>
            <w:vAlign w:val="center"/>
          </w:tcPr>
          <w:p w14:paraId="0156B693" w14:textId="77777777" w:rsidR="00886645" w:rsidRPr="001D711A" w:rsidRDefault="00886645" w:rsidP="00453EE1">
            <w:pPr>
              <w:pStyle w:val="Galvene"/>
              <w:tabs>
                <w:tab w:val="left" w:pos="0"/>
              </w:tabs>
            </w:pPr>
            <w:r w:rsidRPr="001D711A">
              <w:t>&lt;Paraksttiesīgās personas paraksts&gt;</w:t>
            </w:r>
          </w:p>
        </w:tc>
      </w:tr>
      <w:tr w:rsidR="00886645" w:rsidRPr="001D711A" w14:paraId="51C111E3" w14:textId="77777777" w:rsidTr="00E925A7">
        <w:trPr>
          <w:trHeight w:hRule="exact" w:val="284"/>
        </w:trPr>
        <w:tc>
          <w:tcPr>
            <w:tcW w:w="0" w:type="auto"/>
            <w:vAlign w:val="center"/>
          </w:tcPr>
          <w:p w14:paraId="7BBB0BD0" w14:textId="77777777" w:rsidR="00886645" w:rsidRPr="001D711A" w:rsidRDefault="00886645" w:rsidP="00453EE1">
            <w:pPr>
              <w:pStyle w:val="Galvene"/>
              <w:tabs>
                <w:tab w:val="left" w:pos="0"/>
              </w:tabs>
            </w:pPr>
          </w:p>
        </w:tc>
      </w:tr>
      <w:tr w:rsidR="00886645" w:rsidRPr="001D711A" w14:paraId="5BFF60EF" w14:textId="77777777" w:rsidTr="00E925A7">
        <w:trPr>
          <w:trHeight w:val="284"/>
        </w:trPr>
        <w:tc>
          <w:tcPr>
            <w:tcW w:w="0" w:type="auto"/>
            <w:vAlign w:val="center"/>
          </w:tcPr>
          <w:p w14:paraId="76D81DE2" w14:textId="77777777" w:rsidR="00886645" w:rsidRPr="001D711A" w:rsidRDefault="00886645" w:rsidP="00453EE1">
            <w:pPr>
              <w:pStyle w:val="Galvene"/>
              <w:tabs>
                <w:tab w:val="left" w:pos="0"/>
              </w:tabs>
            </w:pPr>
            <w:r w:rsidRPr="001D711A">
              <w:t>[&lt;Personu apvienības dalībnieka nosaukums vai vārds un uzvārds (ja personu apvienības dalībnieks ir fiziska persona)&gt;</w:t>
            </w:r>
          </w:p>
        </w:tc>
      </w:tr>
      <w:tr w:rsidR="00886645" w:rsidRPr="001D711A" w14:paraId="1C77D627" w14:textId="77777777" w:rsidTr="00E925A7">
        <w:trPr>
          <w:trHeight w:hRule="exact" w:val="284"/>
        </w:trPr>
        <w:tc>
          <w:tcPr>
            <w:tcW w:w="0" w:type="auto"/>
            <w:vAlign w:val="center"/>
          </w:tcPr>
          <w:p w14:paraId="6F369826" w14:textId="77777777" w:rsidR="00886645" w:rsidRPr="001D711A" w:rsidRDefault="00886645" w:rsidP="00453EE1">
            <w:pPr>
              <w:pStyle w:val="Galvene"/>
              <w:tabs>
                <w:tab w:val="left" w:pos="0"/>
              </w:tabs>
            </w:pPr>
            <w:r w:rsidRPr="001D711A">
              <w:t>&lt;Reģistrācijas numurs vai personas kods&gt;</w:t>
            </w:r>
          </w:p>
        </w:tc>
      </w:tr>
      <w:tr w:rsidR="00886645" w:rsidRPr="001D711A" w14:paraId="325EE529" w14:textId="77777777" w:rsidTr="00E925A7">
        <w:trPr>
          <w:trHeight w:hRule="exact" w:val="284"/>
        </w:trPr>
        <w:tc>
          <w:tcPr>
            <w:tcW w:w="0" w:type="auto"/>
            <w:vAlign w:val="center"/>
          </w:tcPr>
          <w:p w14:paraId="3C5F62D2" w14:textId="77777777" w:rsidR="00886645" w:rsidRPr="001D711A" w:rsidRDefault="00886645" w:rsidP="00453EE1">
            <w:pPr>
              <w:pStyle w:val="Galvene"/>
              <w:tabs>
                <w:tab w:val="left" w:pos="0"/>
              </w:tabs>
            </w:pPr>
            <w:r w:rsidRPr="001D711A">
              <w:t>&lt;Adrese&gt;</w:t>
            </w:r>
          </w:p>
        </w:tc>
      </w:tr>
      <w:tr w:rsidR="00886645" w:rsidRPr="001D711A" w14:paraId="38BAD7F4" w14:textId="77777777" w:rsidTr="00E925A7">
        <w:trPr>
          <w:trHeight w:hRule="exact" w:val="284"/>
        </w:trPr>
        <w:tc>
          <w:tcPr>
            <w:tcW w:w="0" w:type="auto"/>
            <w:vAlign w:val="center"/>
          </w:tcPr>
          <w:p w14:paraId="7D8A2BAF" w14:textId="77777777" w:rsidR="00886645" w:rsidRPr="001D711A" w:rsidRDefault="00886645" w:rsidP="00453EE1">
            <w:pPr>
              <w:pStyle w:val="Galvene"/>
              <w:tabs>
                <w:tab w:val="left" w:pos="0"/>
              </w:tabs>
            </w:pPr>
            <w:r w:rsidRPr="001D711A">
              <w:t>&lt;</w:t>
            </w:r>
            <w:r w:rsidRPr="001D711A">
              <w:rPr>
                <w:iCs/>
              </w:rPr>
              <w:t>Paraksttiesīgās personas amata nosaukums, vārds un uzvārds</w:t>
            </w:r>
            <w:r w:rsidRPr="001D711A">
              <w:t>&gt;</w:t>
            </w:r>
          </w:p>
        </w:tc>
      </w:tr>
      <w:tr w:rsidR="00886645" w:rsidRPr="001D711A" w14:paraId="35061F53" w14:textId="77777777" w:rsidTr="00E925A7">
        <w:trPr>
          <w:trHeight w:hRule="exact" w:val="284"/>
        </w:trPr>
        <w:tc>
          <w:tcPr>
            <w:tcW w:w="0" w:type="auto"/>
            <w:vAlign w:val="center"/>
          </w:tcPr>
          <w:p w14:paraId="72FB7D62" w14:textId="77777777" w:rsidR="00886645" w:rsidRPr="001D711A" w:rsidRDefault="00886645" w:rsidP="00453EE1">
            <w:pPr>
              <w:pStyle w:val="Galvene"/>
              <w:tabs>
                <w:tab w:val="left" w:pos="0"/>
              </w:tabs>
            </w:pPr>
            <w:r w:rsidRPr="001D711A">
              <w:t>&lt;Paraksttiesīgās personas paraksts&gt;]</w:t>
            </w:r>
            <w:r w:rsidRPr="001D711A">
              <w:rPr>
                <w:rStyle w:val="Vresatsauce"/>
              </w:rPr>
              <w:footnoteReference w:id="13"/>
            </w:r>
          </w:p>
        </w:tc>
      </w:tr>
    </w:tbl>
    <w:p w14:paraId="6AA775FA" w14:textId="32FA4918" w:rsidR="0020041B" w:rsidRPr="001D711A" w:rsidRDefault="00886645"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bCs/>
          <w:color w:val="FF0000"/>
          <w:sz w:val="24"/>
        </w:rPr>
        <w:br w:type="page"/>
      </w:r>
      <w:r w:rsidR="0020041B" w:rsidRPr="001D711A">
        <w:rPr>
          <w:rFonts w:ascii="Times New Roman" w:hAnsi="Times New Roman"/>
          <w:b w:val="0"/>
          <w:szCs w:val="20"/>
        </w:rPr>
        <w:lastRenderedPageBreak/>
        <w:t>Pielikums Nr.2</w:t>
      </w:r>
    </w:p>
    <w:p w14:paraId="23F72F35" w14:textId="25A66E76" w:rsidR="0020041B" w:rsidRPr="001D711A" w:rsidRDefault="0020041B" w:rsidP="00921989">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 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5CDAC909" w14:textId="52D1B516"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2B774579" w14:textId="505F54BB" w:rsidR="00B82EA5" w:rsidRPr="001D711A" w:rsidRDefault="0020041B" w:rsidP="0020041B">
      <w:pPr>
        <w:pStyle w:val="Punkts"/>
        <w:numPr>
          <w:ilvl w:val="0"/>
          <w:numId w:val="0"/>
        </w:numPr>
        <w:tabs>
          <w:tab w:val="left" w:pos="0"/>
        </w:tabs>
        <w:jc w:val="right"/>
        <w:rPr>
          <w:rFonts w:ascii="Times New Roman" w:eastAsia="Calibri" w:hAnsi="Times New Roman"/>
          <w:b w:val="0"/>
          <w:lang w:eastAsia="en-US"/>
        </w:rPr>
      </w:pPr>
      <w:r w:rsidRPr="001D711A">
        <w:rPr>
          <w:rFonts w:ascii="Times New Roman" w:eastAsia="Calibri" w:hAnsi="Times New Roman"/>
          <w:b w:val="0"/>
          <w:szCs w:val="20"/>
          <w:lang w:eastAsia="en-US"/>
        </w:rPr>
        <w:t>nolikumam</w:t>
      </w:r>
    </w:p>
    <w:p w14:paraId="5E5BD22E" w14:textId="77777777" w:rsidR="00B82EA5" w:rsidRPr="001D711A" w:rsidRDefault="00B82EA5" w:rsidP="00B82EA5">
      <w:pPr>
        <w:tabs>
          <w:tab w:val="left" w:pos="0"/>
        </w:tabs>
        <w:jc w:val="right"/>
        <w:rPr>
          <w:rFonts w:eastAsia="Calibri"/>
          <w:lang w:eastAsia="en-US"/>
        </w:rPr>
      </w:pPr>
    </w:p>
    <w:p w14:paraId="039B081B" w14:textId="77777777" w:rsidR="00B82EA5" w:rsidRPr="001D711A" w:rsidRDefault="00B82EA5" w:rsidP="00B82EA5">
      <w:pPr>
        <w:tabs>
          <w:tab w:val="left" w:pos="0"/>
        </w:tabs>
        <w:jc w:val="right"/>
        <w:rPr>
          <w:rFonts w:eastAsia="Calibri"/>
          <w:lang w:eastAsia="en-US"/>
        </w:rPr>
      </w:pPr>
    </w:p>
    <w:p w14:paraId="5BC956F3" w14:textId="77777777" w:rsidR="00B82EA5" w:rsidRPr="001D711A" w:rsidRDefault="00B82EA5" w:rsidP="00B82EA5">
      <w:pPr>
        <w:pStyle w:val="Virsraksts4"/>
        <w:jc w:val="center"/>
        <w:rPr>
          <w:rFonts w:ascii="Times New Roman" w:hAnsi="Times New Roman" w:cs="Times New Roman"/>
          <w:i w:val="0"/>
          <w:color w:val="auto"/>
        </w:rPr>
      </w:pPr>
      <w:r w:rsidRPr="001D711A">
        <w:rPr>
          <w:rFonts w:ascii="Times New Roman" w:hAnsi="Times New Roman" w:cs="Times New Roman"/>
          <w:i w:val="0"/>
          <w:color w:val="auto"/>
        </w:rPr>
        <w:t>INFORMĀCIJA PAR PRETENDENTA FINANŠU APGROZĪJUMU (VEIDNE)</w:t>
      </w:r>
    </w:p>
    <w:p w14:paraId="56198CE8" w14:textId="77777777" w:rsidR="00B82EA5" w:rsidRPr="001D711A" w:rsidRDefault="00B82EA5" w:rsidP="00B82EA5">
      <w:pPr>
        <w:pStyle w:val="Sarakstarindkopa"/>
        <w:suppressLineNumbers/>
        <w:suppressAutoHyphens/>
        <w:ind w:left="0"/>
        <w:jc w:val="center"/>
        <w:rPr>
          <w:kern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4A0" w:firstRow="1" w:lastRow="0" w:firstColumn="1" w:lastColumn="0" w:noHBand="0" w:noVBand="1"/>
      </w:tblPr>
      <w:tblGrid>
        <w:gridCol w:w="5448"/>
        <w:gridCol w:w="1430"/>
        <w:gridCol w:w="2871"/>
      </w:tblGrid>
      <w:tr w:rsidR="00B82EA5" w:rsidRPr="001D711A" w14:paraId="73FB5362" w14:textId="77777777" w:rsidTr="000E391C">
        <w:tc>
          <w:tcPr>
            <w:tcW w:w="5398" w:type="dxa"/>
            <w:shd w:val="clear" w:color="auto" w:fill="D9D9D9" w:themeFill="background1" w:themeFillShade="D9"/>
            <w:vAlign w:val="center"/>
          </w:tcPr>
          <w:p w14:paraId="2D3F77F3" w14:textId="77777777" w:rsidR="00B82EA5" w:rsidRPr="001D711A" w:rsidRDefault="00B82EA5" w:rsidP="000E391C">
            <w:pPr>
              <w:suppressLineNumbers/>
              <w:suppressAutoHyphens/>
              <w:contextualSpacing/>
              <w:jc w:val="both"/>
              <w:rPr>
                <w:rFonts w:eastAsia="Calibri"/>
                <w:b/>
                <w:kern w:val="2"/>
                <w:lang w:eastAsia="en-GB"/>
              </w:rPr>
            </w:pPr>
            <w:r w:rsidRPr="001D711A">
              <w:rPr>
                <w:rFonts w:eastAsia="Calibri"/>
                <w:b/>
                <w:kern w:val="2"/>
                <w:lang w:eastAsia="en-GB"/>
              </w:rPr>
              <w:t>Saimnieciskais</w:t>
            </w:r>
            <w:r w:rsidRPr="001D711A">
              <w:rPr>
                <w:rFonts w:eastAsia="Calibri"/>
                <w:kern w:val="2"/>
                <w:lang w:eastAsia="en-GB"/>
              </w:rPr>
              <w:t xml:space="preserve"> </w:t>
            </w:r>
            <w:r w:rsidRPr="001D711A">
              <w:rPr>
                <w:rFonts w:eastAsia="Calibri"/>
                <w:b/>
                <w:kern w:val="2"/>
                <w:lang w:eastAsia="en-GB"/>
              </w:rPr>
              <w:t>un</w:t>
            </w:r>
            <w:r w:rsidRPr="001D711A">
              <w:rPr>
                <w:rFonts w:eastAsia="Calibri"/>
                <w:kern w:val="2"/>
                <w:lang w:eastAsia="en-GB"/>
              </w:rPr>
              <w:t xml:space="preserve"> </w:t>
            </w:r>
            <w:r w:rsidRPr="001D711A">
              <w:rPr>
                <w:rFonts w:eastAsia="Calibri"/>
                <w:b/>
                <w:kern w:val="2"/>
                <w:lang w:eastAsia="en-GB"/>
              </w:rPr>
              <w:t>finansiālais</w:t>
            </w:r>
            <w:r w:rsidRPr="001D711A">
              <w:rPr>
                <w:rFonts w:eastAsia="Calibri"/>
                <w:kern w:val="2"/>
                <w:lang w:eastAsia="en-GB"/>
              </w:rPr>
              <w:t xml:space="preserve"> </w:t>
            </w:r>
            <w:r w:rsidRPr="001D711A">
              <w:rPr>
                <w:rFonts w:eastAsia="Calibri"/>
                <w:b/>
                <w:kern w:val="2"/>
                <w:lang w:eastAsia="en-GB"/>
              </w:rPr>
              <w:t>stāvoklis</w:t>
            </w:r>
          </w:p>
        </w:tc>
        <w:tc>
          <w:tcPr>
            <w:tcW w:w="4262" w:type="dxa"/>
            <w:gridSpan w:val="2"/>
            <w:shd w:val="clear" w:color="auto" w:fill="D9D9D9" w:themeFill="background1" w:themeFillShade="D9"/>
            <w:vAlign w:val="center"/>
          </w:tcPr>
          <w:p w14:paraId="76E96CAE" w14:textId="77777777" w:rsidR="00B82EA5" w:rsidRPr="001D711A" w:rsidRDefault="00B82EA5" w:rsidP="000E391C">
            <w:pPr>
              <w:suppressLineNumbers/>
              <w:suppressAutoHyphens/>
              <w:contextualSpacing/>
              <w:jc w:val="both"/>
              <w:rPr>
                <w:rFonts w:eastAsia="Calibri"/>
                <w:b/>
                <w:kern w:val="2"/>
                <w:lang w:eastAsia="en-GB"/>
              </w:rPr>
            </w:pPr>
            <w:r w:rsidRPr="001D711A">
              <w:rPr>
                <w:rFonts w:eastAsia="Calibri"/>
                <w:b/>
                <w:kern w:val="2"/>
                <w:lang w:eastAsia="en-GB"/>
              </w:rPr>
              <w:t>Pretendenta atbilde*</w:t>
            </w:r>
            <w:r w:rsidRPr="001D711A">
              <w:rPr>
                <w:rFonts w:eastAsia="Calibri"/>
                <w:kern w:val="2"/>
                <w:lang w:eastAsia="en-GB"/>
              </w:rPr>
              <w:t>:</w:t>
            </w:r>
          </w:p>
        </w:tc>
      </w:tr>
      <w:tr w:rsidR="00B82EA5" w:rsidRPr="001D711A" w14:paraId="4D46CAAF" w14:textId="77777777" w:rsidTr="000E391C">
        <w:tc>
          <w:tcPr>
            <w:tcW w:w="5398" w:type="dxa"/>
            <w:vMerge w:val="restart"/>
            <w:shd w:val="clear" w:color="auto" w:fill="auto"/>
            <w:vAlign w:val="center"/>
          </w:tcPr>
          <w:p w14:paraId="0BBAC054" w14:textId="77777777" w:rsidR="00B82EA5" w:rsidRPr="001D711A" w:rsidRDefault="00B82EA5" w:rsidP="000E391C">
            <w:pPr>
              <w:suppressLineNumbers/>
              <w:suppressAutoHyphens/>
              <w:contextualSpacing/>
              <w:jc w:val="both"/>
              <w:rPr>
                <w:rFonts w:eastAsia="Calibri"/>
                <w:kern w:val="2"/>
                <w:lang w:eastAsia="en-GB"/>
              </w:rPr>
            </w:pPr>
            <w:r w:rsidRPr="001D711A">
              <w:rPr>
                <w:rFonts w:eastAsia="Calibri"/>
                <w:b/>
                <w:kern w:val="2"/>
                <w:lang w:eastAsia="en-GB"/>
              </w:rPr>
              <w:t>1</w:t>
            </w:r>
            <w:r w:rsidRPr="001D711A">
              <w:rPr>
                <w:rFonts w:eastAsia="Calibri"/>
                <w:kern w:val="2"/>
                <w:lang w:eastAsia="en-GB"/>
              </w:rPr>
              <w:t xml:space="preserve">) Pretendenta </w:t>
            </w:r>
            <w:r w:rsidRPr="001D711A">
              <w:rPr>
                <w:rFonts w:eastAsia="Calibri"/>
                <w:b/>
                <w:kern w:val="2"/>
                <w:lang w:eastAsia="en-GB"/>
              </w:rPr>
              <w:t>gada</w:t>
            </w:r>
            <w:r w:rsidRPr="001D711A">
              <w:rPr>
                <w:rFonts w:eastAsia="Calibri"/>
                <w:kern w:val="2"/>
                <w:lang w:eastAsia="en-GB"/>
              </w:rPr>
              <w:t xml:space="preserve"> </w:t>
            </w:r>
            <w:r w:rsidRPr="001D711A">
              <w:rPr>
                <w:rFonts w:eastAsia="Calibri"/>
                <w:b/>
                <w:kern w:val="2"/>
                <w:lang w:eastAsia="en-GB"/>
              </w:rPr>
              <w:t>apgrozījums</w:t>
            </w:r>
            <w:r w:rsidRPr="001D711A">
              <w:rPr>
                <w:rFonts w:eastAsia="Calibri"/>
                <w:kern w:val="2"/>
                <w:lang w:eastAsia="en-GB"/>
              </w:rPr>
              <w:t xml:space="preserve"> par finanšu gadiem, par kuriem ziņas ir pieprasītas Iepirkuma dokumentos, ir šādas:</w:t>
            </w:r>
          </w:p>
        </w:tc>
        <w:tc>
          <w:tcPr>
            <w:tcW w:w="1417" w:type="dxa"/>
            <w:shd w:val="clear" w:color="auto" w:fill="F2F2F2" w:themeFill="background1" w:themeFillShade="F2"/>
            <w:vAlign w:val="center"/>
          </w:tcPr>
          <w:p w14:paraId="16711562" w14:textId="77777777" w:rsidR="00B82EA5" w:rsidRPr="001D711A" w:rsidRDefault="00B82EA5" w:rsidP="000E391C">
            <w:pPr>
              <w:suppressLineNumbers/>
              <w:suppressAutoHyphens/>
              <w:contextualSpacing/>
              <w:jc w:val="both"/>
              <w:rPr>
                <w:rFonts w:eastAsia="Calibri"/>
                <w:kern w:val="2"/>
                <w:lang w:eastAsia="en-GB"/>
              </w:rPr>
            </w:pPr>
            <w:r w:rsidRPr="001D711A">
              <w:rPr>
                <w:rFonts w:eastAsia="Calibri"/>
                <w:kern w:val="2"/>
                <w:lang w:eastAsia="en-GB"/>
              </w:rPr>
              <w:t>Gads:</w:t>
            </w:r>
          </w:p>
        </w:tc>
        <w:tc>
          <w:tcPr>
            <w:tcW w:w="2845" w:type="dxa"/>
            <w:shd w:val="clear" w:color="auto" w:fill="F2F2F2" w:themeFill="background1" w:themeFillShade="F2"/>
            <w:vAlign w:val="center"/>
          </w:tcPr>
          <w:p w14:paraId="0B4E134B" w14:textId="77777777" w:rsidR="00B82EA5" w:rsidRPr="001D711A" w:rsidRDefault="00B82EA5" w:rsidP="000E391C">
            <w:pPr>
              <w:suppressLineNumbers/>
              <w:suppressAutoHyphens/>
              <w:contextualSpacing/>
              <w:jc w:val="both"/>
              <w:rPr>
                <w:rFonts w:eastAsia="Calibri"/>
                <w:kern w:val="2"/>
                <w:lang w:eastAsia="en-GB"/>
              </w:rPr>
            </w:pPr>
            <w:r w:rsidRPr="001D711A">
              <w:rPr>
                <w:rFonts w:eastAsia="Calibri"/>
                <w:kern w:val="2"/>
                <w:lang w:eastAsia="en-GB"/>
              </w:rPr>
              <w:t>Apgrozījums (EUR):</w:t>
            </w:r>
          </w:p>
        </w:tc>
      </w:tr>
      <w:tr w:rsidR="00B82EA5" w:rsidRPr="001D711A" w14:paraId="624379AD" w14:textId="77777777" w:rsidTr="000E391C">
        <w:tc>
          <w:tcPr>
            <w:tcW w:w="5398" w:type="dxa"/>
            <w:vMerge/>
            <w:shd w:val="clear" w:color="auto" w:fill="auto"/>
            <w:vAlign w:val="center"/>
          </w:tcPr>
          <w:p w14:paraId="2FDA7C62" w14:textId="77777777" w:rsidR="00B82EA5" w:rsidRPr="001D711A" w:rsidRDefault="00B82EA5" w:rsidP="000E391C">
            <w:pPr>
              <w:suppressLineNumbers/>
              <w:suppressAutoHyphens/>
              <w:contextualSpacing/>
              <w:jc w:val="both"/>
              <w:rPr>
                <w:rFonts w:eastAsia="Calibri"/>
                <w:b/>
                <w:kern w:val="2"/>
                <w:lang w:eastAsia="en-GB"/>
              </w:rPr>
            </w:pPr>
          </w:p>
        </w:tc>
        <w:tc>
          <w:tcPr>
            <w:tcW w:w="1417" w:type="dxa"/>
            <w:shd w:val="clear" w:color="auto" w:fill="auto"/>
            <w:vAlign w:val="center"/>
          </w:tcPr>
          <w:p w14:paraId="6BE28926" w14:textId="6256479C" w:rsidR="00B82EA5" w:rsidRPr="001D711A" w:rsidRDefault="00B82EA5" w:rsidP="00B82EA5">
            <w:pPr>
              <w:suppressLineNumbers/>
              <w:suppressAutoHyphens/>
              <w:contextualSpacing/>
              <w:jc w:val="both"/>
              <w:rPr>
                <w:rFonts w:eastAsia="Calibri"/>
                <w:kern w:val="2"/>
                <w:lang w:eastAsia="en-GB"/>
              </w:rPr>
            </w:pPr>
            <w:r w:rsidRPr="001D711A">
              <w:rPr>
                <w:rFonts w:eastAsia="Calibri"/>
                <w:b/>
                <w:kern w:val="2"/>
                <w:lang w:eastAsia="en-GB"/>
              </w:rPr>
              <w:t>2019</w:t>
            </w:r>
          </w:p>
        </w:tc>
        <w:tc>
          <w:tcPr>
            <w:tcW w:w="2845" w:type="dxa"/>
            <w:shd w:val="clear" w:color="auto" w:fill="auto"/>
            <w:vAlign w:val="center"/>
          </w:tcPr>
          <w:p w14:paraId="6CB476EE" w14:textId="77777777" w:rsidR="00B82EA5" w:rsidRPr="001D711A" w:rsidRDefault="00B82EA5" w:rsidP="000E391C">
            <w:pPr>
              <w:suppressLineNumbers/>
              <w:suppressAutoHyphens/>
              <w:contextualSpacing/>
              <w:jc w:val="center"/>
              <w:rPr>
                <w:rFonts w:eastAsia="Calibri"/>
                <w:kern w:val="2"/>
                <w:lang w:eastAsia="en-GB"/>
              </w:rPr>
            </w:pPr>
            <w:r w:rsidRPr="001D711A">
              <w:rPr>
                <w:rFonts w:eastAsia="Calibri"/>
                <w:kern w:val="2"/>
                <w:lang w:eastAsia="en-GB"/>
              </w:rPr>
              <w:t>*</w:t>
            </w:r>
          </w:p>
        </w:tc>
      </w:tr>
      <w:tr w:rsidR="00B82EA5" w:rsidRPr="001D711A" w14:paraId="355755F7" w14:textId="77777777" w:rsidTr="000E391C">
        <w:tc>
          <w:tcPr>
            <w:tcW w:w="5398" w:type="dxa"/>
            <w:vMerge/>
            <w:shd w:val="clear" w:color="auto" w:fill="auto"/>
            <w:vAlign w:val="center"/>
          </w:tcPr>
          <w:p w14:paraId="519FCD5E" w14:textId="77777777" w:rsidR="00B82EA5" w:rsidRPr="001D711A" w:rsidRDefault="00B82EA5" w:rsidP="000E391C">
            <w:pPr>
              <w:suppressLineNumbers/>
              <w:suppressAutoHyphens/>
              <w:contextualSpacing/>
              <w:jc w:val="both"/>
              <w:rPr>
                <w:rFonts w:eastAsia="Calibri"/>
                <w:b/>
                <w:kern w:val="2"/>
                <w:lang w:eastAsia="en-GB"/>
              </w:rPr>
            </w:pPr>
          </w:p>
        </w:tc>
        <w:tc>
          <w:tcPr>
            <w:tcW w:w="1417" w:type="dxa"/>
            <w:shd w:val="clear" w:color="auto" w:fill="auto"/>
            <w:vAlign w:val="center"/>
          </w:tcPr>
          <w:p w14:paraId="7A968216" w14:textId="7670B136" w:rsidR="00B82EA5" w:rsidRPr="001D711A" w:rsidRDefault="00B82EA5" w:rsidP="00B82EA5">
            <w:pPr>
              <w:suppressLineNumbers/>
              <w:suppressAutoHyphens/>
              <w:contextualSpacing/>
              <w:jc w:val="both"/>
              <w:rPr>
                <w:rFonts w:eastAsia="Calibri"/>
                <w:kern w:val="2"/>
                <w:lang w:eastAsia="en-GB"/>
              </w:rPr>
            </w:pPr>
            <w:r w:rsidRPr="001D711A">
              <w:rPr>
                <w:rFonts w:eastAsia="Calibri"/>
                <w:b/>
                <w:kern w:val="2"/>
                <w:lang w:eastAsia="en-GB"/>
              </w:rPr>
              <w:t>2020</w:t>
            </w:r>
          </w:p>
        </w:tc>
        <w:tc>
          <w:tcPr>
            <w:tcW w:w="2845" w:type="dxa"/>
            <w:shd w:val="clear" w:color="auto" w:fill="auto"/>
            <w:vAlign w:val="center"/>
          </w:tcPr>
          <w:p w14:paraId="7B097841" w14:textId="77777777" w:rsidR="00B82EA5" w:rsidRPr="001D711A" w:rsidRDefault="00B82EA5" w:rsidP="000E391C">
            <w:pPr>
              <w:suppressLineNumbers/>
              <w:suppressAutoHyphens/>
              <w:contextualSpacing/>
              <w:jc w:val="center"/>
              <w:rPr>
                <w:rFonts w:eastAsia="Calibri"/>
                <w:kern w:val="2"/>
                <w:lang w:eastAsia="en-GB"/>
              </w:rPr>
            </w:pPr>
            <w:r w:rsidRPr="001D711A">
              <w:rPr>
                <w:rFonts w:eastAsia="Calibri"/>
                <w:kern w:val="2"/>
                <w:lang w:eastAsia="en-GB"/>
              </w:rPr>
              <w:t>*</w:t>
            </w:r>
          </w:p>
        </w:tc>
      </w:tr>
      <w:tr w:rsidR="00B82EA5" w:rsidRPr="001D711A" w14:paraId="1B567445" w14:textId="77777777" w:rsidTr="000E391C">
        <w:tc>
          <w:tcPr>
            <w:tcW w:w="5398" w:type="dxa"/>
            <w:vMerge/>
            <w:shd w:val="clear" w:color="auto" w:fill="auto"/>
            <w:vAlign w:val="center"/>
          </w:tcPr>
          <w:p w14:paraId="7289C469" w14:textId="77777777" w:rsidR="00B82EA5" w:rsidRPr="001D711A" w:rsidRDefault="00B82EA5" w:rsidP="000E391C">
            <w:pPr>
              <w:suppressLineNumbers/>
              <w:suppressAutoHyphens/>
              <w:contextualSpacing/>
              <w:jc w:val="both"/>
              <w:rPr>
                <w:rFonts w:eastAsia="Calibri"/>
                <w:b/>
                <w:kern w:val="2"/>
                <w:lang w:eastAsia="en-GB"/>
              </w:rPr>
            </w:pPr>
          </w:p>
        </w:tc>
        <w:tc>
          <w:tcPr>
            <w:tcW w:w="1417" w:type="dxa"/>
            <w:shd w:val="clear" w:color="auto" w:fill="auto"/>
            <w:vAlign w:val="center"/>
          </w:tcPr>
          <w:p w14:paraId="2A40EEA0" w14:textId="6097C1CC" w:rsidR="00B82EA5" w:rsidRPr="001D711A" w:rsidRDefault="00B82EA5" w:rsidP="00B82EA5">
            <w:pPr>
              <w:suppressLineNumbers/>
              <w:suppressAutoHyphens/>
              <w:contextualSpacing/>
              <w:jc w:val="both"/>
              <w:rPr>
                <w:rFonts w:eastAsia="Calibri"/>
                <w:kern w:val="2"/>
                <w:lang w:eastAsia="en-GB"/>
              </w:rPr>
            </w:pPr>
            <w:r w:rsidRPr="001D711A">
              <w:rPr>
                <w:rFonts w:eastAsia="Calibri"/>
                <w:b/>
                <w:kern w:val="2"/>
                <w:lang w:eastAsia="en-GB"/>
              </w:rPr>
              <w:t>2021</w:t>
            </w:r>
          </w:p>
        </w:tc>
        <w:tc>
          <w:tcPr>
            <w:tcW w:w="2845" w:type="dxa"/>
            <w:shd w:val="clear" w:color="auto" w:fill="auto"/>
            <w:vAlign w:val="center"/>
          </w:tcPr>
          <w:p w14:paraId="180F3AFB" w14:textId="77777777" w:rsidR="00B82EA5" w:rsidRPr="001D711A" w:rsidRDefault="00B82EA5" w:rsidP="000E391C">
            <w:pPr>
              <w:suppressLineNumbers/>
              <w:suppressAutoHyphens/>
              <w:contextualSpacing/>
              <w:jc w:val="center"/>
              <w:rPr>
                <w:rFonts w:eastAsia="Calibri"/>
                <w:kern w:val="2"/>
                <w:lang w:eastAsia="en-GB"/>
              </w:rPr>
            </w:pPr>
            <w:r w:rsidRPr="001D711A">
              <w:rPr>
                <w:rFonts w:eastAsia="Calibri"/>
                <w:kern w:val="2"/>
                <w:lang w:eastAsia="en-GB"/>
              </w:rPr>
              <w:t>*</w:t>
            </w:r>
          </w:p>
        </w:tc>
      </w:tr>
      <w:tr w:rsidR="00B82EA5" w:rsidRPr="001D711A" w14:paraId="2049D08E" w14:textId="77777777" w:rsidTr="000E391C">
        <w:tc>
          <w:tcPr>
            <w:tcW w:w="5398" w:type="dxa"/>
            <w:vMerge/>
            <w:shd w:val="clear" w:color="auto" w:fill="auto"/>
            <w:vAlign w:val="center"/>
          </w:tcPr>
          <w:p w14:paraId="5EB740AC" w14:textId="77777777" w:rsidR="00B82EA5" w:rsidRPr="001D711A" w:rsidRDefault="00B82EA5" w:rsidP="000E391C">
            <w:pPr>
              <w:suppressLineNumbers/>
              <w:suppressAutoHyphens/>
              <w:contextualSpacing/>
              <w:jc w:val="both"/>
              <w:rPr>
                <w:rFonts w:eastAsia="Calibri"/>
                <w:b/>
                <w:kern w:val="2"/>
                <w:lang w:eastAsia="en-GB"/>
              </w:rPr>
            </w:pPr>
          </w:p>
        </w:tc>
        <w:tc>
          <w:tcPr>
            <w:tcW w:w="4262" w:type="dxa"/>
            <w:gridSpan w:val="2"/>
            <w:shd w:val="clear" w:color="auto" w:fill="auto"/>
            <w:vAlign w:val="center"/>
          </w:tcPr>
          <w:p w14:paraId="3738FCDF" w14:textId="77777777" w:rsidR="00B82EA5" w:rsidRPr="001D711A" w:rsidRDefault="00B82EA5" w:rsidP="000E391C">
            <w:pPr>
              <w:suppressLineNumbers/>
              <w:suppressAutoHyphens/>
              <w:contextualSpacing/>
              <w:rPr>
                <w:rFonts w:eastAsia="Calibri"/>
                <w:kern w:val="2"/>
                <w:lang w:eastAsia="en-GB"/>
              </w:rPr>
            </w:pPr>
            <w:r w:rsidRPr="001D711A">
              <w:rPr>
                <w:rFonts w:eastAsia="Calibri"/>
                <w:kern w:val="2"/>
                <w:lang w:eastAsia="en-GB"/>
              </w:rPr>
              <w:t xml:space="preserve">(* </w:t>
            </w:r>
            <w:r w:rsidRPr="001D711A">
              <w:rPr>
                <w:rFonts w:eastAsia="Calibri"/>
                <w:kern w:val="2"/>
              </w:rPr>
              <w:t>a</w:t>
            </w:r>
            <w:r w:rsidRPr="001D711A">
              <w:rPr>
                <w:i/>
                <w:kern w:val="2"/>
              </w:rPr>
              <w:t>izpilda Pretendents)</w:t>
            </w:r>
          </w:p>
        </w:tc>
      </w:tr>
      <w:tr w:rsidR="00B82EA5" w:rsidRPr="001D711A" w14:paraId="0D5C2934" w14:textId="77777777" w:rsidTr="000E391C">
        <w:tc>
          <w:tcPr>
            <w:tcW w:w="5398" w:type="dxa"/>
            <w:vMerge w:val="restart"/>
            <w:shd w:val="clear" w:color="auto" w:fill="auto"/>
            <w:vAlign w:val="center"/>
          </w:tcPr>
          <w:p w14:paraId="4AD28D62" w14:textId="77777777" w:rsidR="00B82EA5" w:rsidRPr="001D711A" w:rsidRDefault="00B82EA5" w:rsidP="000E391C">
            <w:pPr>
              <w:suppressLineNumbers/>
              <w:suppressAutoHyphens/>
              <w:contextualSpacing/>
              <w:jc w:val="both"/>
              <w:rPr>
                <w:rFonts w:eastAsia="Calibri"/>
                <w:b/>
                <w:kern w:val="2"/>
                <w:lang w:eastAsia="en-GB"/>
              </w:rPr>
            </w:pPr>
            <w:r w:rsidRPr="001D711A">
              <w:rPr>
                <w:rFonts w:eastAsia="Calibri"/>
                <w:b/>
                <w:kern w:val="2"/>
                <w:lang w:eastAsia="en-GB"/>
              </w:rPr>
              <w:t>2</w:t>
            </w:r>
            <w:r w:rsidRPr="001D711A">
              <w:rPr>
                <w:rFonts w:eastAsia="Calibri"/>
                <w:kern w:val="2"/>
                <w:lang w:eastAsia="en-GB"/>
              </w:rPr>
              <w:t xml:space="preserve">) Pretendenta </w:t>
            </w:r>
            <w:r w:rsidRPr="001D711A">
              <w:rPr>
                <w:rFonts w:eastAsia="Calibri"/>
                <w:b/>
                <w:kern w:val="2"/>
                <w:lang w:eastAsia="en-GB"/>
              </w:rPr>
              <w:t>vidējais</w:t>
            </w:r>
            <w:r w:rsidRPr="001D711A">
              <w:rPr>
                <w:rFonts w:eastAsia="Calibri"/>
                <w:kern w:val="2"/>
                <w:lang w:eastAsia="en-GB"/>
              </w:rPr>
              <w:t xml:space="preserve"> gada </w:t>
            </w:r>
            <w:r w:rsidRPr="001D711A">
              <w:rPr>
                <w:rFonts w:eastAsia="Calibri"/>
                <w:b/>
                <w:kern w:val="2"/>
                <w:lang w:eastAsia="en-GB"/>
              </w:rPr>
              <w:t>apgrozījums</w:t>
            </w:r>
            <w:r w:rsidRPr="001D711A">
              <w:rPr>
                <w:rFonts w:eastAsia="Calibri"/>
                <w:kern w:val="2"/>
                <w:lang w:eastAsia="en-GB"/>
              </w:rPr>
              <w:t xml:space="preserve"> par gadiem, par kuriem ziņas ir pieprasītas Iepirkuma dokumentos, ir šāds:</w:t>
            </w:r>
          </w:p>
        </w:tc>
        <w:tc>
          <w:tcPr>
            <w:tcW w:w="1417" w:type="dxa"/>
            <w:shd w:val="clear" w:color="auto" w:fill="auto"/>
            <w:vAlign w:val="center"/>
          </w:tcPr>
          <w:p w14:paraId="0A86D27B" w14:textId="77777777" w:rsidR="00B82EA5" w:rsidRPr="001D711A" w:rsidRDefault="00B82EA5" w:rsidP="000E391C">
            <w:pPr>
              <w:suppressLineNumbers/>
              <w:suppressAutoHyphens/>
              <w:contextualSpacing/>
              <w:jc w:val="both"/>
              <w:rPr>
                <w:rFonts w:eastAsia="Calibri"/>
                <w:kern w:val="2"/>
                <w:lang w:eastAsia="en-GB"/>
              </w:rPr>
            </w:pPr>
            <w:r w:rsidRPr="001D711A">
              <w:rPr>
                <w:rFonts w:eastAsia="Calibri"/>
                <w:kern w:val="2"/>
                <w:lang w:eastAsia="en-GB"/>
              </w:rPr>
              <w:t>Gadu skaits:</w:t>
            </w:r>
          </w:p>
        </w:tc>
        <w:tc>
          <w:tcPr>
            <w:tcW w:w="2845" w:type="dxa"/>
            <w:shd w:val="clear" w:color="auto" w:fill="auto"/>
            <w:vAlign w:val="center"/>
          </w:tcPr>
          <w:p w14:paraId="71455F0B" w14:textId="77777777" w:rsidR="00B82EA5" w:rsidRPr="001D711A" w:rsidRDefault="00B82EA5" w:rsidP="000E391C">
            <w:pPr>
              <w:suppressLineNumbers/>
              <w:suppressAutoHyphens/>
              <w:contextualSpacing/>
              <w:jc w:val="both"/>
              <w:rPr>
                <w:rFonts w:eastAsia="Calibri"/>
                <w:kern w:val="2"/>
                <w:lang w:eastAsia="en-GB"/>
              </w:rPr>
            </w:pPr>
            <w:r w:rsidRPr="001D711A">
              <w:rPr>
                <w:rFonts w:eastAsia="Calibri"/>
                <w:kern w:val="2"/>
                <w:lang w:eastAsia="en-GB"/>
              </w:rPr>
              <w:t>Vidējais apgrozījums (EUR):</w:t>
            </w:r>
          </w:p>
        </w:tc>
      </w:tr>
      <w:tr w:rsidR="00B82EA5" w:rsidRPr="001D711A" w14:paraId="2851C68A" w14:textId="77777777" w:rsidTr="000E391C">
        <w:tc>
          <w:tcPr>
            <w:tcW w:w="5398" w:type="dxa"/>
            <w:vMerge/>
            <w:shd w:val="clear" w:color="auto" w:fill="auto"/>
            <w:vAlign w:val="center"/>
          </w:tcPr>
          <w:p w14:paraId="23A55B47" w14:textId="77777777" w:rsidR="00B82EA5" w:rsidRPr="001D711A" w:rsidRDefault="00B82EA5" w:rsidP="000E391C">
            <w:pPr>
              <w:suppressLineNumbers/>
              <w:suppressAutoHyphens/>
              <w:contextualSpacing/>
              <w:jc w:val="both"/>
              <w:rPr>
                <w:rFonts w:eastAsia="Calibri"/>
                <w:b/>
                <w:kern w:val="2"/>
                <w:lang w:eastAsia="en-GB"/>
              </w:rPr>
            </w:pPr>
          </w:p>
        </w:tc>
        <w:tc>
          <w:tcPr>
            <w:tcW w:w="1417" w:type="dxa"/>
            <w:shd w:val="clear" w:color="auto" w:fill="auto"/>
            <w:vAlign w:val="center"/>
          </w:tcPr>
          <w:p w14:paraId="19AB6CCA" w14:textId="77777777" w:rsidR="00B82EA5" w:rsidRPr="001D711A" w:rsidRDefault="00B82EA5" w:rsidP="000E391C">
            <w:pPr>
              <w:suppressLineNumbers/>
              <w:suppressAutoHyphens/>
              <w:contextualSpacing/>
              <w:jc w:val="center"/>
              <w:rPr>
                <w:rFonts w:eastAsia="Calibri"/>
                <w:kern w:val="2"/>
                <w:lang w:eastAsia="en-GB"/>
              </w:rPr>
            </w:pPr>
            <w:r w:rsidRPr="001D711A">
              <w:rPr>
                <w:rFonts w:eastAsia="Calibri"/>
                <w:kern w:val="2"/>
                <w:lang w:eastAsia="en-GB"/>
              </w:rPr>
              <w:t>**</w:t>
            </w:r>
          </w:p>
        </w:tc>
        <w:tc>
          <w:tcPr>
            <w:tcW w:w="2845" w:type="dxa"/>
            <w:shd w:val="clear" w:color="auto" w:fill="auto"/>
            <w:vAlign w:val="center"/>
          </w:tcPr>
          <w:p w14:paraId="60794B7C" w14:textId="77777777" w:rsidR="00B82EA5" w:rsidRPr="001D711A" w:rsidRDefault="00B82EA5" w:rsidP="000E391C">
            <w:pPr>
              <w:suppressLineNumbers/>
              <w:suppressAutoHyphens/>
              <w:contextualSpacing/>
              <w:jc w:val="center"/>
              <w:rPr>
                <w:rFonts w:eastAsia="Calibri"/>
                <w:kern w:val="2"/>
                <w:lang w:eastAsia="en-GB"/>
              </w:rPr>
            </w:pPr>
            <w:r w:rsidRPr="001D711A">
              <w:rPr>
                <w:rFonts w:eastAsia="Calibri"/>
                <w:kern w:val="2"/>
                <w:lang w:eastAsia="en-GB"/>
              </w:rPr>
              <w:t>**</w:t>
            </w:r>
          </w:p>
        </w:tc>
      </w:tr>
      <w:tr w:rsidR="00B82EA5" w:rsidRPr="001D711A" w14:paraId="22CB0BBF" w14:textId="77777777" w:rsidTr="000E391C">
        <w:tc>
          <w:tcPr>
            <w:tcW w:w="5398" w:type="dxa"/>
            <w:vMerge/>
            <w:shd w:val="clear" w:color="auto" w:fill="auto"/>
            <w:vAlign w:val="center"/>
          </w:tcPr>
          <w:p w14:paraId="643A6496" w14:textId="77777777" w:rsidR="00B82EA5" w:rsidRPr="001D711A" w:rsidRDefault="00B82EA5" w:rsidP="000E391C">
            <w:pPr>
              <w:suppressLineNumbers/>
              <w:suppressAutoHyphens/>
              <w:contextualSpacing/>
              <w:jc w:val="both"/>
              <w:rPr>
                <w:rFonts w:eastAsia="Calibri"/>
                <w:b/>
                <w:kern w:val="2"/>
                <w:lang w:eastAsia="en-GB"/>
              </w:rPr>
            </w:pPr>
          </w:p>
        </w:tc>
        <w:tc>
          <w:tcPr>
            <w:tcW w:w="4262" w:type="dxa"/>
            <w:gridSpan w:val="2"/>
            <w:shd w:val="clear" w:color="auto" w:fill="auto"/>
            <w:vAlign w:val="center"/>
          </w:tcPr>
          <w:p w14:paraId="2F31C122" w14:textId="77777777" w:rsidR="00B82EA5" w:rsidRPr="001D711A" w:rsidRDefault="00B82EA5" w:rsidP="000E391C">
            <w:pPr>
              <w:suppressLineNumbers/>
              <w:suppressAutoHyphens/>
              <w:contextualSpacing/>
              <w:jc w:val="center"/>
              <w:rPr>
                <w:rFonts w:eastAsia="Calibri"/>
                <w:kern w:val="2"/>
                <w:lang w:eastAsia="en-GB"/>
              </w:rPr>
            </w:pPr>
            <w:r w:rsidRPr="001D711A">
              <w:rPr>
                <w:rFonts w:eastAsia="Calibri"/>
                <w:kern w:val="2"/>
                <w:lang w:eastAsia="en-GB"/>
              </w:rPr>
              <w:t xml:space="preserve">(** </w:t>
            </w:r>
            <w:r w:rsidRPr="001D711A">
              <w:rPr>
                <w:rFonts w:eastAsia="Calibri"/>
                <w:i/>
                <w:kern w:val="2"/>
                <w:u w:val="single"/>
                <w:lang w:eastAsia="en-GB"/>
              </w:rPr>
              <w:t>aprēķina</w:t>
            </w:r>
            <w:r w:rsidRPr="001D711A">
              <w:rPr>
                <w:rFonts w:eastAsia="Calibri"/>
                <w:i/>
                <w:kern w:val="2"/>
                <w:lang w:eastAsia="en-GB"/>
              </w:rPr>
              <w:t xml:space="preserve"> un </w:t>
            </w:r>
            <w:r w:rsidRPr="001D711A">
              <w:rPr>
                <w:rFonts w:eastAsia="Calibri"/>
                <w:i/>
                <w:kern w:val="2"/>
              </w:rPr>
              <w:t>a</w:t>
            </w:r>
            <w:r w:rsidRPr="001D711A">
              <w:rPr>
                <w:i/>
                <w:kern w:val="2"/>
              </w:rPr>
              <w:t>izpilda Pretendents)</w:t>
            </w:r>
          </w:p>
        </w:tc>
      </w:tr>
      <w:tr w:rsidR="00B82EA5" w:rsidRPr="001D711A" w14:paraId="20F1B9BB" w14:textId="77777777" w:rsidTr="000E391C">
        <w:tc>
          <w:tcPr>
            <w:tcW w:w="5398" w:type="dxa"/>
            <w:shd w:val="clear" w:color="auto" w:fill="auto"/>
            <w:vAlign w:val="center"/>
          </w:tcPr>
          <w:p w14:paraId="628E626B" w14:textId="77777777" w:rsidR="00B82EA5" w:rsidRPr="001D711A" w:rsidRDefault="00B82EA5" w:rsidP="000E391C">
            <w:pPr>
              <w:suppressLineNumbers/>
              <w:suppressAutoHyphens/>
              <w:contextualSpacing/>
              <w:jc w:val="both"/>
              <w:rPr>
                <w:rFonts w:eastAsia="Calibri"/>
                <w:kern w:val="2"/>
                <w:lang w:eastAsia="en-GB"/>
              </w:rPr>
            </w:pPr>
            <w:r w:rsidRPr="001D711A">
              <w:rPr>
                <w:rFonts w:eastAsia="Calibri"/>
                <w:b/>
                <w:kern w:val="2"/>
                <w:lang w:eastAsia="en-GB"/>
              </w:rPr>
              <w:t>3</w:t>
            </w:r>
            <w:r w:rsidRPr="001D711A">
              <w:rPr>
                <w:rFonts w:eastAsia="Calibri"/>
                <w:kern w:val="2"/>
                <w:lang w:eastAsia="en-GB"/>
              </w:rPr>
              <w:t xml:space="preserve">) </w:t>
            </w:r>
            <w:r w:rsidRPr="001D711A">
              <w:rPr>
                <w:rFonts w:eastAsia="Calibri"/>
                <w:kern w:val="2"/>
                <w:u w:val="single"/>
                <w:lang w:eastAsia="en-GB"/>
              </w:rPr>
              <w:t>Ja informācija par apgrozījumu (vispārējo vai konkrēto) nav pieejama par visu pieprasīto laika periodu</w:t>
            </w:r>
            <w:r w:rsidRPr="001D711A">
              <w:rPr>
                <w:rFonts w:eastAsia="Calibri"/>
                <w:kern w:val="2"/>
                <w:lang w:eastAsia="en-GB"/>
              </w:rPr>
              <w:t>, lūdzu, papildus norādiet datumu, kurā Pretendents tika izveidots vai uzsāka darbību:</w:t>
            </w:r>
          </w:p>
        </w:tc>
        <w:tc>
          <w:tcPr>
            <w:tcW w:w="4262" w:type="dxa"/>
            <w:gridSpan w:val="2"/>
            <w:shd w:val="clear" w:color="auto" w:fill="auto"/>
            <w:vAlign w:val="center"/>
          </w:tcPr>
          <w:p w14:paraId="0B62A061" w14:textId="77777777" w:rsidR="00B82EA5" w:rsidRPr="001D711A" w:rsidRDefault="00B82EA5" w:rsidP="000E391C">
            <w:pPr>
              <w:suppressLineNumbers/>
              <w:suppressAutoHyphens/>
              <w:contextualSpacing/>
              <w:jc w:val="center"/>
              <w:rPr>
                <w:rFonts w:eastAsia="Calibri"/>
                <w:kern w:val="2"/>
                <w:lang w:eastAsia="en-GB"/>
              </w:rPr>
            </w:pPr>
            <w:r w:rsidRPr="001D711A">
              <w:rPr>
                <w:rFonts w:eastAsia="Calibri"/>
                <w:kern w:val="2"/>
                <w:lang w:eastAsia="en-GB"/>
              </w:rPr>
              <w:t>*</w:t>
            </w:r>
          </w:p>
          <w:p w14:paraId="61AF663A" w14:textId="77777777" w:rsidR="00B82EA5" w:rsidRPr="001D711A" w:rsidRDefault="00B82EA5" w:rsidP="000E391C">
            <w:pPr>
              <w:suppressLineNumbers/>
              <w:suppressAutoHyphens/>
              <w:contextualSpacing/>
              <w:jc w:val="center"/>
              <w:rPr>
                <w:rFonts w:eastAsia="Calibri"/>
                <w:kern w:val="2"/>
                <w:lang w:eastAsia="en-GB"/>
              </w:rPr>
            </w:pPr>
            <w:r w:rsidRPr="001D711A">
              <w:rPr>
                <w:rFonts w:eastAsia="Calibri"/>
                <w:kern w:val="2"/>
                <w:lang w:eastAsia="en-GB"/>
              </w:rPr>
              <w:t>(ja attiecināms</w:t>
            </w:r>
            <w:r w:rsidRPr="001D711A">
              <w:rPr>
                <w:rFonts w:eastAsia="Calibri"/>
                <w:i/>
                <w:kern w:val="2"/>
                <w:lang w:eastAsia="en-GB"/>
              </w:rPr>
              <w:t xml:space="preserve">, </w:t>
            </w:r>
            <w:r w:rsidRPr="001D711A">
              <w:rPr>
                <w:rFonts w:eastAsia="Calibri"/>
                <w:i/>
                <w:kern w:val="2"/>
              </w:rPr>
              <w:t>a</w:t>
            </w:r>
            <w:r w:rsidRPr="001D711A">
              <w:rPr>
                <w:i/>
                <w:kern w:val="2"/>
              </w:rPr>
              <w:t>izpilda Pretendents</w:t>
            </w:r>
            <w:r w:rsidRPr="001D711A">
              <w:rPr>
                <w:rFonts w:eastAsia="Calibri"/>
                <w:kern w:val="2"/>
                <w:lang w:eastAsia="en-GB"/>
              </w:rPr>
              <w:t>)</w:t>
            </w:r>
          </w:p>
        </w:tc>
      </w:tr>
    </w:tbl>
    <w:p w14:paraId="746EFBAB" w14:textId="77777777" w:rsidR="00B82EA5" w:rsidRPr="001D711A" w:rsidRDefault="00B82EA5" w:rsidP="00B82EA5">
      <w:pPr>
        <w:suppressLineNumbers/>
        <w:suppressAutoHyphens/>
        <w:contextualSpacing/>
        <w:rPr>
          <w:kern w:val="2"/>
        </w:rPr>
      </w:pPr>
    </w:p>
    <w:p w14:paraId="60B9CCED" w14:textId="77777777" w:rsidR="00B82EA5" w:rsidRPr="001D711A" w:rsidRDefault="00B82EA5" w:rsidP="00B82EA5">
      <w:pPr>
        <w:suppressLineNumbers/>
        <w:suppressAutoHyphens/>
        <w:contextualSpacing/>
        <w:rPr>
          <w:rFonts w:eastAsia="Calibri"/>
          <w:i/>
          <w:kern w:val="2"/>
          <w:lang w:eastAsia="en-GB"/>
        </w:rPr>
      </w:pPr>
      <w:r w:rsidRPr="001D711A">
        <w:rPr>
          <w:i/>
          <w:kern w:val="2"/>
        </w:rPr>
        <w:t>* Aizpilda Pretendents.</w:t>
      </w:r>
      <w:r w:rsidRPr="001D711A">
        <w:rPr>
          <w:rFonts w:eastAsia="Calibri"/>
          <w:i/>
          <w:kern w:val="2"/>
          <w:lang w:eastAsia="en-GB"/>
        </w:rPr>
        <w:t xml:space="preserve"> </w:t>
      </w:r>
      <w:r w:rsidRPr="001D711A">
        <w:rPr>
          <w:rFonts w:eastAsia="Calibri"/>
          <w:i/>
          <w:kern w:val="2"/>
          <w:u w:val="single"/>
          <w:lang w:eastAsia="en-GB"/>
        </w:rPr>
        <w:t>Ja attiecīgā dokumentācija ir pieejama elektroniski</w:t>
      </w:r>
      <w:r w:rsidRPr="001D711A">
        <w:rPr>
          <w:rFonts w:eastAsia="Calibri"/>
          <w:i/>
          <w:kern w:val="2"/>
          <w:lang w:eastAsia="en-GB"/>
        </w:rPr>
        <w:t>, lūdzu, norādiet to, sniedzot šādas ziņas par informācijas / dokumentācijas pieejamību:</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4A0" w:firstRow="1" w:lastRow="0" w:firstColumn="1" w:lastColumn="0" w:noHBand="0" w:noVBand="1"/>
      </w:tblPr>
      <w:tblGrid>
        <w:gridCol w:w="3302"/>
        <w:gridCol w:w="6447"/>
      </w:tblGrid>
      <w:tr w:rsidR="00B82EA5" w:rsidRPr="001D711A" w14:paraId="2DEC83A0" w14:textId="77777777" w:rsidTr="000E391C">
        <w:trPr>
          <w:jc w:val="right"/>
        </w:trPr>
        <w:tc>
          <w:tcPr>
            <w:tcW w:w="3272" w:type="dxa"/>
            <w:shd w:val="clear" w:color="auto" w:fill="auto"/>
          </w:tcPr>
          <w:p w14:paraId="52F77909" w14:textId="77777777" w:rsidR="00B82EA5" w:rsidRPr="001D711A" w:rsidRDefault="00B82EA5" w:rsidP="000E391C">
            <w:pPr>
              <w:suppressLineNumbers/>
              <w:suppressAutoHyphens/>
              <w:contextualSpacing/>
              <w:rPr>
                <w:kern w:val="2"/>
              </w:rPr>
            </w:pPr>
            <w:r w:rsidRPr="001D711A">
              <w:rPr>
                <w:rFonts w:eastAsia="Calibri"/>
                <w:kern w:val="2"/>
                <w:lang w:eastAsia="en-GB"/>
              </w:rPr>
              <w:t>tīmekļa vietnes adrese:</w:t>
            </w:r>
          </w:p>
        </w:tc>
        <w:tc>
          <w:tcPr>
            <w:tcW w:w="6388" w:type="dxa"/>
            <w:shd w:val="clear" w:color="auto" w:fill="auto"/>
          </w:tcPr>
          <w:p w14:paraId="7AEB3F68" w14:textId="77777777" w:rsidR="00B82EA5" w:rsidRPr="001D711A" w:rsidRDefault="00B82EA5" w:rsidP="000E391C">
            <w:pPr>
              <w:suppressLineNumbers/>
              <w:suppressAutoHyphens/>
              <w:contextualSpacing/>
              <w:jc w:val="center"/>
              <w:rPr>
                <w:i/>
                <w:kern w:val="2"/>
              </w:rPr>
            </w:pPr>
            <w:r w:rsidRPr="001D711A">
              <w:rPr>
                <w:rFonts w:eastAsia="Calibri"/>
                <w:kern w:val="2"/>
                <w:lang w:eastAsia="en-GB"/>
              </w:rPr>
              <w:t>(</w:t>
            </w:r>
            <w:r w:rsidRPr="001D711A">
              <w:rPr>
                <w:rFonts w:eastAsia="Calibri"/>
                <w:i/>
                <w:kern w:val="2"/>
                <w:lang w:eastAsia="en-GB"/>
              </w:rPr>
              <w:t xml:space="preserve">ja attiecināms, </w:t>
            </w:r>
            <w:r w:rsidRPr="001D711A">
              <w:rPr>
                <w:rFonts w:eastAsia="Calibri"/>
                <w:i/>
                <w:kern w:val="2"/>
              </w:rPr>
              <w:t>a</w:t>
            </w:r>
            <w:r w:rsidRPr="001D711A">
              <w:rPr>
                <w:i/>
                <w:kern w:val="2"/>
              </w:rPr>
              <w:t>izpilda Pretendents</w:t>
            </w:r>
            <w:r w:rsidRPr="001D711A">
              <w:rPr>
                <w:rFonts w:eastAsia="Calibri"/>
                <w:kern w:val="2"/>
                <w:lang w:eastAsia="en-GB"/>
              </w:rPr>
              <w:t>)</w:t>
            </w:r>
          </w:p>
        </w:tc>
      </w:tr>
      <w:tr w:rsidR="00B82EA5" w:rsidRPr="001D711A" w14:paraId="449F5F35" w14:textId="77777777" w:rsidTr="000E391C">
        <w:trPr>
          <w:jc w:val="right"/>
        </w:trPr>
        <w:tc>
          <w:tcPr>
            <w:tcW w:w="3272" w:type="dxa"/>
            <w:shd w:val="clear" w:color="auto" w:fill="auto"/>
          </w:tcPr>
          <w:p w14:paraId="65825AED" w14:textId="77777777" w:rsidR="00B82EA5" w:rsidRPr="001D711A" w:rsidRDefault="00B82EA5" w:rsidP="000E391C">
            <w:pPr>
              <w:suppressLineNumbers/>
              <w:suppressAutoHyphens/>
              <w:contextualSpacing/>
              <w:rPr>
                <w:kern w:val="2"/>
              </w:rPr>
            </w:pPr>
            <w:r w:rsidRPr="001D711A">
              <w:rPr>
                <w:rFonts w:eastAsia="Calibri"/>
                <w:kern w:val="2"/>
                <w:lang w:eastAsia="en-GB"/>
              </w:rPr>
              <w:t>izdevējiestāde:</w:t>
            </w:r>
          </w:p>
        </w:tc>
        <w:tc>
          <w:tcPr>
            <w:tcW w:w="6388" w:type="dxa"/>
            <w:shd w:val="clear" w:color="auto" w:fill="auto"/>
          </w:tcPr>
          <w:p w14:paraId="54E73314" w14:textId="77777777" w:rsidR="00B82EA5" w:rsidRPr="001D711A" w:rsidRDefault="00B82EA5" w:rsidP="000E391C">
            <w:pPr>
              <w:suppressLineNumbers/>
              <w:suppressAutoHyphens/>
              <w:contextualSpacing/>
              <w:jc w:val="center"/>
              <w:rPr>
                <w:i/>
                <w:kern w:val="2"/>
              </w:rPr>
            </w:pPr>
            <w:r w:rsidRPr="001D711A">
              <w:rPr>
                <w:rFonts w:eastAsia="Calibri"/>
                <w:kern w:val="2"/>
                <w:lang w:eastAsia="en-GB"/>
              </w:rPr>
              <w:t>(</w:t>
            </w:r>
            <w:r w:rsidRPr="001D711A">
              <w:rPr>
                <w:rFonts w:eastAsia="Calibri"/>
                <w:i/>
                <w:kern w:val="2"/>
                <w:lang w:eastAsia="en-GB"/>
              </w:rPr>
              <w:t xml:space="preserve">ja attiecināms, </w:t>
            </w:r>
            <w:r w:rsidRPr="001D711A">
              <w:rPr>
                <w:rFonts w:eastAsia="Calibri"/>
                <w:i/>
                <w:kern w:val="2"/>
              </w:rPr>
              <w:t>a</w:t>
            </w:r>
            <w:r w:rsidRPr="001D711A">
              <w:rPr>
                <w:i/>
                <w:kern w:val="2"/>
              </w:rPr>
              <w:t>izpilda Pretendents</w:t>
            </w:r>
            <w:r w:rsidRPr="001D711A">
              <w:rPr>
                <w:rFonts w:eastAsia="Calibri"/>
                <w:kern w:val="2"/>
                <w:lang w:eastAsia="en-GB"/>
              </w:rPr>
              <w:t>)</w:t>
            </w:r>
          </w:p>
        </w:tc>
      </w:tr>
      <w:tr w:rsidR="00B82EA5" w:rsidRPr="001D711A" w14:paraId="030C71B3" w14:textId="77777777" w:rsidTr="000E391C">
        <w:trPr>
          <w:jc w:val="right"/>
        </w:trPr>
        <w:tc>
          <w:tcPr>
            <w:tcW w:w="3272" w:type="dxa"/>
            <w:shd w:val="clear" w:color="auto" w:fill="auto"/>
          </w:tcPr>
          <w:p w14:paraId="31143F09" w14:textId="77777777" w:rsidR="00B82EA5" w:rsidRPr="001D711A" w:rsidRDefault="00B82EA5" w:rsidP="000E391C">
            <w:pPr>
              <w:suppressLineNumbers/>
              <w:suppressAutoHyphens/>
              <w:contextualSpacing/>
              <w:rPr>
                <w:kern w:val="2"/>
              </w:rPr>
            </w:pPr>
            <w:r w:rsidRPr="001D711A">
              <w:rPr>
                <w:rFonts w:eastAsia="Calibri"/>
                <w:kern w:val="2"/>
                <w:lang w:eastAsia="en-GB"/>
              </w:rPr>
              <w:t>precīza dokumentācijas atsauce:</w:t>
            </w:r>
          </w:p>
        </w:tc>
        <w:tc>
          <w:tcPr>
            <w:tcW w:w="6388" w:type="dxa"/>
            <w:shd w:val="clear" w:color="auto" w:fill="auto"/>
          </w:tcPr>
          <w:p w14:paraId="70C2FA62" w14:textId="77777777" w:rsidR="00B82EA5" w:rsidRPr="001D711A" w:rsidRDefault="00B82EA5" w:rsidP="000E391C">
            <w:pPr>
              <w:suppressLineNumbers/>
              <w:suppressAutoHyphens/>
              <w:contextualSpacing/>
              <w:jc w:val="center"/>
              <w:rPr>
                <w:i/>
                <w:kern w:val="2"/>
              </w:rPr>
            </w:pPr>
            <w:r w:rsidRPr="001D711A">
              <w:rPr>
                <w:rFonts w:eastAsia="Calibri"/>
                <w:kern w:val="2"/>
                <w:lang w:eastAsia="en-GB"/>
              </w:rPr>
              <w:t>(</w:t>
            </w:r>
            <w:r w:rsidRPr="001D711A">
              <w:rPr>
                <w:rFonts w:eastAsia="Calibri"/>
                <w:i/>
                <w:kern w:val="2"/>
                <w:lang w:eastAsia="en-GB"/>
              </w:rPr>
              <w:t xml:space="preserve">ja attiecināms, </w:t>
            </w:r>
            <w:r w:rsidRPr="001D711A">
              <w:rPr>
                <w:rFonts w:eastAsia="Calibri"/>
                <w:i/>
                <w:kern w:val="2"/>
              </w:rPr>
              <w:t>a</w:t>
            </w:r>
            <w:r w:rsidRPr="001D711A">
              <w:rPr>
                <w:i/>
                <w:kern w:val="2"/>
              </w:rPr>
              <w:t>izpilda Pretendents</w:t>
            </w:r>
            <w:r w:rsidRPr="001D711A">
              <w:rPr>
                <w:rFonts w:eastAsia="Calibri"/>
                <w:kern w:val="2"/>
                <w:lang w:eastAsia="en-GB"/>
              </w:rPr>
              <w:t>)</w:t>
            </w:r>
          </w:p>
        </w:tc>
      </w:tr>
    </w:tbl>
    <w:p w14:paraId="0F728951" w14:textId="77777777" w:rsidR="00B82EA5" w:rsidRPr="001D711A" w:rsidRDefault="00B82EA5" w:rsidP="00B82EA5">
      <w:pPr>
        <w:suppressLineNumbers/>
        <w:suppressAutoHyphens/>
        <w:contextualSpacing/>
        <w:rPr>
          <w:i/>
          <w:kern w:val="2"/>
        </w:rPr>
      </w:pPr>
    </w:p>
    <w:p w14:paraId="380A9F20" w14:textId="77777777" w:rsidR="00B82EA5" w:rsidRPr="001D711A" w:rsidRDefault="00B82EA5" w:rsidP="00B82EA5">
      <w:pPr>
        <w:suppressLineNumbers/>
        <w:suppressAutoHyphens/>
        <w:contextualSpacing/>
        <w:rPr>
          <w:kern w:val="2"/>
        </w:rPr>
      </w:pPr>
    </w:p>
    <w:p w14:paraId="0A877009" w14:textId="77777777" w:rsidR="00B82EA5" w:rsidRPr="001D711A" w:rsidRDefault="00B82EA5" w:rsidP="00B82EA5">
      <w:pPr>
        <w:suppressLineNumbers/>
        <w:suppressAutoHyphens/>
        <w:contextualSpacing/>
        <w:rPr>
          <w:kern w:val="2"/>
        </w:rPr>
      </w:pPr>
      <w:r w:rsidRPr="001D711A">
        <w:rPr>
          <w:kern w:val="2"/>
        </w:rPr>
        <w:t>Pretendents/Pretendenta pilnvarotā persona:</w:t>
      </w:r>
    </w:p>
    <w:p w14:paraId="08E1C1D8" w14:textId="77777777" w:rsidR="00B82EA5" w:rsidRPr="001D711A" w:rsidRDefault="00B82EA5" w:rsidP="00B82EA5">
      <w:pPr>
        <w:suppressLineNumbers/>
        <w:suppressAutoHyphens/>
        <w:contextualSpacing/>
        <w:rPr>
          <w:kern w:val="2"/>
        </w:rPr>
      </w:pPr>
    </w:p>
    <w:tbl>
      <w:tblPr>
        <w:tblW w:w="5000" w:type="pct"/>
        <w:tblLayout w:type="fixed"/>
        <w:tblCellMar>
          <w:left w:w="11" w:type="dxa"/>
          <w:right w:w="11" w:type="dxa"/>
        </w:tblCellMar>
        <w:tblLook w:val="04A0" w:firstRow="1" w:lastRow="0" w:firstColumn="1" w:lastColumn="0" w:noHBand="0" w:noVBand="1"/>
      </w:tblPr>
      <w:tblGrid>
        <w:gridCol w:w="2748"/>
        <w:gridCol w:w="458"/>
        <w:gridCol w:w="3359"/>
        <w:gridCol w:w="458"/>
        <w:gridCol w:w="2736"/>
      </w:tblGrid>
      <w:tr w:rsidR="00B82EA5" w:rsidRPr="001D711A" w14:paraId="67F7B166" w14:textId="77777777" w:rsidTr="000E391C">
        <w:tc>
          <w:tcPr>
            <w:tcW w:w="2552" w:type="dxa"/>
            <w:tcBorders>
              <w:bottom w:val="single" w:sz="4" w:space="0" w:color="auto"/>
            </w:tcBorders>
            <w:shd w:val="clear" w:color="auto" w:fill="auto"/>
          </w:tcPr>
          <w:p w14:paraId="57D63443" w14:textId="77777777" w:rsidR="00B82EA5" w:rsidRPr="001D711A" w:rsidRDefault="00B82EA5" w:rsidP="000E391C">
            <w:pPr>
              <w:suppressLineNumbers/>
              <w:suppressAutoHyphens/>
              <w:contextualSpacing/>
              <w:jc w:val="center"/>
              <w:rPr>
                <w:kern w:val="2"/>
              </w:rPr>
            </w:pPr>
          </w:p>
        </w:tc>
        <w:tc>
          <w:tcPr>
            <w:tcW w:w="425" w:type="dxa"/>
            <w:shd w:val="clear" w:color="auto" w:fill="auto"/>
          </w:tcPr>
          <w:p w14:paraId="4F9FE267" w14:textId="77777777" w:rsidR="00B82EA5" w:rsidRPr="001D711A" w:rsidRDefault="00B82EA5" w:rsidP="000E391C">
            <w:pPr>
              <w:suppressLineNumbers/>
              <w:suppressAutoHyphens/>
              <w:contextualSpacing/>
              <w:jc w:val="center"/>
              <w:rPr>
                <w:kern w:val="2"/>
              </w:rPr>
            </w:pPr>
          </w:p>
        </w:tc>
        <w:tc>
          <w:tcPr>
            <w:tcW w:w="3119" w:type="dxa"/>
            <w:tcBorders>
              <w:bottom w:val="single" w:sz="4" w:space="0" w:color="auto"/>
            </w:tcBorders>
            <w:shd w:val="clear" w:color="auto" w:fill="auto"/>
          </w:tcPr>
          <w:p w14:paraId="43BD711E" w14:textId="77777777" w:rsidR="00B82EA5" w:rsidRPr="001D711A" w:rsidRDefault="00B82EA5" w:rsidP="000E391C">
            <w:pPr>
              <w:suppressLineNumbers/>
              <w:suppressAutoHyphens/>
              <w:contextualSpacing/>
              <w:jc w:val="center"/>
              <w:rPr>
                <w:kern w:val="2"/>
              </w:rPr>
            </w:pPr>
          </w:p>
        </w:tc>
        <w:tc>
          <w:tcPr>
            <w:tcW w:w="425" w:type="dxa"/>
            <w:shd w:val="clear" w:color="auto" w:fill="auto"/>
          </w:tcPr>
          <w:p w14:paraId="55A974B9" w14:textId="77777777" w:rsidR="00B82EA5" w:rsidRPr="001D711A" w:rsidRDefault="00B82EA5" w:rsidP="000E391C">
            <w:pPr>
              <w:suppressLineNumbers/>
              <w:suppressAutoHyphens/>
              <w:contextualSpacing/>
              <w:jc w:val="center"/>
              <w:rPr>
                <w:kern w:val="2"/>
              </w:rPr>
            </w:pPr>
          </w:p>
        </w:tc>
        <w:tc>
          <w:tcPr>
            <w:tcW w:w="2540" w:type="dxa"/>
            <w:tcBorders>
              <w:bottom w:val="single" w:sz="4" w:space="0" w:color="auto"/>
            </w:tcBorders>
            <w:shd w:val="clear" w:color="auto" w:fill="auto"/>
          </w:tcPr>
          <w:p w14:paraId="60EFBB77" w14:textId="77777777" w:rsidR="00B82EA5" w:rsidRPr="001D711A" w:rsidRDefault="00B82EA5" w:rsidP="000E391C">
            <w:pPr>
              <w:suppressLineNumbers/>
              <w:suppressAutoHyphens/>
              <w:contextualSpacing/>
              <w:jc w:val="center"/>
              <w:rPr>
                <w:kern w:val="2"/>
              </w:rPr>
            </w:pPr>
          </w:p>
        </w:tc>
      </w:tr>
      <w:tr w:rsidR="00B82EA5" w:rsidRPr="001D711A" w14:paraId="05B3BFDB" w14:textId="77777777" w:rsidTr="000E391C">
        <w:tc>
          <w:tcPr>
            <w:tcW w:w="2552" w:type="dxa"/>
            <w:tcBorders>
              <w:top w:val="single" w:sz="4" w:space="0" w:color="auto"/>
            </w:tcBorders>
            <w:shd w:val="clear" w:color="auto" w:fill="auto"/>
          </w:tcPr>
          <w:p w14:paraId="245D88D9" w14:textId="77777777" w:rsidR="00B82EA5" w:rsidRPr="001D711A" w:rsidRDefault="00B82EA5" w:rsidP="000E391C">
            <w:pPr>
              <w:suppressLineNumbers/>
              <w:suppressAutoHyphens/>
              <w:contextualSpacing/>
              <w:jc w:val="center"/>
              <w:rPr>
                <w:kern w:val="2"/>
              </w:rPr>
            </w:pPr>
            <w:r w:rsidRPr="001D711A">
              <w:rPr>
                <w:kern w:val="2"/>
              </w:rPr>
              <w:t>/amats/</w:t>
            </w:r>
          </w:p>
        </w:tc>
        <w:tc>
          <w:tcPr>
            <w:tcW w:w="425" w:type="dxa"/>
            <w:shd w:val="clear" w:color="auto" w:fill="auto"/>
          </w:tcPr>
          <w:p w14:paraId="3357AACD" w14:textId="77777777" w:rsidR="00B82EA5" w:rsidRPr="001D711A" w:rsidRDefault="00B82EA5" w:rsidP="000E391C">
            <w:pPr>
              <w:suppressLineNumbers/>
              <w:suppressAutoHyphens/>
              <w:contextualSpacing/>
              <w:jc w:val="center"/>
              <w:rPr>
                <w:kern w:val="2"/>
              </w:rPr>
            </w:pPr>
          </w:p>
        </w:tc>
        <w:tc>
          <w:tcPr>
            <w:tcW w:w="3119" w:type="dxa"/>
            <w:tcBorders>
              <w:top w:val="single" w:sz="4" w:space="0" w:color="auto"/>
            </w:tcBorders>
            <w:shd w:val="clear" w:color="auto" w:fill="auto"/>
          </w:tcPr>
          <w:p w14:paraId="45403644" w14:textId="77777777" w:rsidR="00B82EA5" w:rsidRPr="001D711A" w:rsidRDefault="00B82EA5" w:rsidP="000E391C">
            <w:pPr>
              <w:suppressLineNumbers/>
              <w:suppressAutoHyphens/>
              <w:contextualSpacing/>
              <w:jc w:val="center"/>
              <w:rPr>
                <w:kern w:val="2"/>
              </w:rPr>
            </w:pPr>
            <w:r w:rsidRPr="001D711A">
              <w:rPr>
                <w:kern w:val="2"/>
              </w:rPr>
              <w:t>/paraksts/</w:t>
            </w:r>
          </w:p>
        </w:tc>
        <w:tc>
          <w:tcPr>
            <w:tcW w:w="425" w:type="dxa"/>
            <w:shd w:val="clear" w:color="auto" w:fill="auto"/>
          </w:tcPr>
          <w:p w14:paraId="4B6EA698" w14:textId="77777777" w:rsidR="00B82EA5" w:rsidRPr="001D711A" w:rsidRDefault="00B82EA5" w:rsidP="000E391C">
            <w:pPr>
              <w:suppressLineNumbers/>
              <w:suppressAutoHyphens/>
              <w:contextualSpacing/>
              <w:jc w:val="center"/>
              <w:rPr>
                <w:kern w:val="2"/>
              </w:rPr>
            </w:pPr>
          </w:p>
        </w:tc>
        <w:tc>
          <w:tcPr>
            <w:tcW w:w="2540" w:type="dxa"/>
            <w:tcBorders>
              <w:top w:val="single" w:sz="4" w:space="0" w:color="auto"/>
            </w:tcBorders>
            <w:shd w:val="clear" w:color="auto" w:fill="auto"/>
          </w:tcPr>
          <w:p w14:paraId="6EF9F187" w14:textId="77777777" w:rsidR="00B82EA5" w:rsidRPr="001D711A" w:rsidRDefault="00B82EA5" w:rsidP="000E391C">
            <w:pPr>
              <w:suppressLineNumbers/>
              <w:suppressAutoHyphens/>
              <w:contextualSpacing/>
              <w:jc w:val="center"/>
              <w:rPr>
                <w:kern w:val="2"/>
              </w:rPr>
            </w:pPr>
            <w:r w:rsidRPr="001D711A">
              <w:rPr>
                <w:kern w:val="2"/>
              </w:rPr>
              <w:t>/vārds, uzvārds/</w:t>
            </w:r>
          </w:p>
        </w:tc>
      </w:tr>
      <w:tr w:rsidR="00B82EA5" w:rsidRPr="001D711A" w14:paraId="676861E5" w14:textId="77777777" w:rsidTr="000E391C">
        <w:tc>
          <w:tcPr>
            <w:tcW w:w="2552" w:type="dxa"/>
            <w:shd w:val="clear" w:color="auto" w:fill="auto"/>
          </w:tcPr>
          <w:p w14:paraId="5BD3F91E" w14:textId="77777777" w:rsidR="00B82EA5" w:rsidRPr="001D711A" w:rsidRDefault="00B82EA5" w:rsidP="000E391C">
            <w:pPr>
              <w:suppressLineNumbers/>
              <w:suppressAutoHyphens/>
              <w:contextualSpacing/>
              <w:jc w:val="center"/>
              <w:rPr>
                <w:kern w:val="2"/>
              </w:rPr>
            </w:pPr>
          </w:p>
        </w:tc>
        <w:tc>
          <w:tcPr>
            <w:tcW w:w="425" w:type="dxa"/>
            <w:shd w:val="clear" w:color="auto" w:fill="auto"/>
          </w:tcPr>
          <w:p w14:paraId="6E08D574" w14:textId="77777777" w:rsidR="00B82EA5" w:rsidRPr="001D711A" w:rsidRDefault="00B82EA5" w:rsidP="000E391C">
            <w:pPr>
              <w:suppressLineNumbers/>
              <w:suppressAutoHyphens/>
              <w:contextualSpacing/>
              <w:jc w:val="center"/>
              <w:rPr>
                <w:kern w:val="2"/>
              </w:rPr>
            </w:pPr>
          </w:p>
        </w:tc>
        <w:tc>
          <w:tcPr>
            <w:tcW w:w="3119" w:type="dxa"/>
            <w:shd w:val="clear" w:color="auto" w:fill="auto"/>
          </w:tcPr>
          <w:p w14:paraId="63F1B002" w14:textId="77777777" w:rsidR="00B82EA5" w:rsidRPr="001D711A" w:rsidRDefault="00B82EA5" w:rsidP="000E391C">
            <w:pPr>
              <w:suppressLineNumbers/>
              <w:suppressAutoHyphens/>
              <w:contextualSpacing/>
              <w:jc w:val="center"/>
              <w:rPr>
                <w:kern w:val="2"/>
              </w:rPr>
            </w:pPr>
          </w:p>
        </w:tc>
        <w:tc>
          <w:tcPr>
            <w:tcW w:w="425" w:type="dxa"/>
            <w:shd w:val="clear" w:color="auto" w:fill="auto"/>
          </w:tcPr>
          <w:p w14:paraId="49FA3A15" w14:textId="77777777" w:rsidR="00B82EA5" w:rsidRPr="001D711A" w:rsidRDefault="00B82EA5" w:rsidP="000E391C">
            <w:pPr>
              <w:suppressLineNumbers/>
              <w:suppressAutoHyphens/>
              <w:contextualSpacing/>
              <w:jc w:val="center"/>
              <w:rPr>
                <w:kern w:val="2"/>
              </w:rPr>
            </w:pPr>
          </w:p>
        </w:tc>
        <w:tc>
          <w:tcPr>
            <w:tcW w:w="2540" w:type="dxa"/>
            <w:shd w:val="clear" w:color="auto" w:fill="auto"/>
          </w:tcPr>
          <w:p w14:paraId="1F930D0D" w14:textId="77777777" w:rsidR="00B82EA5" w:rsidRPr="001D711A" w:rsidRDefault="00B82EA5" w:rsidP="000E391C">
            <w:pPr>
              <w:suppressLineNumbers/>
              <w:suppressAutoHyphens/>
              <w:contextualSpacing/>
              <w:jc w:val="center"/>
              <w:rPr>
                <w:kern w:val="2"/>
              </w:rPr>
            </w:pPr>
          </w:p>
        </w:tc>
      </w:tr>
      <w:tr w:rsidR="00B82EA5" w:rsidRPr="001D711A" w14:paraId="7AC7C9C9" w14:textId="77777777" w:rsidTr="000E391C">
        <w:tc>
          <w:tcPr>
            <w:tcW w:w="2552" w:type="dxa"/>
            <w:tcBorders>
              <w:bottom w:val="single" w:sz="4" w:space="0" w:color="auto"/>
            </w:tcBorders>
            <w:shd w:val="clear" w:color="auto" w:fill="auto"/>
          </w:tcPr>
          <w:p w14:paraId="2A80748C" w14:textId="77777777" w:rsidR="00B82EA5" w:rsidRPr="001D711A" w:rsidRDefault="00B82EA5" w:rsidP="000E391C">
            <w:pPr>
              <w:suppressLineNumbers/>
              <w:suppressAutoHyphens/>
              <w:contextualSpacing/>
              <w:jc w:val="center"/>
              <w:rPr>
                <w:kern w:val="2"/>
              </w:rPr>
            </w:pPr>
          </w:p>
        </w:tc>
        <w:tc>
          <w:tcPr>
            <w:tcW w:w="425" w:type="dxa"/>
            <w:shd w:val="clear" w:color="auto" w:fill="auto"/>
          </w:tcPr>
          <w:p w14:paraId="1D03D6FC" w14:textId="77777777" w:rsidR="00B82EA5" w:rsidRPr="001D711A" w:rsidRDefault="00B82EA5" w:rsidP="000E391C">
            <w:pPr>
              <w:suppressLineNumbers/>
              <w:suppressAutoHyphens/>
              <w:contextualSpacing/>
              <w:jc w:val="center"/>
              <w:rPr>
                <w:kern w:val="2"/>
              </w:rPr>
            </w:pPr>
          </w:p>
        </w:tc>
        <w:tc>
          <w:tcPr>
            <w:tcW w:w="3119" w:type="dxa"/>
            <w:shd w:val="clear" w:color="auto" w:fill="auto"/>
          </w:tcPr>
          <w:p w14:paraId="375B36E6" w14:textId="4E84C108" w:rsidR="00B82EA5" w:rsidRPr="001D711A" w:rsidRDefault="00B82EA5" w:rsidP="00B82EA5">
            <w:pPr>
              <w:suppressLineNumbers/>
              <w:suppressAutoHyphens/>
              <w:contextualSpacing/>
              <w:jc w:val="center"/>
              <w:rPr>
                <w:kern w:val="2"/>
              </w:rPr>
            </w:pPr>
            <w:r w:rsidRPr="001D711A">
              <w:rPr>
                <w:b/>
                <w:kern w:val="2"/>
              </w:rPr>
              <w:t>2022</w:t>
            </w:r>
            <w:r w:rsidRPr="001D711A">
              <w:rPr>
                <w:kern w:val="2"/>
              </w:rPr>
              <w:t>.gada ___._____________</w:t>
            </w:r>
          </w:p>
        </w:tc>
        <w:tc>
          <w:tcPr>
            <w:tcW w:w="425" w:type="dxa"/>
            <w:shd w:val="clear" w:color="auto" w:fill="auto"/>
          </w:tcPr>
          <w:p w14:paraId="4155D59E" w14:textId="77777777" w:rsidR="00B82EA5" w:rsidRPr="001D711A" w:rsidRDefault="00B82EA5" w:rsidP="000E391C">
            <w:pPr>
              <w:suppressLineNumbers/>
              <w:suppressAutoHyphens/>
              <w:contextualSpacing/>
              <w:jc w:val="center"/>
              <w:rPr>
                <w:kern w:val="2"/>
              </w:rPr>
            </w:pPr>
          </w:p>
        </w:tc>
        <w:tc>
          <w:tcPr>
            <w:tcW w:w="2540" w:type="dxa"/>
            <w:shd w:val="clear" w:color="auto" w:fill="auto"/>
          </w:tcPr>
          <w:p w14:paraId="14F0F3DB" w14:textId="77777777" w:rsidR="00B82EA5" w:rsidRPr="001D711A" w:rsidRDefault="00B82EA5" w:rsidP="000E391C">
            <w:pPr>
              <w:suppressLineNumbers/>
              <w:suppressAutoHyphens/>
              <w:contextualSpacing/>
              <w:jc w:val="center"/>
              <w:rPr>
                <w:kern w:val="2"/>
              </w:rPr>
            </w:pPr>
          </w:p>
        </w:tc>
      </w:tr>
      <w:tr w:rsidR="00B82EA5" w:rsidRPr="001D711A" w14:paraId="3F5BC07E" w14:textId="77777777" w:rsidTr="000E391C">
        <w:tc>
          <w:tcPr>
            <w:tcW w:w="2552" w:type="dxa"/>
            <w:tcBorders>
              <w:top w:val="single" w:sz="4" w:space="0" w:color="auto"/>
            </w:tcBorders>
            <w:shd w:val="clear" w:color="auto" w:fill="auto"/>
          </w:tcPr>
          <w:p w14:paraId="5D950AD2" w14:textId="2719B0CB" w:rsidR="00B82EA5" w:rsidRPr="001D711A" w:rsidRDefault="00B82EA5" w:rsidP="008D680C">
            <w:pPr>
              <w:suppressLineNumbers/>
              <w:suppressAutoHyphens/>
              <w:contextualSpacing/>
              <w:jc w:val="center"/>
              <w:rPr>
                <w:kern w:val="2"/>
              </w:rPr>
            </w:pPr>
            <w:r w:rsidRPr="001D711A">
              <w:rPr>
                <w:kern w:val="2"/>
              </w:rPr>
              <w:t xml:space="preserve">/ </w:t>
            </w:r>
            <w:r w:rsidR="008D680C" w:rsidRPr="001D711A">
              <w:rPr>
                <w:kern w:val="2"/>
              </w:rPr>
              <w:t>sagatavošanas</w:t>
            </w:r>
            <w:r w:rsidRPr="001D711A">
              <w:rPr>
                <w:kern w:val="2"/>
              </w:rPr>
              <w:t xml:space="preserve"> vieta/</w:t>
            </w:r>
          </w:p>
        </w:tc>
        <w:tc>
          <w:tcPr>
            <w:tcW w:w="425" w:type="dxa"/>
            <w:shd w:val="clear" w:color="auto" w:fill="auto"/>
          </w:tcPr>
          <w:p w14:paraId="39CCFC39" w14:textId="77777777" w:rsidR="00B82EA5" w:rsidRPr="001D711A" w:rsidRDefault="00B82EA5" w:rsidP="000E391C">
            <w:pPr>
              <w:suppressLineNumbers/>
              <w:suppressAutoHyphens/>
              <w:contextualSpacing/>
              <w:jc w:val="center"/>
              <w:rPr>
                <w:kern w:val="2"/>
              </w:rPr>
            </w:pPr>
          </w:p>
        </w:tc>
        <w:tc>
          <w:tcPr>
            <w:tcW w:w="3119" w:type="dxa"/>
            <w:shd w:val="clear" w:color="auto" w:fill="auto"/>
          </w:tcPr>
          <w:p w14:paraId="07F4D9B2" w14:textId="77777777" w:rsidR="00B82EA5" w:rsidRPr="001D711A" w:rsidRDefault="00B82EA5" w:rsidP="000E391C">
            <w:pPr>
              <w:suppressLineNumbers/>
              <w:suppressAutoHyphens/>
              <w:contextualSpacing/>
              <w:jc w:val="center"/>
              <w:rPr>
                <w:kern w:val="2"/>
              </w:rPr>
            </w:pPr>
          </w:p>
        </w:tc>
        <w:tc>
          <w:tcPr>
            <w:tcW w:w="425" w:type="dxa"/>
            <w:shd w:val="clear" w:color="auto" w:fill="auto"/>
          </w:tcPr>
          <w:p w14:paraId="575043F9" w14:textId="77777777" w:rsidR="00B82EA5" w:rsidRPr="001D711A" w:rsidRDefault="00B82EA5" w:rsidP="000E391C">
            <w:pPr>
              <w:suppressLineNumbers/>
              <w:suppressAutoHyphens/>
              <w:contextualSpacing/>
              <w:jc w:val="center"/>
              <w:rPr>
                <w:kern w:val="2"/>
              </w:rPr>
            </w:pPr>
          </w:p>
        </w:tc>
        <w:tc>
          <w:tcPr>
            <w:tcW w:w="2540" w:type="dxa"/>
            <w:shd w:val="clear" w:color="auto" w:fill="auto"/>
          </w:tcPr>
          <w:p w14:paraId="3D4C9E25" w14:textId="77777777" w:rsidR="00B82EA5" w:rsidRPr="001D711A" w:rsidRDefault="00B82EA5" w:rsidP="000E391C">
            <w:pPr>
              <w:suppressLineNumbers/>
              <w:suppressAutoHyphens/>
              <w:contextualSpacing/>
              <w:jc w:val="center"/>
              <w:rPr>
                <w:kern w:val="2"/>
              </w:rPr>
            </w:pPr>
          </w:p>
        </w:tc>
      </w:tr>
    </w:tbl>
    <w:p w14:paraId="38BB418D" w14:textId="77777777" w:rsidR="00B82EA5" w:rsidRPr="001D711A" w:rsidRDefault="00B82EA5" w:rsidP="00B82EA5">
      <w:pPr>
        <w:tabs>
          <w:tab w:val="left" w:pos="0"/>
        </w:tabs>
        <w:jc w:val="right"/>
        <w:rPr>
          <w:rFonts w:eastAsia="Calibri"/>
          <w:lang w:eastAsia="en-US"/>
        </w:rPr>
      </w:pPr>
    </w:p>
    <w:p w14:paraId="20F7D262" w14:textId="2A0A24FD" w:rsidR="00B82EA5" w:rsidRPr="001D711A" w:rsidRDefault="00B82EA5" w:rsidP="00B82EA5">
      <w:pPr>
        <w:pStyle w:val="Punkts"/>
        <w:numPr>
          <w:ilvl w:val="0"/>
          <w:numId w:val="0"/>
        </w:numPr>
        <w:tabs>
          <w:tab w:val="left" w:pos="0"/>
        </w:tabs>
        <w:jc w:val="right"/>
        <w:rPr>
          <w:rFonts w:ascii="Times New Roman" w:hAnsi="Times New Roman"/>
          <w:b w:val="0"/>
          <w:sz w:val="24"/>
        </w:rPr>
      </w:pPr>
      <w:r w:rsidRPr="001D711A">
        <w:rPr>
          <w:rFonts w:ascii="Times New Roman" w:hAnsi="Times New Roman"/>
          <w:b w:val="0"/>
          <w:sz w:val="24"/>
        </w:rPr>
        <w:t xml:space="preserve"> </w:t>
      </w:r>
    </w:p>
    <w:p w14:paraId="10F307B7" w14:textId="77777777" w:rsidR="00B82EA5" w:rsidRPr="001D711A" w:rsidRDefault="00B82EA5" w:rsidP="00453EE1">
      <w:pPr>
        <w:pStyle w:val="Punkts"/>
        <w:numPr>
          <w:ilvl w:val="0"/>
          <w:numId w:val="0"/>
        </w:numPr>
        <w:tabs>
          <w:tab w:val="left" w:pos="0"/>
        </w:tabs>
        <w:jc w:val="right"/>
        <w:rPr>
          <w:rFonts w:ascii="Times New Roman" w:hAnsi="Times New Roman"/>
          <w:b w:val="0"/>
          <w:sz w:val="24"/>
        </w:rPr>
      </w:pPr>
      <w:r w:rsidRPr="001D711A">
        <w:rPr>
          <w:rFonts w:ascii="Times New Roman" w:hAnsi="Times New Roman"/>
          <w:b w:val="0"/>
          <w:sz w:val="24"/>
        </w:rPr>
        <w:br/>
      </w:r>
    </w:p>
    <w:p w14:paraId="64E981AD" w14:textId="77777777" w:rsidR="00B82EA5" w:rsidRPr="001D711A" w:rsidRDefault="00B82EA5">
      <w:r w:rsidRPr="001D711A">
        <w:rPr>
          <w:b/>
        </w:rPr>
        <w:br w:type="page"/>
      </w:r>
    </w:p>
    <w:p w14:paraId="5A05D7B6" w14:textId="3C063D7B"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Nr.3</w:t>
      </w:r>
    </w:p>
    <w:p w14:paraId="54425F97" w14:textId="1E4E0024" w:rsidR="0020041B" w:rsidRPr="001D711A" w:rsidRDefault="0020041B" w:rsidP="00921989">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115A0065" w14:textId="3CB5E9AF"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7D0F2506" w14:textId="44CDE2AE" w:rsidR="00B82EA5" w:rsidRPr="001D711A" w:rsidRDefault="0020041B" w:rsidP="0020041B">
      <w:pPr>
        <w:pStyle w:val="Punkts"/>
        <w:numPr>
          <w:ilvl w:val="0"/>
          <w:numId w:val="0"/>
        </w:numPr>
        <w:tabs>
          <w:tab w:val="left" w:pos="0"/>
        </w:tabs>
        <w:jc w:val="right"/>
        <w:rPr>
          <w:rFonts w:ascii="Times New Roman" w:eastAsia="Calibri" w:hAnsi="Times New Roman"/>
          <w:b w:val="0"/>
          <w:sz w:val="24"/>
          <w:lang w:eastAsia="en-US"/>
        </w:rPr>
      </w:pPr>
      <w:r w:rsidRPr="001D711A">
        <w:rPr>
          <w:rFonts w:ascii="Times New Roman" w:eastAsia="Calibri" w:hAnsi="Times New Roman"/>
          <w:b w:val="0"/>
          <w:szCs w:val="20"/>
          <w:lang w:eastAsia="en-US"/>
        </w:rPr>
        <w:t>nolikumam</w:t>
      </w:r>
    </w:p>
    <w:p w14:paraId="5D93C191" w14:textId="77777777" w:rsidR="00411B0A" w:rsidRPr="001D711A" w:rsidRDefault="00411B0A" w:rsidP="00411B0A">
      <w:pPr>
        <w:pStyle w:val="Virsraksts4"/>
        <w:jc w:val="center"/>
        <w:rPr>
          <w:rFonts w:ascii="Times New Roman" w:hAnsi="Times New Roman" w:cs="Times New Roman"/>
          <w:i w:val="0"/>
          <w:color w:val="auto"/>
        </w:rPr>
      </w:pPr>
      <w:r w:rsidRPr="001D711A">
        <w:rPr>
          <w:rFonts w:ascii="Times New Roman" w:hAnsi="Times New Roman" w:cs="Times New Roman"/>
          <w:i w:val="0"/>
          <w:color w:val="auto"/>
        </w:rPr>
        <w:t>PRETENDENTA PIEREDZES APRAKSTS (VEIDNE)</w:t>
      </w:r>
    </w:p>
    <w:p w14:paraId="0875CD3E" w14:textId="77777777" w:rsidR="00411B0A" w:rsidRPr="001D711A" w:rsidRDefault="00411B0A" w:rsidP="00411B0A">
      <w:pPr>
        <w:suppressLineNumbers/>
        <w:suppressAutoHyphens/>
        <w:ind w:right="27"/>
        <w:contextualSpacing/>
        <w:jc w:val="center"/>
        <w:rPr>
          <w:kern w:val="2"/>
        </w:rPr>
      </w:pPr>
    </w:p>
    <w:p w14:paraId="08E968FE" w14:textId="77777777" w:rsidR="00584037" w:rsidRPr="001D711A" w:rsidRDefault="00584037" w:rsidP="00584037">
      <w:r w:rsidRPr="001D711A">
        <w:t>I Veikto būvdarbu saraksts</w:t>
      </w:r>
    </w:p>
    <w:tbl>
      <w:tblPr>
        <w:tblW w:w="9173" w:type="dxa"/>
        <w:tblInd w:w="-106" w:type="dxa"/>
        <w:tblLayout w:type="fixed"/>
        <w:tblLook w:val="0000" w:firstRow="0" w:lastRow="0" w:firstColumn="0" w:lastColumn="0" w:noHBand="0" w:noVBand="0"/>
      </w:tblPr>
      <w:tblGrid>
        <w:gridCol w:w="527"/>
        <w:gridCol w:w="1559"/>
        <w:gridCol w:w="1559"/>
        <w:gridCol w:w="1701"/>
        <w:gridCol w:w="1985"/>
        <w:gridCol w:w="1842"/>
      </w:tblGrid>
      <w:tr w:rsidR="00584037" w:rsidRPr="001D711A" w14:paraId="3EFF8535" w14:textId="77777777" w:rsidTr="00EB4606">
        <w:trPr>
          <w:cantSplit/>
          <w:trHeight w:val="1284"/>
        </w:trPr>
        <w:tc>
          <w:tcPr>
            <w:tcW w:w="5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7D6D9B8E" w14:textId="77777777" w:rsidR="00584037" w:rsidRPr="001D711A" w:rsidRDefault="00584037" w:rsidP="00EB4606">
            <w:pPr>
              <w:jc w:val="center"/>
              <w:rPr>
                <w:b/>
                <w:color w:val="000000"/>
              </w:rPr>
            </w:pPr>
            <w:r w:rsidRPr="001D711A">
              <w:rPr>
                <w:b/>
                <w:color w:val="000000"/>
              </w:rPr>
              <w:t>Nr.</w:t>
            </w:r>
          </w:p>
          <w:p w14:paraId="70F59B22" w14:textId="77777777" w:rsidR="00584037" w:rsidRPr="001D711A" w:rsidRDefault="00584037" w:rsidP="00EB4606">
            <w:pPr>
              <w:jc w:val="center"/>
              <w:rPr>
                <w:b/>
                <w:color w:val="000000"/>
              </w:rPr>
            </w:pPr>
            <w:r w:rsidRPr="001D711A">
              <w:rPr>
                <w:b/>
                <w:color w:val="000000"/>
              </w:rPr>
              <w:t>p.k.</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94D4DA2" w14:textId="77777777" w:rsidR="00584037" w:rsidRPr="001D711A" w:rsidRDefault="00584037" w:rsidP="00EB4606">
            <w:pPr>
              <w:jc w:val="center"/>
              <w:rPr>
                <w:b/>
                <w:color w:val="000000"/>
              </w:rPr>
            </w:pPr>
            <w:r w:rsidRPr="001D711A">
              <w:rPr>
                <w:b/>
                <w:color w:val="000000"/>
              </w:rPr>
              <w:t>Būvdarbu pasūtītāja nosaukums, adrese un kontaktpersona un tālruņa numurs, e-pasts</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45A7F114" w14:textId="77777777" w:rsidR="00584037" w:rsidRPr="001D711A" w:rsidRDefault="00584037" w:rsidP="00EB4606">
            <w:pPr>
              <w:jc w:val="center"/>
              <w:rPr>
                <w:b/>
                <w:color w:val="000000"/>
              </w:rPr>
            </w:pPr>
            <w:r w:rsidRPr="001D711A">
              <w:rPr>
                <w:b/>
                <w:color w:val="000000"/>
              </w:rPr>
              <w:t>Būvobjekta nosaukums, funkcija un īss raksturojums</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56D87311" w14:textId="77777777" w:rsidR="00584037" w:rsidRPr="001D711A" w:rsidRDefault="00584037" w:rsidP="00EB4606">
            <w:pPr>
              <w:jc w:val="center"/>
              <w:rPr>
                <w:b/>
                <w:color w:val="000000"/>
              </w:rPr>
            </w:pPr>
            <w:r w:rsidRPr="001D711A">
              <w:rPr>
                <w:b/>
                <w:color w:val="000000"/>
              </w:rPr>
              <w:t>Objekta platība, kurā veikti būvdarbi un klasifikācijas kods</w:t>
            </w:r>
          </w:p>
        </w:tc>
        <w:tc>
          <w:tcPr>
            <w:tcW w:w="198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48C3351B" w14:textId="77777777" w:rsidR="00584037" w:rsidRPr="001D711A" w:rsidRDefault="00584037" w:rsidP="00EB4606">
            <w:pPr>
              <w:jc w:val="center"/>
              <w:rPr>
                <w:b/>
                <w:color w:val="000000"/>
              </w:rPr>
            </w:pPr>
            <w:r w:rsidRPr="001D711A">
              <w:rPr>
                <w:b/>
                <w:color w:val="000000"/>
              </w:rPr>
              <w:t>Veiktie darbi objektā (norādot darbu veidus un apjomus)</w:t>
            </w:r>
            <w:r w:rsidRPr="001D711A">
              <w:rPr>
                <w:rStyle w:val="Vresatsauce"/>
                <w:b/>
                <w:color w:val="000000"/>
              </w:rPr>
              <w:footnoteReference w:id="14"/>
            </w:r>
          </w:p>
        </w:tc>
        <w:tc>
          <w:tcPr>
            <w:tcW w:w="184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03D93629" w14:textId="77777777" w:rsidR="00584037" w:rsidRPr="001D711A" w:rsidRDefault="00584037" w:rsidP="00EB4606">
            <w:pPr>
              <w:jc w:val="center"/>
              <w:rPr>
                <w:b/>
                <w:color w:val="000000"/>
              </w:rPr>
            </w:pPr>
            <w:r w:rsidRPr="001D711A">
              <w:rPr>
                <w:b/>
                <w:color w:val="000000"/>
              </w:rPr>
              <w:t>Būvdarbu izpildes termiņi (no - līdz)</w:t>
            </w:r>
          </w:p>
        </w:tc>
      </w:tr>
      <w:tr w:rsidR="00584037" w:rsidRPr="001D711A" w14:paraId="55ACCA57" w14:textId="77777777" w:rsidTr="00EB4606">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BA61293" w14:textId="77777777" w:rsidR="00584037" w:rsidRPr="001D711A" w:rsidRDefault="00584037" w:rsidP="00EB4606">
            <w:pPr>
              <w:jc w:val="center"/>
              <w:rPr>
                <w:color w:val="000000"/>
              </w:rPr>
            </w:pPr>
            <w:r w:rsidRPr="001D711A">
              <w:rPr>
                <w:color w:val="00000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D2386D0" w14:textId="77777777" w:rsidR="00584037" w:rsidRPr="001D711A" w:rsidRDefault="00584037" w:rsidP="00EB4606">
            <w:pPr>
              <w:jc w:val="center"/>
              <w:rPr>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F7CBAE" w14:textId="77777777" w:rsidR="00584037" w:rsidRPr="001D711A" w:rsidRDefault="00584037" w:rsidP="00EB4606">
            <w:pPr>
              <w:jc w:val="center"/>
              <w:rPr>
                <w:color w:val="000000"/>
              </w:rPr>
            </w:pPr>
            <w:r w:rsidRPr="001D711A">
              <w:rPr>
                <w:color w:val="00000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4D9E30" w14:textId="77777777" w:rsidR="00584037" w:rsidRPr="001D711A" w:rsidRDefault="00584037" w:rsidP="00EB4606">
            <w:pPr>
              <w:jc w:val="center"/>
              <w:rPr>
                <w:color w:val="000000"/>
              </w:rPr>
            </w:pPr>
            <w:r w:rsidRPr="001D711A">
              <w:rPr>
                <w:color w:val="00000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4BBA7852" w14:textId="77777777" w:rsidR="00584037" w:rsidRPr="001D711A" w:rsidRDefault="00584037" w:rsidP="00EB4606">
            <w:pPr>
              <w:jc w:val="center"/>
              <w:rPr>
                <w:color w:val="00000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BA6B64F" w14:textId="77777777" w:rsidR="00584037" w:rsidRPr="001D711A" w:rsidRDefault="00584037" w:rsidP="00EB4606">
            <w:pPr>
              <w:jc w:val="center"/>
              <w:rPr>
                <w:color w:val="000000"/>
              </w:rPr>
            </w:pPr>
            <w:r w:rsidRPr="001D711A">
              <w:rPr>
                <w:color w:val="000000"/>
              </w:rPr>
              <w:t>&lt;…&gt;/&lt;…&gt;</w:t>
            </w:r>
          </w:p>
        </w:tc>
      </w:tr>
      <w:tr w:rsidR="00584037" w:rsidRPr="001D711A" w14:paraId="16B24AED" w14:textId="77777777" w:rsidTr="00EB4606">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0DB5D0C" w14:textId="77777777" w:rsidR="00584037" w:rsidRPr="001D711A" w:rsidRDefault="00584037" w:rsidP="00EB4606">
            <w:pPr>
              <w:jc w:val="center"/>
              <w:rPr>
                <w:color w:val="000000"/>
              </w:rPr>
            </w:pPr>
            <w:r w:rsidRPr="001D711A">
              <w:rPr>
                <w:color w:val="00000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A8D6F59" w14:textId="77777777" w:rsidR="00584037" w:rsidRPr="001D711A" w:rsidRDefault="00584037" w:rsidP="00EB4606">
            <w:pPr>
              <w:jc w:val="center"/>
              <w:rPr>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F588F0" w14:textId="77777777" w:rsidR="00584037" w:rsidRPr="001D711A" w:rsidRDefault="00584037" w:rsidP="00EB4606">
            <w:pPr>
              <w:jc w:val="center"/>
              <w:rPr>
                <w:color w:val="000000"/>
              </w:rPr>
            </w:pPr>
            <w:r w:rsidRPr="001D711A">
              <w:rPr>
                <w:color w:val="00000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C9356B3" w14:textId="77777777" w:rsidR="00584037" w:rsidRPr="001D711A" w:rsidRDefault="00584037" w:rsidP="00EB4606">
            <w:pPr>
              <w:jc w:val="center"/>
              <w:rPr>
                <w:color w:val="000000"/>
              </w:rPr>
            </w:pPr>
            <w:r w:rsidRPr="001D711A">
              <w:rPr>
                <w:color w:val="00000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2B71E014" w14:textId="77777777" w:rsidR="00584037" w:rsidRPr="001D711A" w:rsidRDefault="00584037" w:rsidP="00EB4606">
            <w:pPr>
              <w:jc w:val="cente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AAE2AF1" w14:textId="77777777" w:rsidR="00584037" w:rsidRPr="001D711A" w:rsidRDefault="00584037" w:rsidP="00EB4606">
            <w:pPr>
              <w:jc w:val="center"/>
            </w:pPr>
            <w:r w:rsidRPr="001D711A">
              <w:t>&lt;…&gt;/&lt;…&gt;</w:t>
            </w:r>
          </w:p>
        </w:tc>
      </w:tr>
      <w:tr w:rsidR="00584037" w:rsidRPr="001D711A" w14:paraId="0898CE9E" w14:textId="77777777" w:rsidTr="00EB4606">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0F124BD" w14:textId="77777777" w:rsidR="00584037" w:rsidRPr="001D711A" w:rsidRDefault="00584037" w:rsidP="00EB4606">
            <w:pPr>
              <w:jc w:val="center"/>
              <w:rPr>
                <w:color w:val="000000"/>
              </w:rPr>
            </w:pPr>
            <w:r w:rsidRPr="001D711A">
              <w:rPr>
                <w:color w:val="00000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E1B3ACE" w14:textId="77777777" w:rsidR="00584037" w:rsidRPr="001D711A" w:rsidRDefault="00584037" w:rsidP="00EB4606">
            <w:pPr>
              <w:jc w:val="center"/>
              <w:rPr>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ABCA01" w14:textId="77777777" w:rsidR="00584037" w:rsidRPr="001D711A" w:rsidRDefault="00584037" w:rsidP="00EB4606">
            <w:pPr>
              <w:jc w:val="center"/>
              <w:rPr>
                <w:color w:val="000000"/>
              </w:rPr>
            </w:pPr>
            <w:r w:rsidRPr="001D711A">
              <w:rPr>
                <w:color w:val="00000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A7141AF" w14:textId="77777777" w:rsidR="00584037" w:rsidRPr="001D711A" w:rsidRDefault="00584037" w:rsidP="00EB4606">
            <w:pPr>
              <w:jc w:val="center"/>
              <w:rPr>
                <w:color w:val="000000"/>
              </w:rPr>
            </w:pPr>
            <w:r w:rsidRPr="001D711A">
              <w:rPr>
                <w:color w:val="00000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55F1AEB0" w14:textId="77777777" w:rsidR="00584037" w:rsidRPr="001D711A" w:rsidRDefault="00584037" w:rsidP="00EB4606">
            <w:pPr>
              <w:jc w:val="cente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3C78728" w14:textId="77777777" w:rsidR="00584037" w:rsidRPr="001D711A" w:rsidRDefault="00584037" w:rsidP="00EB4606">
            <w:pPr>
              <w:jc w:val="center"/>
            </w:pPr>
            <w:r w:rsidRPr="001D711A">
              <w:t>&lt;…&gt;/&lt;…&gt;</w:t>
            </w:r>
          </w:p>
        </w:tc>
      </w:tr>
    </w:tbl>
    <w:p w14:paraId="62174E4F" w14:textId="77777777" w:rsidR="00277B58" w:rsidRPr="001D711A" w:rsidRDefault="00277B58" w:rsidP="00277B58"/>
    <w:p w14:paraId="491ED171" w14:textId="5B041E8B" w:rsidR="00277B58" w:rsidRPr="001D711A" w:rsidRDefault="00277B58" w:rsidP="00277B58">
      <w:r w:rsidRPr="001D711A">
        <w:t>II Veikto projektēšanas darbu saraksts</w:t>
      </w:r>
    </w:p>
    <w:tbl>
      <w:tblPr>
        <w:tblW w:w="9173" w:type="dxa"/>
        <w:tblInd w:w="-106" w:type="dxa"/>
        <w:tblLayout w:type="fixed"/>
        <w:tblLook w:val="0000" w:firstRow="0" w:lastRow="0" w:firstColumn="0" w:lastColumn="0" w:noHBand="0" w:noVBand="0"/>
      </w:tblPr>
      <w:tblGrid>
        <w:gridCol w:w="527"/>
        <w:gridCol w:w="1559"/>
        <w:gridCol w:w="1559"/>
        <w:gridCol w:w="1701"/>
        <w:gridCol w:w="1985"/>
        <w:gridCol w:w="1842"/>
      </w:tblGrid>
      <w:tr w:rsidR="00277B58" w:rsidRPr="001D711A" w14:paraId="32E8AD64" w14:textId="77777777" w:rsidTr="004A1A91">
        <w:trPr>
          <w:cantSplit/>
          <w:trHeight w:val="1284"/>
        </w:trPr>
        <w:tc>
          <w:tcPr>
            <w:tcW w:w="5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3E55AF72" w14:textId="77777777" w:rsidR="00277B58" w:rsidRPr="001D711A" w:rsidRDefault="00277B58" w:rsidP="004A1A91">
            <w:pPr>
              <w:jc w:val="center"/>
              <w:rPr>
                <w:b/>
                <w:color w:val="000000"/>
              </w:rPr>
            </w:pPr>
            <w:r w:rsidRPr="001D711A">
              <w:rPr>
                <w:b/>
                <w:color w:val="000000"/>
              </w:rPr>
              <w:t>Nr.</w:t>
            </w:r>
          </w:p>
          <w:p w14:paraId="7838889E" w14:textId="77777777" w:rsidR="00277B58" w:rsidRPr="001D711A" w:rsidRDefault="00277B58" w:rsidP="004A1A91">
            <w:pPr>
              <w:jc w:val="center"/>
              <w:rPr>
                <w:b/>
                <w:color w:val="000000"/>
              </w:rPr>
            </w:pPr>
            <w:r w:rsidRPr="001D711A">
              <w:rPr>
                <w:b/>
                <w:color w:val="000000"/>
              </w:rPr>
              <w:t>p.k.</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BDE1E4B" w14:textId="77777777" w:rsidR="00277B58" w:rsidRPr="001D711A" w:rsidRDefault="00277B58" w:rsidP="004A1A91">
            <w:pPr>
              <w:jc w:val="center"/>
              <w:rPr>
                <w:b/>
                <w:color w:val="000000"/>
              </w:rPr>
            </w:pPr>
            <w:r w:rsidRPr="001D711A">
              <w:rPr>
                <w:b/>
                <w:color w:val="000000"/>
              </w:rPr>
              <w:t>Būvdarbu pasūtītāja nosaukums, adrese un kontaktpersona un tālruņa numurs, e-pasts</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033CF7B2" w14:textId="77777777" w:rsidR="00277B58" w:rsidRPr="001D711A" w:rsidRDefault="00277B58" w:rsidP="004A1A91">
            <w:pPr>
              <w:jc w:val="center"/>
              <w:rPr>
                <w:b/>
                <w:color w:val="000000"/>
              </w:rPr>
            </w:pPr>
            <w:r w:rsidRPr="001D711A">
              <w:rPr>
                <w:b/>
                <w:color w:val="000000"/>
              </w:rPr>
              <w:t>Būvobjekta nosaukums, funkcija un īss raksturojums</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54F70FF9" w14:textId="77777777" w:rsidR="00277B58" w:rsidRPr="001D711A" w:rsidRDefault="00277B58" w:rsidP="004A1A91">
            <w:pPr>
              <w:jc w:val="center"/>
              <w:rPr>
                <w:b/>
                <w:color w:val="000000"/>
              </w:rPr>
            </w:pPr>
            <w:r w:rsidRPr="001D711A">
              <w:rPr>
                <w:b/>
                <w:color w:val="000000"/>
              </w:rPr>
              <w:t>Objekta platība, kurā veikti būvdarbi un klasifikācijas kods</w:t>
            </w:r>
          </w:p>
        </w:tc>
        <w:tc>
          <w:tcPr>
            <w:tcW w:w="198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52CB906" w14:textId="77777777" w:rsidR="00277B58" w:rsidRPr="001D711A" w:rsidRDefault="00277B58" w:rsidP="004A1A91">
            <w:pPr>
              <w:jc w:val="center"/>
              <w:rPr>
                <w:b/>
                <w:color w:val="000000"/>
              </w:rPr>
            </w:pPr>
            <w:r w:rsidRPr="001D711A">
              <w:rPr>
                <w:b/>
                <w:color w:val="000000"/>
              </w:rPr>
              <w:t>Veiktie darbi objektā (norādot darbu veidus un apjomus)</w:t>
            </w:r>
            <w:r w:rsidRPr="001D711A">
              <w:rPr>
                <w:rStyle w:val="Vresatsauce"/>
                <w:b/>
                <w:color w:val="000000"/>
              </w:rPr>
              <w:footnoteReference w:id="15"/>
            </w:r>
          </w:p>
        </w:tc>
        <w:tc>
          <w:tcPr>
            <w:tcW w:w="184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3FC2E56F" w14:textId="77777777" w:rsidR="00277B58" w:rsidRPr="001D711A" w:rsidRDefault="00277B58" w:rsidP="004A1A91">
            <w:pPr>
              <w:jc w:val="center"/>
              <w:rPr>
                <w:b/>
                <w:color w:val="000000"/>
              </w:rPr>
            </w:pPr>
            <w:r w:rsidRPr="001D711A">
              <w:rPr>
                <w:b/>
                <w:color w:val="000000"/>
              </w:rPr>
              <w:t>Būvdarbu izpildes termiņi (no - līdz)</w:t>
            </w:r>
          </w:p>
        </w:tc>
      </w:tr>
      <w:tr w:rsidR="00277B58" w:rsidRPr="001D711A" w14:paraId="04A55EA0" w14:textId="77777777" w:rsidTr="004A1A91">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350958B" w14:textId="77777777" w:rsidR="00277B58" w:rsidRPr="001D711A" w:rsidRDefault="00277B58" w:rsidP="004A1A91">
            <w:pPr>
              <w:jc w:val="center"/>
              <w:rPr>
                <w:color w:val="000000"/>
              </w:rPr>
            </w:pPr>
            <w:r w:rsidRPr="001D711A">
              <w:rPr>
                <w:color w:val="00000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585C285" w14:textId="77777777" w:rsidR="00277B58" w:rsidRPr="001D711A" w:rsidRDefault="00277B58" w:rsidP="004A1A91">
            <w:pPr>
              <w:jc w:val="center"/>
              <w:rPr>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7845E07" w14:textId="77777777" w:rsidR="00277B58" w:rsidRPr="001D711A" w:rsidRDefault="00277B58" w:rsidP="004A1A91">
            <w:pPr>
              <w:jc w:val="center"/>
              <w:rPr>
                <w:color w:val="000000"/>
              </w:rPr>
            </w:pPr>
            <w:r w:rsidRPr="001D711A">
              <w:rPr>
                <w:color w:val="00000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C181A19" w14:textId="77777777" w:rsidR="00277B58" w:rsidRPr="001D711A" w:rsidRDefault="00277B58" w:rsidP="004A1A91">
            <w:pPr>
              <w:jc w:val="center"/>
              <w:rPr>
                <w:color w:val="000000"/>
              </w:rPr>
            </w:pPr>
            <w:r w:rsidRPr="001D711A">
              <w:rPr>
                <w:color w:val="00000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3ADE59C" w14:textId="77777777" w:rsidR="00277B58" w:rsidRPr="001D711A" w:rsidRDefault="00277B58" w:rsidP="004A1A91">
            <w:pPr>
              <w:jc w:val="center"/>
              <w:rPr>
                <w:color w:val="00000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4E51D0" w14:textId="77777777" w:rsidR="00277B58" w:rsidRPr="001D711A" w:rsidRDefault="00277B58" w:rsidP="004A1A91">
            <w:pPr>
              <w:jc w:val="center"/>
              <w:rPr>
                <w:color w:val="000000"/>
              </w:rPr>
            </w:pPr>
            <w:r w:rsidRPr="001D711A">
              <w:rPr>
                <w:color w:val="000000"/>
              </w:rPr>
              <w:t>&lt;…&gt;/&lt;…&gt;</w:t>
            </w:r>
          </w:p>
        </w:tc>
      </w:tr>
      <w:tr w:rsidR="00277B58" w:rsidRPr="001D711A" w14:paraId="14260529" w14:textId="77777777" w:rsidTr="004A1A91">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72BCD3B" w14:textId="77777777" w:rsidR="00277B58" w:rsidRPr="001D711A" w:rsidRDefault="00277B58" w:rsidP="004A1A91">
            <w:pPr>
              <w:jc w:val="center"/>
              <w:rPr>
                <w:color w:val="000000"/>
              </w:rPr>
            </w:pPr>
            <w:r w:rsidRPr="001D711A">
              <w:rPr>
                <w:color w:val="00000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66D379C" w14:textId="77777777" w:rsidR="00277B58" w:rsidRPr="001D711A" w:rsidRDefault="00277B58" w:rsidP="004A1A91">
            <w:pPr>
              <w:jc w:val="center"/>
              <w:rPr>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6FB3A14" w14:textId="77777777" w:rsidR="00277B58" w:rsidRPr="001D711A" w:rsidRDefault="00277B58" w:rsidP="004A1A91">
            <w:pPr>
              <w:jc w:val="center"/>
              <w:rPr>
                <w:color w:val="000000"/>
              </w:rPr>
            </w:pPr>
            <w:r w:rsidRPr="001D711A">
              <w:rPr>
                <w:color w:val="00000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EF00C5F" w14:textId="77777777" w:rsidR="00277B58" w:rsidRPr="001D711A" w:rsidRDefault="00277B58" w:rsidP="004A1A91">
            <w:pPr>
              <w:jc w:val="center"/>
              <w:rPr>
                <w:color w:val="000000"/>
              </w:rPr>
            </w:pPr>
            <w:r w:rsidRPr="001D711A">
              <w:rPr>
                <w:color w:val="00000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6A17830F" w14:textId="77777777" w:rsidR="00277B58" w:rsidRPr="001D711A" w:rsidRDefault="00277B58" w:rsidP="004A1A91">
            <w:pPr>
              <w:jc w:val="cente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30BBB88" w14:textId="77777777" w:rsidR="00277B58" w:rsidRPr="001D711A" w:rsidRDefault="00277B58" w:rsidP="004A1A91">
            <w:pPr>
              <w:jc w:val="center"/>
            </w:pPr>
            <w:r w:rsidRPr="001D711A">
              <w:t>&lt;…&gt;/&lt;…&gt;</w:t>
            </w:r>
          </w:p>
        </w:tc>
      </w:tr>
      <w:tr w:rsidR="00277B58" w:rsidRPr="001D711A" w14:paraId="5B4E9882" w14:textId="77777777" w:rsidTr="004A1A91">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A0A494" w14:textId="77777777" w:rsidR="00277B58" w:rsidRPr="001D711A" w:rsidRDefault="00277B58" w:rsidP="004A1A91">
            <w:pPr>
              <w:jc w:val="center"/>
              <w:rPr>
                <w:color w:val="000000"/>
              </w:rPr>
            </w:pPr>
            <w:r w:rsidRPr="001D711A">
              <w:rPr>
                <w:color w:val="00000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AD67B76" w14:textId="77777777" w:rsidR="00277B58" w:rsidRPr="001D711A" w:rsidRDefault="00277B58" w:rsidP="004A1A91">
            <w:pPr>
              <w:jc w:val="center"/>
              <w:rPr>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14B3275" w14:textId="77777777" w:rsidR="00277B58" w:rsidRPr="001D711A" w:rsidRDefault="00277B58" w:rsidP="004A1A91">
            <w:pPr>
              <w:jc w:val="center"/>
              <w:rPr>
                <w:color w:val="000000"/>
              </w:rPr>
            </w:pPr>
            <w:r w:rsidRPr="001D711A">
              <w:rPr>
                <w:color w:val="00000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CDBB57A" w14:textId="77777777" w:rsidR="00277B58" w:rsidRPr="001D711A" w:rsidRDefault="00277B58" w:rsidP="004A1A91">
            <w:pPr>
              <w:jc w:val="center"/>
              <w:rPr>
                <w:color w:val="000000"/>
              </w:rPr>
            </w:pPr>
            <w:r w:rsidRPr="001D711A">
              <w:rPr>
                <w:color w:val="00000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43CDF6A4" w14:textId="77777777" w:rsidR="00277B58" w:rsidRPr="001D711A" w:rsidRDefault="00277B58" w:rsidP="004A1A91">
            <w:pPr>
              <w:jc w:val="cente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F7BCC04" w14:textId="77777777" w:rsidR="00277B58" w:rsidRPr="001D711A" w:rsidRDefault="00277B58" w:rsidP="004A1A91">
            <w:pPr>
              <w:jc w:val="center"/>
            </w:pPr>
            <w:r w:rsidRPr="001D711A">
              <w:t>&lt;…&gt;/&lt;…&gt;</w:t>
            </w:r>
          </w:p>
        </w:tc>
      </w:tr>
    </w:tbl>
    <w:p w14:paraId="537BD173" w14:textId="3D287837" w:rsidR="00411B0A" w:rsidRPr="001D711A" w:rsidRDefault="00411B0A" w:rsidP="00411B0A">
      <w:pPr>
        <w:suppressLineNumbers/>
        <w:tabs>
          <w:tab w:val="left" w:pos="2160"/>
        </w:tabs>
        <w:suppressAutoHyphens/>
        <w:contextualSpacing/>
        <w:jc w:val="both"/>
        <w:rPr>
          <w:kern w:val="2"/>
        </w:rPr>
      </w:pPr>
      <w:r w:rsidRPr="001D711A">
        <w:rPr>
          <w:kern w:val="2"/>
        </w:rPr>
        <w:t xml:space="preserve">Pielikumā: Dokumenti uz ___ lapām (pievienot </w:t>
      </w:r>
      <w:r w:rsidR="00034D8F" w:rsidRPr="001D711A">
        <w:rPr>
          <w:kern w:val="2"/>
        </w:rPr>
        <w:t>dokumentus</w:t>
      </w:r>
      <w:r w:rsidRPr="001D711A">
        <w:rPr>
          <w:kern w:val="2"/>
        </w:rPr>
        <w:t xml:space="preserve"> atbilstoši Iepirkuma nolikuma prasībām).</w:t>
      </w:r>
    </w:p>
    <w:p w14:paraId="526365AC" w14:textId="77777777" w:rsidR="00411B0A" w:rsidRPr="001D711A" w:rsidRDefault="00411B0A" w:rsidP="00411B0A">
      <w:pPr>
        <w:suppressLineNumbers/>
        <w:suppressAutoHyphens/>
        <w:contextualSpacing/>
        <w:rPr>
          <w:kern w:val="2"/>
        </w:rPr>
      </w:pPr>
      <w:r w:rsidRPr="001D711A">
        <w:rPr>
          <w:kern w:val="2"/>
        </w:rPr>
        <w:t>Pretendents/Pretendenta pilnvarotā persona:</w:t>
      </w:r>
    </w:p>
    <w:p w14:paraId="4A404C87" w14:textId="77777777" w:rsidR="00411B0A" w:rsidRPr="001D711A" w:rsidRDefault="00411B0A" w:rsidP="00411B0A">
      <w:pPr>
        <w:suppressLineNumbers/>
        <w:suppressAutoHyphens/>
        <w:contextualSpacing/>
        <w:rPr>
          <w:kern w:val="2"/>
        </w:rPr>
      </w:pPr>
    </w:p>
    <w:tbl>
      <w:tblPr>
        <w:tblW w:w="5000" w:type="pct"/>
        <w:tblLayout w:type="fixed"/>
        <w:tblCellMar>
          <w:left w:w="11" w:type="dxa"/>
          <w:right w:w="11" w:type="dxa"/>
        </w:tblCellMar>
        <w:tblLook w:val="04A0" w:firstRow="1" w:lastRow="0" w:firstColumn="1" w:lastColumn="0" w:noHBand="0" w:noVBand="1"/>
      </w:tblPr>
      <w:tblGrid>
        <w:gridCol w:w="2935"/>
        <w:gridCol w:w="272"/>
        <w:gridCol w:w="3359"/>
        <w:gridCol w:w="458"/>
        <w:gridCol w:w="2735"/>
      </w:tblGrid>
      <w:tr w:rsidR="00411B0A" w:rsidRPr="001D711A" w14:paraId="4D1D5F77" w14:textId="77777777" w:rsidTr="0020041B">
        <w:tc>
          <w:tcPr>
            <w:tcW w:w="2935" w:type="dxa"/>
            <w:tcBorders>
              <w:bottom w:val="single" w:sz="4" w:space="0" w:color="auto"/>
            </w:tcBorders>
            <w:shd w:val="clear" w:color="auto" w:fill="auto"/>
          </w:tcPr>
          <w:p w14:paraId="1FC4B71A" w14:textId="77777777" w:rsidR="00411B0A" w:rsidRPr="001D711A" w:rsidRDefault="00411B0A" w:rsidP="000E391C">
            <w:pPr>
              <w:suppressLineNumbers/>
              <w:suppressAutoHyphens/>
              <w:contextualSpacing/>
              <w:jc w:val="center"/>
              <w:rPr>
                <w:kern w:val="2"/>
              </w:rPr>
            </w:pPr>
          </w:p>
        </w:tc>
        <w:tc>
          <w:tcPr>
            <w:tcW w:w="272" w:type="dxa"/>
            <w:shd w:val="clear" w:color="auto" w:fill="auto"/>
          </w:tcPr>
          <w:p w14:paraId="58B1350A" w14:textId="77777777" w:rsidR="00411B0A" w:rsidRPr="001D711A" w:rsidRDefault="00411B0A" w:rsidP="000E391C">
            <w:pPr>
              <w:suppressLineNumbers/>
              <w:suppressAutoHyphens/>
              <w:contextualSpacing/>
              <w:jc w:val="center"/>
              <w:rPr>
                <w:kern w:val="2"/>
              </w:rPr>
            </w:pPr>
          </w:p>
        </w:tc>
        <w:tc>
          <w:tcPr>
            <w:tcW w:w="3359" w:type="dxa"/>
            <w:tcBorders>
              <w:bottom w:val="single" w:sz="4" w:space="0" w:color="auto"/>
            </w:tcBorders>
            <w:shd w:val="clear" w:color="auto" w:fill="auto"/>
          </w:tcPr>
          <w:p w14:paraId="214C9D3F" w14:textId="77777777" w:rsidR="00411B0A" w:rsidRPr="001D711A" w:rsidRDefault="00411B0A" w:rsidP="000E391C">
            <w:pPr>
              <w:suppressLineNumbers/>
              <w:suppressAutoHyphens/>
              <w:contextualSpacing/>
              <w:jc w:val="center"/>
              <w:rPr>
                <w:kern w:val="2"/>
              </w:rPr>
            </w:pPr>
          </w:p>
        </w:tc>
        <w:tc>
          <w:tcPr>
            <w:tcW w:w="458" w:type="dxa"/>
            <w:shd w:val="clear" w:color="auto" w:fill="auto"/>
          </w:tcPr>
          <w:p w14:paraId="133940D9" w14:textId="77777777" w:rsidR="00411B0A" w:rsidRPr="001D711A" w:rsidRDefault="00411B0A" w:rsidP="000E391C">
            <w:pPr>
              <w:suppressLineNumbers/>
              <w:suppressAutoHyphens/>
              <w:contextualSpacing/>
              <w:jc w:val="center"/>
              <w:rPr>
                <w:kern w:val="2"/>
              </w:rPr>
            </w:pPr>
          </w:p>
        </w:tc>
        <w:tc>
          <w:tcPr>
            <w:tcW w:w="2735" w:type="dxa"/>
            <w:tcBorders>
              <w:bottom w:val="single" w:sz="4" w:space="0" w:color="auto"/>
            </w:tcBorders>
            <w:shd w:val="clear" w:color="auto" w:fill="auto"/>
          </w:tcPr>
          <w:p w14:paraId="167978D6" w14:textId="77777777" w:rsidR="00411B0A" w:rsidRPr="001D711A" w:rsidRDefault="00411B0A" w:rsidP="000E391C">
            <w:pPr>
              <w:suppressLineNumbers/>
              <w:suppressAutoHyphens/>
              <w:contextualSpacing/>
              <w:jc w:val="center"/>
              <w:rPr>
                <w:kern w:val="2"/>
              </w:rPr>
            </w:pPr>
          </w:p>
        </w:tc>
      </w:tr>
      <w:tr w:rsidR="00411B0A" w:rsidRPr="001D711A" w14:paraId="0D41778E" w14:textId="77777777" w:rsidTr="0020041B">
        <w:tc>
          <w:tcPr>
            <w:tcW w:w="2935" w:type="dxa"/>
            <w:tcBorders>
              <w:top w:val="single" w:sz="4" w:space="0" w:color="auto"/>
            </w:tcBorders>
            <w:shd w:val="clear" w:color="auto" w:fill="auto"/>
          </w:tcPr>
          <w:p w14:paraId="7AE43B22" w14:textId="77777777" w:rsidR="00411B0A" w:rsidRPr="001D711A" w:rsidRDefault="00411B0A" w:rsidP="000E391C">
            <w:pPr>
              <w:suppressLineNumbers/>
              <w:suppressAutoHyphens/>
              <w:contextualSpacing/>
              <w:jc w:val="center"/>
              <w:rPr>
                <w:kern w:val="2"/>
              </w:rPr>
            </w:pPr>
            <w:r w:rsidRPr="001D711A">
              <w:rPr>
                <w:kern w:val="2"/>
              </w:rPr>
              <w:t>/amats/</w:t>
            </w:r>
          </w:p>
        </w:tc>
        <w:tc>
          <w:tcPr>
            <w:tcW w:w="272" w:type="dxa"/>
            <w:shd w:val="clear" w:color="auto" w:fill="auto"/>
          </w:tcPr>
          <w:p w14:paraId="20BD7E91" w14:textId="77777777" w:rsidR="00411B0A" w:rsidRPr="001D711A" w:rsidRDefault="00411B0A" w:rsidP="000E391C">
            <w:pPr>
              <w:suppressLineNumbers/>
              <w:suppressAutoHyphens/>
              <w:contextualSpacing/>
              <w:jc w:val="center"/>
              <w:rPr>
                <w:kern w:val="2"/>
              </w:rPr>
            </w:pPr>
          </w:p>
        </w:tc>
        <w:tc>
          <w:tcPr>
            <w:tcW w:w="3359" w:type="dxa"/>
            <w:tcBorders>
              <w:top w:val="single" w:sz="4" w:space="0" w:color="auto"/>
            </w:tcBorders>
            <w:shd w:val="clear" w:color="auto" w:fill="auto"/>
          </w:tcPr>
          <w:p w14:paraId="20AD33DB" w14:textId="77777777" w:rsidR="00411B0A" w:rsidRPr="001D711A" w:rsidRDefault="00411B0A" w:rsidP="000E391C">
            <w:pPr>
              <w:suppressLineNumbers/>
              <w:suppressAutoHyphens/>
              <w:contextualSpacing/>
              <w:jc w:val="center"/>
              <w:rPr>
                <w:kern w:val="2"/>
              </w:rPr>
            </w:pPr>
            <w:r w:rsidRPr="001D711A">
              <w:rPr>
                <w:kern w:val="2"/>
              </w:rPr>
              <w:t>/paraksts/</w:t>
            </w:r>
          </w:p>
        </w:tc>
        <w:tc>
          <w:tcPr>
            <w:tcW w:w="458" w:type="dxa"/>
            <w:shd w:val="clear" w:color="auto" w:fill="auto"/>
          </w:tcPr>
          <w:p w14:paraId="2FAB0E5C" w14:textId="77777777" w:rsidR="00411B0A" w:rsidRPr="001D711A" w:rsidRDefault="00411B0A" w:rsidP="000E391C">
            <w:pPr>
              <w:suppressLineNumbers/>
              <w:suppressAutoHyphens/>
              <w:contextualSpacing/>
              <w:jc w:val="center"/>
              <w:rPr>
                <w:kern w:val="2"/>
              </w:rPr>
            </w:pPr>
          </w:p>
        </w:tc>
        <w:tc>
          <w:tcPr>
            <w:tcW w:w="2735" w:type="dxa"/>
            <w:tcBorders>
              <w:top w:val="single" w:sz="4" w:space="0" w:color="auto"/>
            </w:tcBorders>
            <w:shd w:val="clear" w:color="auto" w:fill="auto"/>
          </w:tcPr>
          <w:p w14:paraId="5052A2EE" w14:textId="77777777" w:rsidR="00411B0A" w:rsidRPr="001D711A" w:rsidRDefault="00411B0A" w:rsidP="000E391C">
            <w:pPr>
              <w:suppressLineNumbers/>
              <w:suppressAutoHyphens/>
              <w:contextualSpacing/>
              <w:jc w:val="center"/>
              <w:rPr>
                <w:kern w:val="2"/>
              </w:rPr>
            </w:pPr>
            <w:r w:rsidRPr="001D711A">
              <w:rPr>
                <w:kern w:val="2"/>
              </w:rPr>
              <w:t>/vārds, uzvārds/</w:t>
            </w:r>
          </w:p>
        </w:tc>
      </w:tr>
      <w:tr w:rsidR="00411B0A" w:rsidRPr="001D711A" w14:paraId="7425C1D0" w14:textId="77777777" w:rsidTr="0020041B">
        <w:tc>
          <w:tcPr>
            <w:tcW w:w="2935" w:type="dxa"/>
            <w:shd w:val="clear" w:color="auto" w:fill="auto"/>
          </w:tcPr>
          <w:p w14:paraId="23943610" w14:textId="77777777" w:rsidR="00411B0A" w:rsidRPr="001D711A" w:rsidRDefault="00411B0A" w:rsidP="000E391C">
            <w:pPr>
              <w:suppressLineNumbers/>
              <w:suppressAutoHyphens/>
              <w:contextualSpacing/>
              <w:jc w:val="center"/>
              <w:rPr>
                <w:kern w:val="2"/>
              </w:rPr>
            </w:pPr>
          </w:p>
        </w:tc>
        <w:tc>
          <w:tcPr>
            <w:tcW w:w="272" w:type="dxa"/>
            <w:shd w:val="clear" w:color="auto" w:fill="auto"/>
          </w:tcPr>
          <w:p w14:paraId="07EAD57D" w14:textId="77777777" w:rsidR="00411B0A" w:rsidRPr="001D711A" w:rsidRDefault="00411B0A" w:rsidP="000E391C">
            <w:pPr>
              <w:suppressLineNumbers/>
              <w:suppressAutoHyphens/>
              <w:contextualSpacing/>
              <w:jc w:val="center"/>
              <w:rPr>
                <w:kern w:val="2"/>
              </w:rPr>
            </w:pPr>
          </w:p>
        </w:tc>
        <w:tc>
          <w:tcPr>
            <w:tcW w:w="3359" w:type="dxa"/>
            <w:shd w:val="clear" w:color="auto" w:fill="auto"/>
          </w:tcPr>
          <w:p w14:paraId="570CCF6F" w14:textId="77777777" w:rsidR="00411B0A" w:rsidRPr="001D711A" w:rsidRDefault="00411B0A" w:rsidP="000E391C">
            <w:pPr>
              <w:suppressLineNumbers/>
              <w:suppressAutoHyphens/>
              <w:contextualSpacing/>
              <w:jc w:val="center"/>
              <w:rPr>
                <w:kern w:val="2"/>
              </w:rPr>
            </w:pPr>
          </w:p>
        </w:tc>
        <w:tc>
          <w:tcPr>
            <w:tcW w:w="458" w:type="dxa"/>
            <w:shd w:val="clear" w:color="auto" w:fill="auto"/>
          </w:tcPr>
          <w:p w14:paraId="217EC9EA" w14:textId="77777777" w:rsidR="00411B0A" w:rsidRPr="001D711A" w:rsidRDefault="00411B0A" w:rsidP="000E391C">
            <w:pPr>
              <w:suppressLineNumbers/>
              <w:suppressAutoHyphens/>
              <w:contextualSpacing/>
              <w:jc w:val="center"/>
              <w:rPr>
                <w:kern w:val="2"/>
              </w:rPr>
            </w:pPr>
          </w:p>
        </w:tc>
        <w:tc>
          <w:tcPr>
            <w:tcW w:w="2735" w:type="dxa"/>
            <w:shd w:val="clear" w:color="auto" w:fill="auto"/>
          </w:tcPr>
          <w:p w14:paraId="1814E1C3" w14:textId="77777777" w:rsidR="00411B0A" w:rsidRPr="001D711A" w:rsidRDefault="00411B0A" w:rsidP="000E391C">
            <w:pPr>
              <w:suppressLineNumbers/>
              <w:suppressAutoHyphens/>
              <w:contextualSpacing/>
              <w:jc w:val="center"/>
              <w:rPr>
                <w:kern w:val="2"/>
              </w:rPr>
            </w:pPr>
          </w:p>
        </w:tc>
      </w:tr>
      <w:tr w:rsidR="00411B0A" w:rsidRPr="001D711A" w14:paraId="4B3334D0" w14:textId="77777777" w:rsidTr="0020041B">
        <w:tc>
          <w:tcPr>
            <w:tcW w:w="2935" w:type="dxa"/>
            <w:tcBorders>
              <w:bottom w:val="single" w:sz="4" w:space="0" w:color="auto"/>
            </w:tcBorders>
            <w:shd w:val="clear" w:color="auto" w:fill="auto"/>
          </w:tcPr>
          <w:p w14:paraId="67894FCE" w14:textId="77777777" w:rsidR="00411B0A" w:rsidRPr="001D711A" w:rsidRDefault="00411B0A" w:rsidP="000E391C">
            <w:pPr>
              <w:suppressLineNumbers/>
              <w:suppressAutoHyphens/>
              <w:contextualSpacing/>
              <w:jc w:val="center"/>
              <w:rPr>
                <w:kern w:val="2"/>
              </w:rPr>
            </w:pPr>
          </w:p>
        </w:tc>
        <w:tc>
          <w:tcPr>
            <w:tcW w:w="272" w:type="dxa"/>
            <w:shd w:val="clear" w:color="auto" w:fill="auto"/>
          </w:tcPr>
          <w:p w14:paraId="19C78CCC" w14:textId="77777777" w:rsidR="00411B0A" w:rsidRPr="001D711A" w:rsidRDefault="00411B0A" w:rsidP="000E391C">
            <w:pPr>
              <w:suppressLineNumbers/>
              <w:suppressAutoHyphens/>
              <w:contextualSpacing/>
              <w:jc w:val="center"/>
              <w:rPr>
                <w:kern w:val="2"/>
              </w:rPr>
            </w:pPr>
          </w:p>
        </w:tc>
        <w:tc>
          <w:tcPr>
            <w:tcW w:w="3359" w:type="dxa"/>
            <w:shd w:val="clear" w:color="auto" w:fill="auto"/>
          </w:tcPr>
          <w:p w14:paraId="1771245C" w14:textId="77777777" w:rsidR="00411B0A" w:rsidRPr="001D711A" w:rsidRDefault="00411B0A" w:rsidP="000E391C">
            <w:pPr>
              <w:suppressLineNumbers/>
              <w:suppressAutoHyphens/>
              <w:contextualSpacing/>
              <w:jc w:val="center"/>
              <w:rPr>
                <w:b/>
                <w:kern w:val="2"/>
              </w:rPr>
            </w:pPr>
          </w:p>
          <w:p w14:paraId="6A8CA460" w14:textId="59033CAC" w:rsidR="00411B0A" w:rsidRPr="001D711A" w:rsidRDefault="00411B0A" w:rsidP="00034D8F">
            <w:pPr>
              <w:suppressLineNumbers/>
              <w:suppressAutoHyphens/>
              <w:contextualSpacing/>
              <w:jc w:val="center"/>
              <w:rPr>
                <w:kern w:val="2"/>
              </w:rPr>
            </w:pPr>
            <w:r w:rsidRPr="001D711A">
              <w:rPr>
                <w:b/>
                <w:kern w:val="2"/>
              </w:rPr>
              <w:t>202</w:t>
            </w:r>
            <w:r w:rsidR="00034D8F" w:rsidRPr="001D711A">
              <w:rPr>
                <w:b/>
                <w:kern w:val="2"/>
              </w:rPr>
              <w:t>2</w:t>
            </w:r>
            <w:r w:rsidRPr="001D711A">
              <w:rPr>
                <w:kern w:val="2"/>
              </w:rPr>
              <w:t>.gada ___._____________</w:t>
            </w:r>
          </w:p>
        </w:tc>
        <w:tc>
          <w:tcPr>
            <w:tcW w:w="458" w:type="dxa"/>
            <w:shd w:val="clear" w:color="auto" w:fill="auto"/>
          </w:tcPr>
          <w:p w14:paraId="308AF79A" w14:textId="77777777" w:rsidR="00411B0A" w:rsidRPr="001D711A" w:rsidRDefault="00411B0A" w:rsidP="000E391C">
            <w:pPr>
              <w:suppressLineNumbers/>
              <w:suppressAutoHyphens/>
              <w:contextualSpacing/>
              <w:jc w:val="center"/>
              <w:rPr>
                <w:kern w:val="2"/>
              </w:rPr>
            </w:pPr>
          </w:p>
        </w:tc>
        <w:tc>
          <w:tcPr>
            <w:tcW w:w="2735" w:type="dxa"/>
            <w:shd w:val="clear" w:color="auto" w:fill="auto"/>
          </w:tcPr>
          <w:p w14:paraId="5E49AB08" w14:textId="77777777" w:rsidR="00411B0A" w:rsidRPr="001D711A" w:rsidRDefault="00411B0A" w:rsidP="000E391C">
            <w:pPr>
              <w:suppressLineNumbers/>
              <w:suppressAutoHyphens/>
              <w:contextualSpacing/>
              <w:jc w:val="center"/>
              <w:rPr>
                <w:kern w:val="2"/>
              </w:rPr>
            </w:pPr>
          </w:p>
        </w:tc>
      </w:tr>
      <w:tr w:rsidR="00411B0A" w:rsidRPr="001D711A" w14:paraId="326750AA" w14:textId="77777777" w:rsidTr="0020041B">
        <w:tc>
          <w:tcPr>
            <w:tcW w:w="2935" w:type="dxa"/>
            <w:tcBorders>
              <w:top w:val="single" w:sz="4" w:space="0" w:color="auto"/>
            </w:tcBorders>
            <w:shd w:val="clear" w:color="auto" w:fill="auto"/>
          </w:tcPr>
          <w:p w14:paraId="067DE06A" w14:textId="77777777" w:rsidR="00411B0A" w:rsidRPr="001D711A" w:rsidRDefault="00411B0A" w:rsidP="000E391C">
            <w:pPr>
              <w:suppressLineNumbers/>
              <w:suppressAutoHyphens/>
              <w:contextualSpacing/>
              <w:jc w:val="center"/>
              <w:rPr>
                <w:kern w:val="2"/>
              </w:rPr>
            </w:pPr>
            <w:r w:rsidRPr="001D711A">
              <w:rPr>
                <w:kern w:val="2"/>
              </w:rPr>
              <w:t>/ sagatavošanas vieta/</w:t>
            </w:r>
          </w:p>
        </w:tc>
        <w:tc>
          <w:tcPr>
            <w:tcW w:w="272" w:type="dxa"/>
            <w:shd w:val="clear" w:color="auto" w:fill="auto"/>
          </w:tcPr>
          <w:p w14:paraId="2616F59C" w14:textId="77777777" w:rsidR="00411B0A" w:rsidRPr="001D711A" w:rsidRDefault="00411B0A" w:rsidP="000E391C">
            <w:pPr>
              <w:suppressLineNumbers/>
              <w:suppressAutoHyphens/>
              <w:contextualSpacing/>
              <w:jc w:val="center"/>
              <w:rPr>
                <w:kern w:val="2"/>
              </w:rPr>
            </w:pPr>
          </w:p>
        </w:tc>
        <w:tc>
          <w:tcPr>
            <w:tcW w:w="3359" w:type="dxa"/>
            <w:shd w:val="clear" w:color="auto" w:fill="auto"/>
          </w:tcPr>
          <w:p w14:paraId="59D936DD" w14:textId="77777777" w:rsidR="00411B0A" w:rsidRPr="001D711A" w:rsidRDefault="00411B0A" w:rsidP="000E391C">
            <w:pPr>
              <w:suppressLineNumbers/>
              <w:suppressAutoHyphens/>
              <w:contextualSpacing/>
              <w:jc w:val="center"/>
              <w:rPr>
                <w:kern w:val="2"/>
              </w:rPr>
            </w:pPr>
          </w:p>
        </w:tc>
        <w:tc>
          <w:tcPr>
            <w:tcW w:w="458" w:type="dxa"/>
            <w:shd w:val="clear" w:color="auto" w:fill="auto"/>
          </w:tcPr>
          <w:p w14:paraId="7D1AAA47" w14:textId="77777777" w:rsidR="00411B0A" w:rsidRPr="001D711A" w:rsidRDefault="00411B0A" w:rsidP="000E391C">
            <w:pPr>
              <w:suppressLineNumbers/>
              <w:suppressAutoHyphens/>
              <w:contextualSpacing/>
              <w:jc w:val="center"/>
              <w:rPr>
                <w:kern w:val="2"/>
              </w:rPr>
            </w:pPr>
          </w:p>
        </w:tc>
        <w:tc>
          <w:tcPr>
            <w:tcW w:w="2735" w:type="dxa"/>
            <w:shd w:val="clear" w:color="auto" w:fill="auto"/>
          </w:tcPr>
          <w:p w14:paraId="03035883" w14:textId="77777777" w:rsidR="00411B0A" w:rsidRPr="001D711A" w:rsidRDefault="00411B0A" w:rsidP="000E391C">
            <w:pPr>
              <w:suppressLineNumbers/>
              <w:suppressAutoHyphens/>
              <w:contextualSpacing/>
              <w:jc w:val="center"/>
              <w:rPr>
                <w:kern w:val="2"/>
              </w:rPr>
            </w:pPr>
          </w:p>
        </w:tc>
      </w:tr>
    </w:tbl>
    <w:p w14:paraId="27B5932E" w14:textId="6E770406" w:rsidR="00277B58" w:rsidRPr="001D711A" w:rsidRDefault="00277B58">
      <w:pPr>
        <w:rPr>
          <w:sz w:val="20"/>
          <w:szCs w:val="20"/>
        </w:rPr>
      </w:pPr>
    </w:p>
    <w:p w14:paraId="70227430" w14:textId="7261A9A2"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Nr.4</w:t>
      </w:r>
    </w:p>
    <w:p w14:paraId="73A3D217" w14:textId="4DA335FE" w:rsidR="0020041B" w:rsidRPr="001D711A" w:rsidRDefault="0020041B" w:rsidP="00921989">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6EBFA5C7" w14:textId="158BFA14"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4B820825" w14:textId="6CC2AE83" w:rsidR="00E260CD" w:rsidRPr="001D711A" w:rsidRDefault="0020041B" w:rsidP="0020041B">
      <w:pPr>
        <w:tabs>
          <w:tab w:val="left" w:pos="0"/>
        </w:tabs>
        <w:jc w:val="right"/>
        <w:rPr>
          <w:rFonts w:eastAsia="Calibri"/>
          <w:lang w:eastAsia="en-US"/>
        </w:rPr>
      </w:pPr>
      <w:r w:rsidRPr="001D711A">
        <w:rPr>
          <w:rFonts w:eastAsia="Calibri"/>
          <w:sz w:val="20"/>
          <w:szCs w:val="20"/>
          <w:lang w:eastAsia="en-US"/>
        </w:rPr>
        <w:t>nolikumam</w:t>
      </w:r>
    </w:p>
    <w:p w14:paraId="7B9F9474" w14:textId="40658F37" w:rsidR="005949D8" w:rsidRPr="001D711A" w:rsidRDefault="005949D8" w:rsidP="00453EE1">
      <w:pPr>
        <w:tabs>
          <w:tab w:val="left" w:pos="0"/>
        </w:tabs>
        <w:jc w:val="right"/>
      </w:pPr>
    </w:p>
    <w:p w14:paraId="0AACE64B" w14:textId="052F0C13" w:rsidR="00584037" w:rsidRPr="001D711A" w:rsidRDefault="00584037" w:rsidP="00584037">
      <w:pPr>
        <w:suppressAutoHyphens/>
        <w:jc w:val="center"/>
        <w:rPr>
          <w:b/>
          <w:bCs/>
          <w:color w:val="000000"/>
          <w:lang w:eastAsia="ar-SA"/>
        </w:rPr>
      </w:pPr>
      <w:r w:rsidRPr="001D711A">
        <w:rPr>
          <w:b/>
          <w:bCs/>
          <w:color w:val="000000"/>
          <w:lang w:eastAsia="ar-SA"/>
        </w:rPr>
        <w:t>PRETENDENTA VADOŠO SPECIĀLISTU SARAKSTS</w:t>
      </w:r>
    </w:p>
    <w:p w14:paraId="0BA6AB60" w14:textId="77777777" w:rsidR="00584037" w:rsidRPr="001D711A" w:rsidRDefault="00584037" w:rsidP="00584037"/>
    <w:p w14:paraId="14092A44" w14:textId="2B862483" w:rsidR="00584037" w:rsidRPr="001D711A" w:rsidRDefault="00584037" w:rsidP="00584037">
      <w:pPr>
        <w:jc w:val="both"/>
        <w:rPr>
          <w:color w:val="000000"/>
        </w:rPr>
      </w:pPr>
      <w:r w:rsidRPr="001D711A">
        <w:rPr>
          <w:color w:val="000000"/>
        </w:rPr>
        <w:t>Pretendenta projektēšanas un būvdarbu vadīšanas speciālisti un vadošais personāls:</w:t>
      </w:r>
    </w:p>
    <w:tbl>
      <w:tblPr>
        <w:tblW w:w="0" w:type="auto"/>
        <w:tblInd w:w="-42" w:type="dxa"/>
        <w:tblCellMar>
          <w:left w:w="107" w:type="dxa"/>
          <w:right w:w="107" w:type="dxa"/>
        </w:tblCellMar>
        <w:tblLook w:val="0000" w:firstRow="0" w:lastRow="0" w:firstColumn="0" w:lastColumn="0" w:noHBand="0" w:noVBand="0"/>
      </w:tblPr>
      <w:tblGrid>
        <w:gridCol w:w="2164"/>
        <w:gridCol w:w="1559"/>
        <w:gridCol w:w="2551"/>
        <w:gridCol w:w="2829"/>
      </w:tblGrid>
      <w:tr w:rsidR="00584037" w:rsidRPr="001D711A" w14:paraId="63D5472C" w14:textId="77777777" w:rsidTr="00EB4606">
        <w:trPr>
          <w:cantSplit/>
        </w:trPr>
        <w:tc>
          <w:tcPr>
            <w:tcW w:w="2164" w:type="dxa"/>
            <w:tcBorders>
              <w:top w:val="single" w:sz="8" w:space="0" w:color="000000"/>
              <w:left w:val="single" w:sz="4" w:space="0" w:color="000000"/>
              <w:bottom w:val="single" w:sz="4" w:space="0" w:color="000000"/>
            </w:tcBorders>
            <w:shd w:val="clear" w:color="auto" w:fill="auto"/>
            <w:vAlign w:val="center"/>
          </w:tcPr>
          <w:p w14:paraId="3EA72282" w14:textId="77777777" w:rsidR="00584037" w:rsidRPr="001D711A" w:rsidRDefault="00584037" w:rsidP="00EB4606">
            <w:pPr>
              <w:suppressAutoHyphens/>
              <w:jc w:val="center"/>
              <w:rPr>
                <w:color w:val="000000"/>
                <w:lang w:eastAsia="ar-SA"/>
              </w:rPr>
            </w:pPr>
            <w:r w:rsidRPr="001D711A">
              <w:rPr>
                <w:color w:val="000000"/>
                <w:lang w:eastAsia="ar-SA"/>
              </w:rPr>
              <w:t>Amata nosaukums</w:t>
            </w:r>
          </w:p>
        </w:tc>
        <w:tc>
          <w:tcPr>
            <w:tcW w:w="1559" w:type="dxa"/>
            <w:tcBorders>
              <w:top w:val="single" w:sz="8" w:space="0" w:color="000000"/>
              <w:left w:val="single" w:sz="4" w:space="0" w:color="000000"/>
              <w:bottom w:val="single" w:sz="4" w:space="0" w:color="000000"/>
            </w:tcBorders>
            <w:shd w:val="clear" w:color="auto" w:fill="auto"/>
            <w:vAlign w:val="center"/>
          </w:tcPr>
          <w:p w14:paraId="2CE3AAB9" w14:textId="77777777" w:rsidR="00584037" w:rsidRPr="001D711A" w:rsidRDefault="00584037" w:rsidP="00EB4606">
            <w:pPr>
              <w:suppressAutoHyphens/>
              <w:jc w:val="center"/>
              <w:rPr>
                <w:color w:val="000000"/>
                <w:lang w:eastAsia="ar-SA"/>
              </w:rPr>
            </w:pPr>
            <w:r w:rsidRPr="001D711A">
              <w:rPr>
                <w:color w:val="000000"/>
                <w:lang w:eastAsia="ar-SA"/>
              </w:rPr>
              <w:t>Vārds, uzvārds,</w:t>
            </w:r>
          </w:p>
        </w:tc>
        <w:tc>
          <w:tcPr>
            <w:tcW w:w="2551" w:type="dxa"/>
            <w:tcBorders>
              <w:top w:val="single" w:sz="8" w:space="0" w:color="000000"/>
              <w:left w:val="single" w:sz="4" w:space="0" w:color="000000"/>
              <w:bottom w:val="single" w:sz="4" w:space="0" w:color="000000"/>
            </w:tcBorders>
            <w:shd w:val="clear" w:color="auto" w:fill="auto"/>
            <w:vAlign w:val="center"/>
          </w:tcPr>
          <w:p w14:paraId="35193859" w14:textId="77777777" w:rsidR="00584037" w:rsidRPr="001D711A" w:rsidRDefault="00584037" w:rsidP="00EB4606">
            <w:pPr>
              <w:suppressAutoHyphens/>
              <w:jc w:val="center"/>
              <w:rPr>
                <w:color w:val="000000"/>
                <w:lang w:eastAsia="ar-SA"/>
              </w:rPr>
            </w:pPr>
            <w:r w:rsidRPr="001D711A">
              <w:rPr>
                <w:color w:val="000000"/>
                <w:lang w:eastAsia="ar-SA"/>
              </w:rPr>
              <w:t xml:space="preserve">Sertifikāta/licences </w:t>
            </w:r>
            <w:proofErr w:type="spellStart"/>
            <w:r w:rsidRPr="001D711A">
              <w:rPr>
                <w:color w:val="000000"/>
                <w:lang w:eastAsia="ar-SA"/>
              </w:rPr>
              <w:t>Nr</w:t>
            </w:r>
            <w:proofErr w:type="spellEnd"/>
            <w:r w:rsidRPr="001D711A">
              <w:rPr>
                <w:color w:val="000000"/>
                <w:lang w:eastAsia="ar-SA"/>
              </w:rPr>
              <w:t>, izdošanas gads, institūcija, kas izsniedza sertifikātu*</w:t>
            </w:r>
          </w:p>
        </w:tc>
        <w:tc>
          <w:tcPr>
            <w:tcW w:w="2829" w:type="dxa"/>
            <w:tcBorders>
              <w:top w:val="single" w:sz="8" w:space="0" w:color="000000"/>
              <w:left w:val="single" w:sz="4" w:space="0" w:color="000000"/>
              <w:bottom w:val="single" w:sz="4" w:space="0" w:color="000000"/>
              <w:right w:val="single" w:sz="4" w:space="0" w:color="000000"/>
            </w:tcBorders>
            <w:vAlign w:val="center"/>
          </w:tcPr>
          <w:p w14:paraId="23939091" w14:textId="77777777" w:rsidR="00584037" w:rsidRPr="001D711A" w:rsidRDefault="00584037" w:rsidP="00EB4606">
            <w:pPr>
              <w:suppressAutoHyphens/>
              <w:jc w:val="center"/>
              <w:rPr>
                <w:i/>
                <w:color w:val="000000"/>
                <w:lang w:eastAsia="ar-SA"/>
              </w:rPr>
            </w:pPr>
            <w:r w:rsidRPr="001D711A">
              <w:rPr>
                <w:color w:val="000000"/>
                <w:lang w:eastAsia="ar-SA"/>
              </w:rPr>
              <w:t xml:space="preserve">Īss pieredzes apraksts </w:t>
            </w:r>
            <w:r w:rsidRPr="001D711A">
              <w:rPr>
                <w:i/>
                <w:color w:val="000000"/>
                <w:lang w:eastAsia="ar-SA"/>
              </w:rPr>
              <w:t>(projekta/līguma/</w:t>
            </w:r>
          </w:p>
          <w:p w14:paraId="6F1DC32B" w14:textId="77777777" w:rsidR="00584037" w:rsidRPr="001D711A" w:rsidRDefault="00584037" w:rsidP="00EB4606">
            <w:pPr>
              <w:suppressAutoHyphens/>
              <w:jc w:val="center"/>
              <w:rPr>
                <w:color w:val="000000"/>
                <w:lang w:eastAsia="ar-SA"/>
              </w:rPr>
            </w:pPr>
            <w:r w:rsidRPr="001D711A">
              <w:rPr>
                <w:i/>
                <w:color w:val="000000"/>
                <w:lang w:eastAsia="ar-SA"/>
              </w:rPr>
              <w:t xml:space="preserve">objekta nosaukums, Nr., termiņš, īss galveno darbu apraksts, </w:t>
            </w:r>
            <w:r w:rsidRPr="001D711A">
              <w:rPr>
                <w:bCs/>
                <w:i/>
                <w:color w:val="000000"/>
              </w:rPr>
              <w:t>summa (ja prasīta))</w:t>
            </w:r>
          </w:p>
        </w:tc>
      </w:tr>
      <w:tr w:rsidR="00584037" w:rsidRPr="001D711A" w14:paraId="297147D2" w14:textId="77777777" w:rsidTr="00EB4606">
        <w:trPr>
          <w:cantSplit/>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cPr>
          <w:p w14:paraId="08185B3F" w14:textId="3B10220A" w:rsidR="00584037" w:rsidRPr="001D711A" w:rsidRDefault="00584037" w:rsidP="00EB4606">
            <w:pPr>
              <w:suppressAutoHyphens/>
              <w:snapToGrid w:val="0"/>
              <w:rPr>
                <w:b/>
                <w:bCs/>
                <w:color w:val="000000"/>
              </w:rPr>
            </w:pPr>
            <w:r w:rsidRPr="001D711A">
              <w:rPr>
                <w:b/>
                <w:bCs/>
              </w:rPr>
              <w:t>Pretendenta vadošie sertificētie projektētāji:</w:t>
            </w:r>
          </w:p>
        </w:tc>
      </w:tr>
      <w:tr w:rsidR="00584037" w:rsidRPr="001D711A" w14:paraId="74B0FB57" w14:textId="77777777" w:rsidTr="00EB4606">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79DD0526" w14:textId="77777777" w:rsidR="00584037" w:rsidRPr="001D711A" w:rsidRDefault="00584037" w:rsidP="00EB4606">
            <w:pPr>
              <w:suppressAutoHyphens/>
              <w:snapToGrid w:val="0"/>
              <w:jc w:val="both"/>
              <w:rPr>
                <w:bCs/>
              </w:rPr>
            </w:pPr>
          </w:p>
        </w:tc>
        <w:tc>
          <w:tcPr>
            <w:tcW w:w="1559" w:type="dxa"/>
            <w:tcBorders>
              <w:top w:val="single" w:sz="4" w:space="0" w:color="000000"/>
              <w:left w:val="single" w:sz="4" w:space="0" w:color="000000"/>
              <w:bottom w:val="single" w:sz="4" w:space="0" w:color="000000"/>
            </w:tcBorders>
            <w:shd w:val="clear" w:color="auto" w:fill="auto"/>
          </w:tcPr>
          <w:p w14:paraId="2F1B760C" w14:textId="77777777" w:rsidR="00584037" w:rsidRPr="001D711A" w:rsidRDefault="00584037" w:rsidP="00EB4606">
            <w:pPr>
              <w:suppressAutoHyphens/>
              <w:snapToGrid w:val="0"/>
              <w:rPr>
                <w:color w:val="000000"/>
                <w:lang w:eastAsia="ar-SA"/>
              </w:rPr>
            </w:pPr>
          </w:p>
        </w:tc>
        <w:tc>
          <w:tcPr>
            <w:tcW w:w="2551" w:type="dxa"/>
            <w:tcBorders>
              <w:top w:val="single" w:sz="4" w:space="0" w:color="000000"/>
              <w:left w:val="single" w:sz="4" w:space="0" w:color="000000"/>
              <w:bottom w:val="single" w:sz="4" w:space="0" w:color="000000"/>
            </w:tcBorders>
            <w:shd w:val="clear" w:color="auto" w:fill="auto"/>
          </w:tcPr>
          <w:p w14:paraId="4B8C6BEC" w14:textId="77777777" w:rsidR="00584037" w:rsidRPr="001D711A" w:rsidRDefault="00584037" w:rsidP="00EB4606">
            <w:pPr>
              <w:suppressAutoHyphens/>
              <w:snapToGrid w:val="0"/>
              <w:rPr>
                <w:color w:val="00000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65151419" w14:textId="77777777" w:rsidR="00584037" w:rsidRPr="001D711A" w:rsidRDefault="00584037" w:rsidP="00EB4606">
            <w:pPr>
              <w:suppressAutoHyphens/>
              <w:snapToGrid w:val="0"/>
              <w:rPr>
                <w:color w:val="000000"/>
                <w:lang w:eastAsia="ar-SA"/>
              </w:rPr>
            </w:pPr>
          </w:p>
        </w:tc>
      </w:tr>
      <w:tr w:rsidR="00584037" w:rsidRPr="001D711A" w14:paraId="2DEBE781" w14:textId="77777777" w:rsidTr="00EB4606">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44A726E6" w14:textId="77777777" w:rsidR="00584037" w:rsidRPr="001D711A" w:rsidRDefault="00584037" w:rsidP="00EB4606">
            <w:pPr>
              <w:suppressAutoHyphens/>
              <w:snapToGrid w:val="0"/>
              <w:jc w:val="both"/>
              <w:rPr>
                <w:bCs/>
              </w:rPr>
            </w:pPr>
          </w:p>
        </w:tc>
        <w:tc>
          <w:tcPr>
            <w:tcW w:w="1559" w:type="dxa"/>
            <w:tcBorders>
              <w:top w:val="single" w:sz="4" w:space="0" w:color="000000"/>
              <w:left w:val="single" w:sz="4" w:space="0" w:color="000000"/>
              <w:bottom w:val="single" w:sz="4" w:space="0" w:color="000000"/>
            </w:tcBorders>
            <w:shd w:val="clear" w:color="auto" w:fill="auto"/>
          </w:tcPr>
          <w:p w14:paraId="5B8C2DC7" w14:textId="77777777" w:rsidR="00584037" w:rsidRPr="001D711A" w:rsidRDefault="00584037" w:rsidP="00EB4606">
            <w:pPr>
              <w:suppressAutoHyphens/>
              <w:snapToGrid w:val="0"/>
              <w:rPr>
                <w:color w:val="000000"/>
                <w:lang w:eastAsia="ar-SA"/>
              </w:rPr>
            </w:pPr>
          </w:p>
        </w:tc>
        <w:tc>
          <w:tcPr>
            <w:tcW w:w="2551" w:type="dxa"/>
            <w:tcBorders>
              <w:top w:val="single" w:sz="4" w:space="0" w:color="000000"/>
              <w:left w:val="single" w:sz="4" w:space="0" w:color="000000"/>
              <w:bottom w:val="single" w:sz="4" w:space="0" w:color="000000"/>
            </w:tcBorders>
            <w:shd w:val="clear" w:color="auto" w:fill="auto"/>
          </w:tcPr>
          <w:p w14:paraId="2BC51E89" w14:textId="77777777" w:rsidR="00584037" w:rsidRPr="001D711A" w:rsidRDefault="00584037" w:rsidP="00EB4606">
            <w:pPr>
              <w:suppressAutoHyphens/>
              <w:snapToGrid w:val="0"/>
              <w:rPr>
                <w:color w:val="00000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44312F2F" w14:textId="77777777" w:rsidR="00584037" w:rsidRPr="001D711A" w:rsidRDefault="00584037" w:rsidP="00EB4606">
            <w:pPr>
              <w:suppressAutoHyphens/>
              <w:snapToGrid w:val="0"/>
              <w:rPr>
                <w:color w:val="000000"/>
                <w:lang w:eastAsia="ar-SA"/>
              </w:rPr>
            </w:pPr>
          </w:p>
        </w:tc>
      </w:tr>
      <w:tr w:rsidR="00584037" w:rsidRPr="001D711A" w14:paraId="5B1DFC45" w14:textId="77777777" w:rsidTr="00EB4606">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4E1D1A00" w14:textId="77777777" w:rsidR="00584037" w:rsidRPr="001D711A" w:rsidRDefault="00584037" w:rsidP="00EB4606">
            <w:pPr>
              <w:suppressAutoHyphens/>
              <w:snapToGrid w:val="0"/>
              <w:jc w:val="both"/>
              <w:rPr>
                <w:i/>
                <w:color w:val="000000"/>
                <w:lang w:eastAsia="ar-SA"/>
              </w:rPr>
            </w:pPr>
            <w:r w:rsidRPr="001D711A">
              <w:rPr>
                <w:i/>
                <w:color w:val="000000"/>
                <w:lang w:eastAsia="ar-SA"/>
              </w:rPr>
              <w:t>Citi projektētāji</w:t>
            </w:r>
          </w:p>
          <w:p w14:paraId="4D7B5F8B" w14:textId="77777777" w:rsidR="00584037" w:rsidRPr="001D711A" w:rsidRDefault="00584037" w:rsidP="00EB4606">
            <w:pPr>
              <w:suppressAutoHyphens/>
              <w:snapToGrid w:val="0"/>
              <w:jc w:val="both"/>
              <w:rPr>
                <w:bCs/>
              </w:rPr>
            </w:pPr>
            <w:r w:rsidRPr="001D711A">
              <w:rPr>
                <w:i/>
                <w:color w:val="000000"/>
                <w:lang w:eastAsia="ar-SA"/>
              </w:rPr>
              <w:t>(ja nepieciešams)</w:t>
            </w:r>
          </w:p>
        </w:tc>
        <w:tc>
          <w:tcPr>
            <w:tcW w:w="1559" w:type="dxa"/>
            <w:tcBorders>
              <w:top w:val="single" w:sz="4" w:space="0" w:color="000000"/>
              <w:left w:val="single" w:sz="4" w:space="0" w:color="000000"/>
              <w:bottom w:val="single" w:sz="4" w:space="0" w:color="000000"/>
            </w:tcBorders>
            <w:shd w:val="clear" w:color="auto" w:fill="auto"/>
          </w:tcPr>
          <w:p w14:paraId="110D46C5" w14:textId="77777777" w:rsidR="00584037" w:rsidRPr="001D711A" w:rsidRDefault="00584037" w:rsidP="00EB4606">
            <w:pPr>
              <w:suppressAutoHyphens/>
              <w:snapToGrid w:val="0"/>
              <w:rPr>
                <w:color w:val="000000"/>
                <w:lang w:eastAsia="ar-SA"/>
              </w:rPr>
            </w:pPr>
          </w:p>
        </w:tc>
        <w:tc>
          <w:tcPr>
            <w:tcW w:w="2551" w:type="dxa"/>
            <w:tcBorders>
              <w:top w:val="single" w:sz="4" w:space="0" w:color="000000"/>
              <w:left w:val="single" w:sz="4" w:space="0" w:color="000000"/>
              <w:bottom w:val="single" w:sz="4" w:space="0" w:color="000000"/>
            </w:tcBorders>
            <w:shd w:val="clear" w:color="auto" w:fill="auto"/>
          </w:tcPr>
          <w:p w14:paraId="45609CED" w14:textId="77777777" w:rsidR="00584037" w:rsidRPr="001D711A" w:rsidRDefault="00584037" w:rsidP="00EB4606">
            <w:pPr>
              <w:suppressAutoHyphens/>
              <w:snapToGrid w:val="0"/>
              <w:rPr>
                <w:color w:val="00000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6711421" w14:textId="77777777" w:rsidR="00584037" w:rsidRPr="001D711A" w:rsidRDefault="00584037" w:rsidP="00EB4606">
            <w:pPr>
              <w:suppressAutoHyphens/>
              <w:snapToGrid w:val="0"/>
              <w:rPr>
                <w:color w:val="000000"/>
                <w:lang w:eastAsia="ar-SA"/>
              </w:rPr>
            </w:pPr>
          </w:p>
        </w:tc>
      </w:tr>
      <w:tr w:rsidR="00584037" w:rsidRPr="001D711A" w14:paraId="178088DE" w14:textId="77777777" w:rsidTr="00EB4606">
        <w:trPr>
          <w:cantSplit/>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cPr>
          <w:p w14:paraId="2863CB71" w14:textId="6CFB302A" w:rsidR="00584037" w:rsidRPr="001D711A" w:rsidRDefault="00584037" w:rsidP="00EB4606">
            <w:pPr>
              <w:suppressAutoHyphens/>
              <w:snapToGrid w:val="0"/>
              <w:rPr>
                <w:b/>
                <w:bCs/>
                <w:color w:val="000000"/>
              </w:rPr>
            </w:pPr>
            <w:r w:rsidRPr="001D711A">
              <w:rPr>
                <w:b/>
                <w:bCs/>
              </w:rPr>
              <w:t>Pretendenta vadošie sertificētie būvdarbu vadītāji un vadošais personāls:</w:t>
            </w:r>
          </w:p>
        </w:tc>
      </w:tr>
      <w:tr w:rsidR="00584037" w:rsidRPr="001D711A" w14:paraId="714E98DD" w14:textId="77777777" w:rsidTr="00EB4606">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390F65D2" w14:textId="77777777" w:rsidR="00584037" w:rsidRPr="001D711A" w:rsidRDefault="00584037" w:rsidP="00EB4606">
            <w:pPr>
              <w:suppressAutoHyphens/>
              <w:snapToGrid w:val="0"/>
              <w:jc w:val="both"/>
              <w:rPr>
                <w:bCs/>
              </w:rPr>
            </w:pPr>
          </w:p>
        </w:tc>
        <w:tc>
          <w:tcPr>
            <w:tcW w:w="1559" w:type="dxa"/>
            <w:tcBorders>
              <w:top w:val="single" w:sz="4" w:space="0" w:color="000000"/>
              <w:left w:val="single" w:sz="4" w:space="0" w:color="000000"/>
              <w:bottom w:val="single" w:sz="4" w:space="0" w:color="000000"/>
            </w:tcBorders>
            <w:shd w:val="clear" w:color="auto" w:fill="auto"/>
          </w:tcPr>
          <w:p w14:paraId="1EC1F378" w14:textId="77777777" w:rsidR="00584037" w:rsidRPr="001D711A" w:rsidRDefault="00584037" w:rsidP="00EB4606">
            <w:pPr>
              <w:suppressAutoHyphens/>
              <w:snapToGrid w:val="0"/>
              <w:rPr>
                <w:color w:val="000000"/>
                <w:lang w:eastAsia="ar-SA"/>
              </w:rPr>
            </w:pPr>
          </w:p>
        </w:tc>
        <w:tc>
          <w:tcPr>
            <w:tcW w:w="2551" w:type="dxa"/>
            <w:tcBorders>
              <w:top w:val="single" w:sz="4" w:space="0" w:color="000000"/>
              <w:left w:val="single" w:sz="4" w:space="0" w:color="000000"/>
              <w:bottom w:val="single" w:sz="4" w:space="0" w:color="000000"/>
            </w:tcBorders>
            <w:shd w:val="clear" w:color="auto" w:fill="auto"/>
          </w:tcPr>
          <w:p w14:paraId="11A615B1" w14:textId="77777777" w:rsidR="00584037" w:rsidRPr="001D711A" w:rsidRDefault="00584037" w:rsidP="00EB4606">
            <w:pPr>
              <w:suppressAutoHyphens/>
              <w:snapToGrid w:val="0"/>
              <w:rPr>
                <w:color w:val="00000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B9AEBA3" w14:textId="77777777" w:rsidR="00584037" w:rsidRPr="001D711A" w:rsidRDefault="00584037" w:rsidP="00EB4606">
            <w:pPr>
              <w:suppressAutoHyphens/>
              <w:snapToGrid w:val="0"/>
              <w:rPr>
                <w:color w:val="000000"/>
                <w:lang w:eastAsia="ar-SA"/>
              </w:rPr>
            </w:pPr>
          </w:p>
        </w:tc>
      </w:tr>
      <w:tr w:rsidR="00584037" w:rsidRPr="001D711A" w14:paraId="1F3302BB" w14:textId="77777777" w:rsidTr="00EB4606">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6F4B4F84" w14:textId="77777777" w:rsidR="00584037" w:rsidRPr="001D711A" w:rsidRDefault="00584037" w:rsidP="00EB4606">
            <w:pPr>
              <w:suppressAutoHyphens/>
              <w:snapToGrid w:val="0"/>
              <w:jc w:val="both"/>
            </w:pPr>
          </w:p>
        </w:tc>
        <w:tc>
          <w:tcPr>
            <w:tcW w:w="1559" w:type="dxa"/>
            <w:tcBorders>
              <w:top w:val="single" w:sz="4" w:space="0" w:color="000000"/>
              <w:left w:val="single" w:sz="4" w:space="0" w:color="000000"/>
              <w:bottom w:val="single" w:sz="4" w:space="0" w:color="000000"/>
            </w:tcBorders>
            <w:shd w:val="clear" w:color="auto" w:fill="auto"/>
          </w:tcPr>
          <w:p w14:paraId="37367743" w14:textId="77777777" w:rsidR="00584037" w:rsidRPr="001D711A" w:rsidRDefault="00584037" w:rsidP="00EB4606">
            <w:pPr>
              <w:suppressAutoHyphens/>
              <w:snapToGrid w:val="0"/>
              <w:rPr>
                <w:color w:val="000000"/>
                <w:lang w:eastAsia="ar-SA"/>
              </w:rPr>
            </w:pPr>
          </w:p>
        </w:tc>
        <w:tc>
          <w:tcPr>
            <w:tcW w:w="2551" w:type="dxa"/>
            <w:tcBorders>
              <w:top w:val="single" w:sz="4" w:space="0" w:color="000000"/>
              <w:left w:val="single" w:sz="4" w:space="0" w:color="000000"/>
              <w:bottom w:val="single" w:sz="4" w:space="0" w:color="000000"/>
            </w:tcBorders>
            <w:shd w:val="clear" w:color="auto" w:fill="auto"/>
          </w:tcPr>
          <w:p w14:paraId="3F8A0601" w14:textId="77777777" w:rsidR="00584037" w:rsidRPr="001D711A" w:rsidRDefault="00584037" w:rsidP="00EB4606">
            <w:pPr>
              <w:suppressAutoHyphens/>
              <w:snapToGrid w:val="0"/>
              <w:rPr>
                <w:color w:val="00000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D1524D6" w14:textId="77777777" w:rsidR="00584037" w:rsidRPr="001D711A" w:rsidRDefault="00584037" w:rsidP="00EB4606">
            <w:pPr>
              <w:suppressAutoHyphens/>
              <w:snapToGrid w:val="0"/>
              <w:rPr>
                <w:color w:val="000000"/>
                <w:lang w:eastAsia="ar-SA"/>
              </w:rPr>
            </w:pPr>
          </w:p>
        </w:tc>
      </w:tr>
      <w:tr w:rsidR="00584037" w:rsidRPr="001D711A" w14:paraId="1BB890B8" w14:textId="77777777" w:rsidTr="00EB4606">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02FC8360" w14:textId="77777777" w:rsidR="00584037" w:rsidRPr="001D711A" w:rsidRDefault="00584037" w:rsidP="00EB4606">
            <w:pPr>
              <w:suppressAutoHyphens/>
              <w:rPr>
                <w:i/>
                <w:color w:val="000000"/>
                <w:lang w:eastAsia="ar-SA"/>
              </w:rPr>
            </w:pPr>
            <w:r w:rsidRPr="001D711A">
              <w:rPr>
                <w:i/>
                <w:color w:val="000000"/>
                <w:lang w:eastAsia="ar-SA"/>
              </w:rPr>
              <w:t>Citi speciālisti</w:t>
            </w:r>
          </w:p>
          <w:p w14:paraId="2C489946" w14:textId="77777777" w:rsidR="00584037" w:rsidRPr="001D711A" w:rsidRDefault="00584037" w:rsidP="00EB4606">
            <w:pPr>
              <w:suppressAutoHyphens/>
              <w:snapToGrid w:val="0"/>
              <w:jc w:val="both"/>
            </w:pPr>
            <w:r w:rsidRPr="001D711A">
              <w:rPr>
                <w:i/>
                <w:color w:val="000000"/>
                <w:lang w:eastAsia="ar-SA"/>
              </w:rPr>
              <w:t>(ja nepieciešams)</w:t>
            </w:r>
          </w:p>
        </w:tc>
        <w:tc>
          <w:tcPr>
            <w:tcW w:w="1559" w:type="dxa"/>
            <w:tcBorders>
              <w:top w:val="single" w:sz="4" w:space="0" w:color="000000"/>
              <w:left w:val="single" w:sz="4" w:space="0" w:color="000000"/>
              <w:bottom w:val="single" w:sz="4" w:space="0" w:color="000000"/>
            </w:tcBorders>
            <w:shd w:val="clear" w:color="auto" w:fill="auto"/>
          </w:tcPr>
          <w:p w14:paraId="782CCA07" w14:textId="77777777" w:rsidR="00584037" w:rsidRPr="001D711A" w:rsidRDefault="00584037" w:rsidP="00EB4606">
            <w:pPr>
              <w:suppressAutoHyphens/>
              <w:snapToGrid w:val="0"/>
              <w:rPr>
                <w:color w:val="000000"/>
                <w:lang w:eastAsia="ar-SA"/>
              </w:rPr>
            </w:pPr>
          </w:p>
        </w:tc>
        <w:tc>
          <w:tcPr>
            <w:tcW w:w="2551" w:type="dxa"/>
            <w:tcBorders>
              <w:top w:val="single" w:sz="4" w:space="0" w:color="000000"/>
              <w:left w:val="single" w:sz="4" w:space="0" w:color="000000"/>
              <w:bottom w:val="single" w:sz="4" w:space="0" w:color="000000"/>
            </w:tcBorders>
            <w:shd w:val="clear" w:color="auto" w:fill="auto"/>
          </w:tcPr>
          <w:p w14:paraId="694F56D7" w14:textId="77777777" w:rsidR="00584037" w:rsidRPr="001D711A" w:rsidRDefault="00584037" w:rsidP="00EB4606">
            <w:pPr>
              <w:suppressAutoHyphens/>
              <w:snapToGrid w:val="0"/>
              <w:rPr>
                <w:color w:val="00000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23C37051" w14:textId="77777777" w:rsidR="00584037" w:rsidRPr="001D711A" w:rsidRDefault="00584037" w:rsidP="00EB4606">
            <w:pPr>
              <w:suppressAutoHyphens/>
              <w:snapToGrid w:val="0"/>
              <w:rPr>
                <w:color w:val="000000"/>
                <w:lang w:eastAsia="ar-SA"/>
              </w:rPr>
            </w:pPr>
          </w:p>
        </w:tc>
      </w:tr>
    </w:tbl>
    <w:p w14:paraId="1294ACA7" w14:textId="77777777" w:rsidR="00584037" w:rsidRPr="001D711A" w:rsidRDefault="00584037" w:rsidP="00584037">
      <w:pPr>
        <w:jc w:val="both"/>
        <w:rPr>
          <w:i/>
          <w:color w:val="000000"/>
        </w:rPr>
      </w:pPr>
      <w:r w:rsidRPr="001D711A">
        <w:rPr>
          <w:i/>
          <w:color w:val="000000"/>
        </w:rPr>
        <w:t xml:space="preserve">* Jāpievieno visu norādīto vadošo speciālistu CV (noformētu atbilstoši nolikuma 6.pielikumam), sertifikātu/licenču/diplomu kopijas, </w:t>
      </w:r>
      <w:r w:rsidRPr="001D711A">
        <w:rPr>
          <w:i/>
        </w:rPr>
        <w:t>izņemot tos dokumentus, ko var pārbaudīt publiskajās datubāzēs, Būvniecības informācijas sistēmā (</w:t>
      </w:r>
      <w:hyperlink r:id="rId17" w:history="1">
        <w:r w:rsidRPr="001D711A">
          <w:rPr>
            <w:rStyle w:val="Hipersaite"/>
          </w:rPr>
          <w:t>https://bis.gov.lv/bisp/</w:t>
        </w:r>
      </w:hyperlink>
      <w:r w:rsidRPr="001D711A">
        <w:rPr>
          <w:i/>
        </w:rPr>
        <w:t>).</w:t>
      </w:r>
    </w:p>
    <w:p w14:paraId="6CB032EB" w14:textId="77777777" w:rsidR="00584037" w:rsidRPr="001D711A" w:rsidRDefault="00584037" w:rsidP="00584037">
      <w:pPr>
        <w:jc w:val="both"/>
      </w:pPr>
    </w:p>
    <w:p w14:paraId="3E9E60AD" w14:textId="77777777" w:rsidR="00584037" w:rsidRPr="001D711A" w:rsidRDefault="00584037" w:rsidP="00584037"/>
    <w:p w14:paraId="5CEF97B3" w14:textId="77777777" w:rsidR="00584037" w:rsidRPr="001D711A" w:rsidRDefault="00584037" w:rsidP="00584037"/>
    <w:p w14:paraId="6E9B9979" w14:textId="77777777" w:rsidR="00584037" w:rsidRPr="001D711A" w:rsidRDefault="00584037" w:rsidP="00584037">
      <w:pPr>
        <w:rPr>
          <w:i/>
          <w:iCs/>
        </w:rPr>
      </w:pPr>
      <w:r w:rsidRPr="001D711A">
        <w:rPr>
          <w:i/>
          <w:iCs/>
        </w:rPr>
        <w:t>[datums:] ________________________________________________</w:t>
      </w:r>
    </w:p>
    <w:p w14:paraId="625BA2ED" w14:textId="3E6D57AB" w:rsidR="00584037" w:rsidRPr="001D711A" w:rsidRDefault="00584037" w:rsidP="00584037">
      <w:pPr>
        <w:rPr>
          <w:i/>
          <w:iCs/>
        </w:rPr>
      </w:pPr>
      <w:r w:rsidRPr="001D711A">
        <w:rPr>
          <w:i/>
          <w:iCs/>
        </w:rPr>
        <w:t>[</w:t>
      </w:r>
      <w:r w:rsidR="006E6F91" w:rsidRPr="001D711A">
        <w:rPr>
          <w:i/>
          <w:iCs/>
        </w:rPr>
        <w:t>pretendenta</w:t>
      </w:r>
      <w:r w:rsidRPr="001D711A">
        <w:rPr>
          <w:i/>
          <w:iCs/>
        </w:rPr>
        <w:t xml:space="preserve"> pilnvarotās personas paraksts:] _______________________________________________</w:t>
      </w:r>
    </w:p>
    <w:p w14:paraId="7086548F" w14:textId="2DD609E6" w:rsidR="00584037" w:rsidRPr="001D711A" w:rsidRDefault="00584037" w:rsidP="00584037">
      <w:pPr>
        <w:rPr>
          <w:i/>
          <w:iCs/>
        </w:rPr>
      </w:pPr>
      <w:r w:rsidRPr="001D711A">
        <w:rPr>
          <w:i/>
          <w:iCs/>
        </w:rPr>
        <w:t>[</w:t>
      </w:r>
      <w:r w:rsidR="006E6F91" w:rsidRPr="001D711A">
        <w:rPr>
          <w:i/>
          <w:iCs/>
        </w:rPr>
        <w:t>pretendenta</w:t>
      </w:r>
      <w:r w:rsidRPr="001D711A">
        <w:rPr>
          <w:i/>
          <w:iCs/>
        </w:rPr>
        <w:t xml:space="preserve"> pilnvarotās personas vārds, uzvārds un amats:] __________________________________</w:t>
      </w:r>
    </w:p>
    <w:p w14:paraId="6C66D274" w14:textId="77777777" w:rsidR="00584037" w:rsidRPr="001D711A" w:rsidRDefault="00584037" w:rsidP="00584037">
      <w:pPr>
        <w:jc w:val="both"/>
      </w:pPr>
    </w:p>
    <w:p w14:paraId="10B98273" w14:textId="77777777" w:rsidR="00584037" w:rsidRPr="001D711A" w:rsidRDefault="00584037" w:rsidP="00453EE1">
      <w:pPr>
        <w:tabs>
          <w:tab w:val="left" w:pos="0"/>
        </w:tabs>
        <w:jc w:val="right"/>
      </w:pPr>
    </w:p>
    <w:p w14:paraId="1F02F109" w14:textId="77777777" w:rsidR="00584037" w:rsidRPr="001D711A" w:rsidRDefault="00584037">
      <w:r w:rsidRPr="001D711A">
        <w:rPr>
          <w:b/>
        </w:rPr>
        <w:br w:type="page"/>
      </w:r>
    </w:p>
    <w:p w14:paraId="4B21E811" w14:textId="089E2824"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Nr.5</w:t>
      </w:r>
    </w:p>
    <w:p w14:paraId="54DC1634" w14:textId="7665D0B9" w:rsidR="0020041B" w:rsidRPr="001D711A" w:rsidRDefault="0020041B" w:rsidP="00921989">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1A4CB5EA" w14:textId="0C778210"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3860B55D" w14:textId="7A2CD82C" w:rsidR="00584037" w:rsidRPr="001D711A" w:rsidRDefault="0020041B" w:rsidP="0020041B">
      <w:pPr>
        <w:tabs>
          <w:tab w:val="left" w:pos="0"/>
        </w:tabs>
        <w:jc w:val="right"/>
        <w:rPr>
          <w:b/>
          <w:caps/>
        </w:rPr>
      </w:pPr>
      <w:r w:rsidRPr="001D711A">
        <w:rPr>
          <w:rFonts w:eastAsia="Calibri"/>
          <w:sz w:val="20"/>
          <w:szCs w:val="20"/>
          <w:lang w:eastAsia="en-US"/>
        </w:rPr>
        <w:t>nolikumam</w:t>
      </w:r>
    </w:p>
    <w:p w14:paraId="711A87C6" w14:textId="77777777" w:rsidR="00584037" w:rsidRPr="001D711A" w:rsidRDefault="00584037" w:rsidP="00584037">
      <w:pPr>
        <w:jc w:val="center"/>
        <w:rPr>
          <w:b/>
          <w:caps/>
        </w:rPr>
      </w:pPr>
    </w:p>
    <w:p w14:paraId="2158C4ED" w14:textId="72AAB2CA" w:rsidR="00584037" w:rsidRPr="001D711A" w:rsidRDefault="00584037" w:rsidP="00584037">
      <w:pPr>
        <w:jc w:val="center"/>
        <w:rPr>
          <w:b/>
          <w:caps/>
        </w:rPr>
      </w:pPr>
      <w:r w:rsidRPr="001D711A">
        <w:rPr>
          <w:b/>
          <w:caps/>
        </w:rPr>
        <w:t>PRETENDENTA vadošā personāla</w:t>
      </w:r>
    </w:p>
    <w:p w14:paraId="65877131" w14:textId="77777777" w:rsidR="00584037" w:rsidRPr="001D711A" w:rsidRDefault="00584037" w:rsidP="00584037">
      <w:pPr>
        <w:jc w:val="center"/>
        <w:rPr>
          <w:b/>
          <w:caps/>
        </w:rPr>
      </w:pPr>
      <w:r w:rsidRPr="001D711A">
        <w:rPr>
          <w:b/>
          <w:caps/>
        </w:rPr>
        <w:t>CURRICULUM VITAE (CV)</w:t>
      </w:r>
    </w:p>
    <w:p w14:paraId="180E4E61" w14:textId="77777777" w:rsidR="00584037" w:rsidRPr="001D711A" w:rsidRDefault="00584037" w:rsidP="00584037">
      <w:pPr>
        <w:jc w:val="center"/>
      </w:pPr>
      <w:r w:rsidRPr="001D711A">
        <w:t>/forma/</w:t>
      </w:r>
    </w:p>
    <w:p w14:paraId="77E19017" w14:textId="77777777" w:rsidR="00584037" w:rsidRPr="001D711A" w:rsidRDefault="00584037" w:rsidP="00584037"/>
    <w:p w14:paraId="222DAF3A" w14:textId="77777777" w:rsidR="00584037" w:rsidRPr="001D711A" w:rsidRDefault="00584037" w:rsidP="00584037">
      <w:pPr>
        <w:rPr>
          <w:color w:val="000000"/>
        </w:rPr>
      </w:pPr>
      <w:r w:rsidRPr="001D711A">
        <w:rPr>
          <w:color w:val="000000"/>
        </w:rPr>
        <w:t>Norādīt vadošā speciālista pozīciju (amatu) iepirkuma līguma izpildē: __________________________</w:t>
      </w:r>
    </w:p>
    <w:p w14:paraId="4DA816B7" w14:textId="77777777" w:rsidR="00584037" w:rsidRPr="001D711A" w:rsidRDefault="00584037" w:rsidP="00584037">
      <w:pPr>
        <w:tabs>
          <w:tab w:val="left" w:pos="426"/>
        </w:tabs>
      </w:pPr>
      <w:r w:rsidRPr="001D711A">
        <w:t>1.</w:t>
      </w:r>
      <w:r w:rsidRPr="001D711A">
        <w:tab/>
        <w:t>Vārds:</w:t>
      </w:r>
    </w:p>
    <w:p w14:paraId="447C51BB" w14:textId="77777777" w:rsidR="00584037" w:rsidRPr="001D711A" w:rsidRDefault="00584037" w:rsidP="00584037">
      <w:pPr>
        <w:tabs>
          <w:tab w:val="left" w:pos="426"/>
        </w:tabs>
      </w:pPr>
      <w:r w:rsidRPr="001D711A">
        <w:t>2.</w:t>
      </w:r>
      <w:r w:rsidRPr="001D711A">
        <w:tab/>
        <w:t>Uzvārds:</w:t>
      </w:r>
    </w:p>
    <w:p w14:paraId="7058584F" w14:textId="77777777" w:rsidR="00584037" w:rsidRPr="001D711A" w:rsidRDefault="00584037" w:rsidP="00584037">
      <w:pPr>
        <w:tabs>
          <w:tab w:val="left" w:pos="426"/>
        </w:tabs>
      </w:pPr>
      <w:r w:rsidRPr="001D711A">
        <w:t>3.</w:t>
      </w:r>
      <w:r w:rsidRPr="001D711A">
        <w:tab/>
        <w:t>Uzņēmuma nosaukums, kurā pašlaik strādā:</w:t>
      </w:r>
    </w:p>
    <w:p w14:paraId="0840C5B0" w14:textId="77777777" w:rsidR="00584037" w:rsidRPr="001D711A" w:rsidRDefault="00584037" w:rsidP="00584037">
      <w:pPr>
        <w:tabs>
          <w:tab w:val="left" w:pos="426"/>
        </w:tabs>
        <w:jc w:val="both"/>
      </w:pPr>
      <w:r w:rsidRPr="001D711A">
        <w:t>4.</w:t>
      </w:r>
      <w:r w:rsidRPr="001D711A">
        <w:tab/>
        <w:t>Izglītība (sadaļa aizpildāma tikai par tiek speciālistiem, kuriem ir izvirzīta prasība izglītībai):</w:t>
      </w:r>
    </w:p>
    <w:tbl>
      <w:tblPr>
        <w:tblStyle w:val="Reatabula"/>
        <w:tblW w:w="0" w:type="auto"/>
        <w:tblLook w:val="04A0" w:firstRow="1" w:lastRow="0" w:firstColumn="1" w:lastColumn="0" w:noHBand="0" w:noVBand="1"/>
      </w:tblPr>
      <w:tblGrid>
        <w:gridCol w:w="2972"/>
        <w:gridCol w:w="1843"/>
        <w:gridCol w:w="4246"/>
      </w:tblGrid>
      <w:tr w:rsidR="00584037" w:rsidRPr="001D711A" w14:paraId="3994AFE7" w14:textId="77777777" w:rsidTr="00EB4606">
        <w:tc>
          <w:tcPr>
            <w:tcW w:w="2972" w:type="dxa"/>
          </w:tcPr>
          <w:p w14:paraId="37ECB57F" w14:textId="77777777" w:rsidR="00584037" w:rsidRPr="001D711A" w:rsidRDefault="00584037" w:rsidP="00EB4606">
            <w:pPr>
              <w:tabs>
                <w:tab w:val="left" w:pos="567"/>
              </w:tabs>
              <w:jc w:val="center"/>
              <w:rPr>
                <w:b/>
              </w:rPr>
            </w:pPr>
            <w:r w:rsidRPr="001D711A">
              <w:rPr>
                <w:b/>
              </w:rPr>
              <w:t>Mācību iestāde</w:t>
            </w:r>
          </w:p>
        </w:tc>
        <w:tc>
          <w:tcPr>
            <w:tcW w:w="1843" w:type="dxa"/>
          </w:tcPr>
          <w:p w14:paraId="0EFBAAB2" w14:textId="77777777" w:rsidR="00584037" w:rsidRPr="001D711A" w:rsidRDefault="00584037" w:rsidP="00EB4606">
            <w:pPr>
              <w:tabs>
                <w:tab w:val="left" w:pos="567"/>
              </w:tabs>
              <w:jc w:val="center"/>
              <w:rPr>
                <w:b/>
              </w:rPr>
            </w:pPr>
            <w:r w:rsidRPr="001D711A">
              <w:rPr>
                <w:b/>
              </w:rPr>
              <w:t>Mācību periods (no/līdz)</w:t>
            </w:r>
          </w:p>
        </w:tc>
        <w:tc>
          <w:tcPr>
            <w:tcW w:w="4246" w:type="dxa"/>
          </w:tcPr>
          <w:p w14:paraId="67D0352B" w14:textId="77777777" w:rsidR="00584037" w:rsidRPr="001D711A" w:rsidRDefault="00584037" w:rsidP="00EB4606">
            <w:pPr>
              <w:tabs>
                <w:tab w:val="left" w:pos="567"/>
              </w:tabs>
              <w:jc w:val="center"/>
              <w:rPr>
                <w:b/>
              </w:rPr>
            </w:pPr>
            <w:r w:rsidRPr="001D711A">
              <w:rPr>
                <w:b/>
              </w:rPr>
              <w:t>Iegūtā kvalifikācija, grāds, izglītību apliecinošs dokuments (nosaukums, Nr.)*</w:t>
            </w:r>
          </w:p>
        </w:tc>
      </w:tr>
      <w:tr w:rsidR="00584037" w:rsidRPr="001D711A" w14:paraId="000C6293" w14:textId="77777777" w:rsidTr="00EB4606">
        <w:tc>
          <w:tcPr>
            <w:tcW w:w="2972" w:type="dxa"/>
          </w:tcPr>
          <w:p w14:paraId="182CFF5F" w14:textId="77777777" w:rsidR="00584037" w:rsidRPr="001D711A" w:rsidRDefault="00584037" w:rsidP="00EB4606">
            <w:pPr>
              <w:tabs>
                <w:tab w:val="left" w:pos="567"/>
              </w:tabs>
              <w:jc w:val="both"/>
            </w:pPr>
          </w:p>
        </w:tc>
        <w:tc>
          <w:tcPr>
            <w:tcW w:w="1843" w:type="dxa"/>
          </w:tcPr>
          <w:p w14:paraId="114D99CF" w14:textId="77777777" w:rsidR="00584037" w:rsidRPr="001D711A" w:rsidRDefault="00584037" w:rsidP="00EB4606">
            <w:pPr>
              <w:tabs>
                <w:tab w:val="left" w:pos="567"/>
              </w:tabs>
              <w:jc w:val="both"/>
            </w:pPr>
          </w:p>
        </w:tc>
        <w:tc>
          <w:tcPr>
            <w:tcW w:w="4246" w:type="dxa"/>
          </w:tcPr>
          <w:p w14:paraId="691259D0" w14:textId="77777777" w:rsidR="00584037" w:rsidRPr="001D711A" w:rsidRDefault="00584037" w:rsidP="00EB4606">
            <w:pPr>
              <w:tabs>
                <w:tab w:val="left" w:pos="567"/>
              </w:tabs>
              <w:jc w:val="both"/>
            </w:pPr>
          </w:p>
        </w:tc>
      </w:tr>
      <w:tr w:rsidR="00584037" w:rsidRPr="001D711A" w14:paraId="1FB62937" w14:textId="77777777" w:rsidTr="00EB4606">
        <w:tc>
          <w:tcPr>
            <w:tcW w:w="2972" w:type="dxa"/>
          </w:tcPr>
          <w:p w14:paraId="762E44FE" w14:textId="77777777" w:rsidR="00584037" w:rsidRPr="001D711A" w:rsidRDefault="00584037" w:rsidP="00EB4606">
            <w:pPr>
              <w:tabs>
                <w:tab w:val="left" w:pos="567"/>
              </w:tabs>
              <w:jc w:val="both"/>
            </w:pPr>
          </w:p>
        </w:tc>
        <w:tc>
          <w:tcPr>
            <w:tcW w:w="1843" w:type="dxa"/>
          </w:tcPr>
          <w:p w14:paraId="6819A8D4" w14:textId="77777777" w:rsidR="00584037" w:rsidRPr="001D711A" w:rsidRDefault="00584037" w:rsidP="00EB4606">
            <w:pPr>
              <w:tabs>
                <w:tab w:val="left" w:pos="567"/>
              </w:tabs>
              <w:jc w:val="both"/>
            </w:pPr>
          </w:p>
        </w:tc>
        <w:tc>
          <w:tcPr>
            <w:tcW w:w="4246" w:type="dxa"/>
          </w:tcPr>
          <w:p w14:paraId="3B6EAB80" w14:textId="77777777" w:rsidR="00584037" w:rsidRPr="001D711A" w:rsidRDefault="00584037" w:rsidP="00EB4606">
            <w:pPr>
              <w:tabs>
                <w:tab w:val="left" w:pos="567"/>
              </w:tabs>
              <w:jc w:val="both"/>
            </w:pPr>
          </w:p>
        </w:tc>
      </w:tr>
      <w:tr w:rsidR="00584037" w:rsidRPr="001D711A" w14:paraId="31F375F4" w14:textId="77777777" w:rsidTr="00EB4606">
        <w:tc>
          <w:tcPr>
            <w:tcW w:w="2972" w:type="dxa"/>
          </w:tcPr>
          <w:p w14:paraId="2A57E30C" w14:textId="77777777" w:rsidR="00584037" w:rsidRPr="001D711A" w:rsidRDefault="00584037" w:rsidP="00EB4606">
            <w:pPr>
              <w:tabs>
                <w:tab w:val="left" w:pos="567"/>
              </w:tabs>
              <w:jc w:val="both"/>
            </w:pPr>
          </w:p>
        </w:tc>
        <w:tc>
          <w:tcPr>
            <w:tcW w:w="1843" w:type="dxa"/>
          </w:tcPr>
          <w:p w14:paraId="08AE0274" w14:textId="77777777" w:rsidR="00584037" w:rsidRPr="001D711A" w:rsidRDefault="00584037" w:rsidP="00EB4606">
            <w:pPr>
              <w:tabs>
                <w:tab w:val="left" w:pos="567"/>
              </w:tabs>
              <w:jc w:val="both"/>
            </w:pPr>
          </w:p>
        </w:tc>
        <w:tc>
          <w:tcPr>
            <w:tcW w:w="4246" w:type="dxa"/>
          </w:tcPr>
          <w:p w14:paraId="16A0CD5F" w14:textId="77777777" w:rsidR="00584037" w:rsidRPr="001D711A" w:rsidRDefault="00584037" w:rsidP="00EB4606">
            <w:pPr>
              <w:tabs>
                <w:tab w:val="left" w:pos="567"/>
              </w:tabs>
              <w:jc w:val="both"/>
            </w:pPr>
          </w:p>
        </w:tc>
      </w:tr>
    </w:tbl>
    <w:p w14:paraId="6400CD35" w14:textId="60A0A06B" w:rsidR="00584037" w:rsidRPr="001D711A" w:rsidRDefault="00584037" w:rsidP="00584037">
      <w:pPr>
        <w:tabs>
          <w:tab w:val="left" w:pos="567"/>
        </w:tabs>
        <w:jc w:val="both"/>
      </w:pPr>
      <w:r w:rsidRPr="001D711A">
        <w:rPr>
          <w:i/>
        </w:rPr>
        <w:t xml:space="preserve">* </w:t>
      </w:r>
      <w:r w:rsidR="00EE36F8" w:rsidRPr="001D711A">
        <w:rPr>
          <w:rFonts w:eastAsia="Arial Unicode MS"/>
          <w:i/>
          <w:color w:val="000000"/>
        </w:rPr>
        <w:t>Piedāvājumā</w:t>
      </w:r>
      <w:r w:rsidRPr="001D711A">
        <w:rPr>
          <w:i/>
        </w:rPr>
        <w:t xml:space="preserve"> jābūt pievienotām izglītību/kvalifikāciju apliecinošu dokumentu kopijām.</w:t>
      </w:r>
    </w:p>
    <w:p w14:paraId="0DCD539B" w14:textId="77777777" w:rsidR="00584037" w:rsidRPr="001D711A" w:rsidRDefault="00584037" w:rsidP="00584037">
      <w:pPr>
        <w:tabs>
          <w:tab w:val="left" w:pos="567"/>
        </w:tabs>
        <w:jc w:val="both"/>
      </w:pPr>
    </w:p>
    <w:p w14:paraId="190D239F" w14:textId="77777777" w:rsidR="00584037" w:rsidRPr="001D711A" w:rsidRDefault="00584037" w:rsidP="00584037">
      <w:pPr>
        <w:tabs>
          <w:tab w:val="left" w:pos="426"/>
        </w:tabs>
        <w:jc w:val="both"/>
      </w:pPr>
      <w:r w:rsidRPr="001D711A">
        <w:t>5.</w:t>
      </w:r>
      <w:r w:rsidRPr="001D711A">
        <w:tab/>
        <w:t>Profesionālās darbības atbilstības sertifikāti/apliecības*:</w:t>
      </w:r>
    </w:p>
    <w:tbl>
      <w:tblPr>
        <w:tblStyle w:val="Reatabula"/>
        <w:tblW w:w="0" w:type="auto"/>
        <w:tblLook w:val="04A0" w:firstRow="1" w:lastRow="0" w:firstColumn="1" w:lastColumn="0" w:noHBand="0" w:noVBand="1"/>
      </w:tblPr>
      <w:tblGrid>
        <w:gridCol w:w="2265"/>
        <w:gridCol w:w="2265"/>
        <w:gridCol w:w="2265"/>
        <w:gridCol w:w="2266"/>
      </w:tblGrid>
      <w:tr w:rsidR="00584037" w:rsidRPr="001D711A" w14:paraId="52718E90" w14:textId="77777777" w:rsidTr="00EB4606">
        <w:tc>
          <w:tcPr>
            <w:tcW w:w="2265" w:type="dxa"/>
          </w:tcPr>
          <w:p w14:paraId="281C5B16" w14:textId="77777777" w:rsidR="00584037" w:rsidRPr="001D711A" w:rsidRDefault="00584037" w:rsidP="00EB4606">
            <w:pPr>
              <w:tabs>
                <w:tab w:val="left" w:pos="567"/>
              </w:tabs>
              <w:jc w:val="center"/>
            </w:pPr>
            <w:r w:rsidRPr="001D711A">
              <w:rPr>
                <w:b/>
              </w:rPr>
              <w:t>Profesionālās darbības joma</w:t>
            </w:r>
          </w:p>
        </w:tc>
        <w:tc>
          <w:tcPr>
            <w:tcW w:w="2265" w:type="dxa"/>
          </w:tcPr>
          <w:p w14:paraId="62DF2A0A" w14:textId="77777777" w:rsidR="00584037" w:rsidRPr="001D711A" w:rsidRDefault="00584037" w:rsidP="00EB4606">
            <w:pPr>
              <w:tabs>
                <w:tab w:val="left" w:pos="567"/>
              </w:tabs>
              <w:jc w:val="center"/>
            </w:pPr>
            <w:r w:rsidRPr="001D711A">
              <w:rPr>
                <w:b/>
              </w:rPr>
              <w:t>Dokumenta izdevējs</w:t>
            </w:r>
          </w:p>
        </w:tc>
        <w:tc>
          <w:tcPr>
            <w:tcW w:w="2265" w:type="dxa"/>
          </w:tcPr>
          <w:p w14:paraId="265CB3AD" w14:textId="77777777" w:rsidR="00584037" w:rsidRPr="001D711A" w:rsidRDefault="00584037" w:rsidP="00EB4606">
            <w:pPr>
              <w:tabs>
                <w:tab w:val="left" w:pos="567"/>
              </w:tabs>
              <w:jc w:val="center"/>
            </w:pPr>
            <w:r w:rsidRPr="001D711A">
              <w:rPr>
                <w:b/>
              </w:rPr>
              <w:t>Dokumenta nosaukums un Nr.</w:t>
            </w:r>
          </w:p>
        </w:tc>
        <w:tc>
          <w:tcPr>
            <w:tcW w:w="2266" w:type="dxa"/>
          </w:tcPr>
          <w:p w14:paraId="4D65B8DB" w14:textId="77777777" w:rsidR="00584037" w:rsidRPr="001D711A" w:rsidRDefault="00584037" w:rsidP="00EB4606">
            <w:pPr>
              <w:tabs>
                <w:tab w:val="left" w:pos="567"/>
              </w:tabs>
              <w:jc w:val="center"/>
            </w:pPr>
            <w:r w:rsidRPr="001D711A">
              <w:rPr>
                <w:b/>
              </w:rPr>
              <w:t>Dokumenta derīguma termiņš</w:t>
            </w:r>
          </w:p>
        </w:tc>
      </w:tr>
      <w:tr w:rsidR="00584037" w:rsidRPr="001D711A" w14:paraId="65CA737E" w14:textId="77777777" w:rsidTr="00EB4606">
        <w:tc>
          <w:tcPr>
            <w:tcW w:w="2265" w:type="dxa"/>
          </w:tcPr>
          <w:p w14:paraId="6976FE74" w14:textId="77777777" w:rsidR="00584037" w:rsidRPr="001D711A" w:rsidRDefault="00584037" w:rsidP="00EB4606">
            <w:pPr>
              <w:tabs>
                <w:tab w:val="left" w:pos="567"/>
              </w:tabs>
              <w:jc w:val="both"/>
            </w:pPr>
          </w:p>
        </w:tc>
        <w:tc>
          <w:tcPr>
            <w:tcW w:w="2265" w:type="dxa"/>
          </w:tcPr>
          <w:p w14:paraId="150CA7AC" w14:textId="77777777" w:rsidR="00584037" w:rsidRPr="001D711A" w:rsidRDefault="00584037" w:rsidP="00EB4606">
            <w:pPr>
              <w:tabs>
                <w:tab w:val="left" w:pos="567"/>
              </w:tabs>
              <w:jc w:val="both"/>
            </w:pPr>
          </w:p>
        </w:tc>
        <w:tc>
          <w:tcPr>
            <w:tcW w:w="2265" w:type="dxa"/>
          </w:tcPr>
          <w:p w14:paraId="21892ACF" w14:textId="77777777" w:rsidR="00584037" w:rsidRPr="001D711A" w:rsidRDefault="00584037" w:rsidP="00EB4606">
            <w:pPr>
              <w:tabs>
                <w:tab w:val="left" w:pos="567"/>
              </w:tabs>
              <w:jc w:val="both"/>
            </w:pPr>
          </w:p>
        </w:tc>
        <w:tc>
          <w:tcPr>
            <w:tcW w:w="2266" w:type="dxa"/>
          </w:tcPr>
          <w:p w14:paraId="263BF8F4" w14:textId="77777777" w:rsidR="00584037" w:rsidRPr="001D711A" w:rsidRDefault="00584037" w:rsidP="00EB4606">
            <w:pPr>
              <w:tabs>
                <w:tab w:val="left" w:pos="567"/>
              </w:tabs>
              <w:jc w:val="both"/>
            </w:pPr>
          </w:p>
        </w:tc>
      </w:tr>
      <w:tr w:rsidR="00584037" w:rsidRPr="001D711A" w14:paraId="2C5ECF97" w14:textId="77777777" w:rsidTr="00EB4606">
        <w:tc>
          <w:tcPr>
            <w:tcW w:w="2265" w:type="dxa"/>
          </w:tcPr>
          <w:p w14:paraId="22BD9439" w14:textId="77777777" w:rsidR="00584037" w:rsidRPr="001D711A" w:rsidRDefault="00584037" w:rsidP="00EB4606">
            <w:pPr>
              <w:tabs>
                <w:tab w:val="left" w:pos="567"/>
              </w:tabs>
              <w:jc w:val="both"/>
            </w:pPr>
          </w:p>
        </w:tc>
        <w:tc>
          <w:tcPr>
            <w:tcW w:w="2265" w:type="dxa"/>
          </w:tcPr>
          <w:p w14:paraId="5DEC1450" w14:textId="77777777" w:rsidR="00584037" w:rsidRPr="001D711A" w:rsidRDefault="00584037" w:rsidP="00EB4606">
            <w:pPr>
              <w:tabs>
                <w:tab w:val="left" w:pos="567"/>
              </w:tabs>
              <w:jc w:val="both"/>
            </w:pPr>
          </w:p>
        </w:tc>
        <w:tc>
          <w:tcPr>
            <w:tcW w:w="2265" w:type="dxa"/>
          </w:tcPr>
          <w:p w14:paraId="44D43773" w14:textId="77777777" w:rsidR="00584037" w:rsidRPr="001D711A" w:rsidRDefault="00584037" w:rsidP="00EB4606">
            <w:pPr>
              <w:tabs>
                <w:tab w:val="left" w:pos="567"/>
              </w:tabs>
              <w:jc w:val="both"/>
            </w:pPr>
          </w:p>
        </w:tc>
        <w:tc>
          <w:tcPr>
            <w:tcW w:w="2266" w:type="dxa"/>
          </w:tcPr>
          <w:p w14:paraId="1C601052" w14:textId="77777777" w:rsidR="00584037" w:rsidRPr="001D711A" w:rsidRDefault="00584037" w:rsidP="00EB4606">
            <w:pPr>
              <w:tabs>
                <w:tab w:val="left" w:pos="567"/>
              </w:tabs>
              <w:jc w:val="both"/>
            </w:pPr>
          </w:p>
        </w:tc>
      </w:tr>
      <w:tr w:rsidR="00584037" w:rsidRPr="001D711A" w14:paraId="1C7AE6EE" w14:textId="77777777" w:rsidTr="00EB4606">
        <w:tc>
          <w:tcPr>
            <w:tcW w:w="2265" w:type="dxa"/>
          </w:tcPr>
          <w:p w14:paraId="4C4E975E" w14:textId="77777777" w:rsidR="00584037" w:rsidRPr="001D711A" w:rsidRDefault="00584037" w:rsidP="00EB4606">
            <w:pPr>
              <w:tabs>
                <w:tab w:val="left" w:pos="567"/>
              </w:tabs>
              <w:jc w:val="both"/>
            </w:pPr>
          </w:p>
        </w:tc>
        <w:tc>
          <w:tcPr>
            <w:tcW w:w="2265" w:type="dxa"/>
          </w:tcPr>
          <w:p w14:paraId="7E11BDDF" w14:textId="77777777" w:rsidR="00584037" w:rsidRPr="001D711A" w:rsidRDefault="00584037" w:rsidP="00EB4606">
            <w:pPr>
              <w:tabs>
                <w:tab w:val="left" w:pos="567"/>
              </w:tabs>
              <w:jc w:val="both"/>
            </w:pPr>
          </w:p>
        </w:tc>
        <w:tc>
          <w:tcPr>
            <w:tcW w:w="2265" w:type="dxa"/>
          </w:tcPr>
          <w:p w14:paraId="09AE1438" w14:textId="77777777" w:rsidR="00584037" w:rsidRPr="001D711A" w:rsidRDefault="00584037" w:rsidP="00EB4606">
            <w:pPr>
              <w:tabs>
                <w:tab w:val="left" w:pos="567"/>
              </w:tabs>
              <w:jc w:val="both"/>
            </w:pPr>
          </w:p>
        </w:tc>
        <w:tc>
          <w:tcPr>
            <w:tcW w:w="2266" w:type="dxa"/>
          </w:tcPr>
          <w:p w14:paraId="764A53B9" w14:textId="77777777" w:rsidR="00584037" w:rsidRPr="001D711A" w:rsidRDefault="00584037" w:rsidP="00EB4606">
            <w:pPr>
              <w:tabs>
                <w:tab w:val="left" w:pos="567"/>
              </w:tabs>
              <w:jc w:val="both"/>
            </w:pPr>
          </w:p>
        </w:tc>
      </w:tr>
    </w:tbl>
    <w:p w14:paraId="31FA02B7" w14:textId="2C209E6E" w:rsidR="00584037" w:rsidRPr="001D711A" w:rsidRDefault="00584037" w:rsidP="00584037">
      <w:pPr>
        <w:tabs>
          <w:tab w:val="left" w:pos="567"/>
        </w:tabs>
        <w:jc w:val="both"/>
        <w:rPr>
          <w:i/>
        </w:rPr>
      </w:pPr>
      <w:r w:rsidRPr="001D711A">
        <w:rPr>
          <w:i/>
        </w:rPr>
        <w:t xml:space="preserve">* </w:t>
      </w:r>
      <w:r w:rsidR="00EE36F8" w:rsidRPr="001D711A">
        <w:rPr>
          <w:rFonts w:eastAsia="Arial Unicode MS"/>
          <w:i/>
          <w:color w:val="000000"/>
        </w:rPr>
        <w:t>Piedāvājumā</w:t>
      </w:r>
      <w:r w:rsidRPr="001D711A">
        <w:rPr>
          <w:i/>
        </w:rPr>
        <w:t xml:space="preserve"> jābūt pievienotām sertifikātu/apliecību kopijām, izņemot tos, kurus var pārbaudīt Būvniecības informācijas sistēmā (</w:t>
      </w:r>
      <w:hyperlink r:id="rId18" w:history="1">
        <w:r w:rsidRPr="001D711A">
          <w:rPr>
            <w:rStyle w:val="Hipersaite"/>
          </w:rPr>
          <w:t>https://bis.gov.lv/bisp/</w:t>
        </w:r>
      </w:hyperlink>
      <w:r w:rsidRPr="001D711A">
        <w:rPr>
          <w:i/>
        </w:rPr>
        <w:t>).</w:t>
      </w:r>
    </w:p>
    <w:p w14:paraId="5F47008B" w14:textId="77777777" w:rsidR="00584037" w:rsidRPr="001D711A" w:rsidRDefault="00584037" w:rsidP="00584037">
      <w:pPr>
        <w:tabs>
          <w:tab w:val="left" w:pos="567"/>
        </w:tabs>
        <w:jc w:val="both"/>
      </w:pPr>
    </w:p>
    <w:p w14:paraId="41ECBB13" w14:textId="77777777" w:rsidR="00584037" w:rsidRPr="001D711A" w:rsidRDefault="00584037" w:rsidP="00584037">
      <w:pPr>
        <w:tabs>
          <w:tab w:val="left" w:pos="426"/>
        </w:tabs>
        <w:jc w:val="both"/>
      </w:pPr>
      <w:r w:rsidRPr="001D711A">
        <w:t>6.</w:t>
      </w:r>
      <w:r w:rsidRPr="001D711A">
        <w:tab/>
        <w:t>Profesionālā pieredze*:</w:t>
      </w:r>
    </w:p>
    <w:tbl>
      <w:tblPr>
        <w:tblStyle w:val="Reatabula"/>
        <w:tblW w:w="0" w:type="auto"/>
        <w:tblLook w:val="04A0" w:firstRow="1" w:lastRow="0" w:firstColumn="1" w:lastColumn="0" w:noHBand="0" w:noVBand="1"/>
      </w:tblPr>
      <w:tblGrid>
        <w:gridCol w:w="1949"/>
        <w:gridCol w:w="2159"/>
        <w:gridCol w:w="1936"/>
        <w:gridCol w:w="1375"/>
        <w:gridCol w:w="1830"/>
      </w:tblGrid>
      <w:tr w:rsidR="00584037" w:rsidRPr="001D711A" w14:paraId="400E68C6" w14:textId="77777777" w:rsidTr="00EB4606">
        <w:tc>
          <w:tcPr>
            <w:tcW w:w="1805" w:type="dxa"/>
          </w:tcPr>
          <w:p w14:paraId="31D194EE" w14:textId="77777777" w:rsidR="00584037" w:rsidRPr="001D711A" w:rsidRDefault="00584037" w:rsidP="00EB4606">
            <w:pPr>
              <w:tabs>
                <w:tab w:val="left" w:pos="567"/>
              </w:tabs>
              <w:jc w:val="center"/>
            </w:pPr>
            <w:r w:rsidRPr="001D711A">
              <w:rPr>
                <w:b/>
              </w:rPr>
              <w:t>Projekta/objekta izpildes laiks (no/līdz)</w:t>
            </w:r>
          </w:p>
        </w:tc>
        <w:tc>
          <w:tcPr>
            <w:tcW w:w="2159" w:type="dxa"/>
          </w:tcPr>
          <w:p w14:paraId="504B3DCF" w14:textId="77777777" w:rsidR="00584037" w:rsidRPr="001D711A" w:rsidRDefault="00584037" w:rsidP="00EB4606">
            <w:pPr>
              <w:tabs>
                <w:tab w:val="left" w:pos="567"/>
              </w:tabs>
              <w:jc w:val="center"/>
            </w:pPr>
            <w:r w:rsidRPr="001D711A">
              <w:rPr>
                <w:b/>
              </w:rPr>
              <w:t>Projekta/objekta nosaukums un īss raksturojums, kas apliecina atbilstību nolikuma prasībām</w:t>
            </w:r>
          </w:p>
        </w:tc>
        <w:tc>
          <w:tcPr>
            <w:tcW w:w="1936" w:type="dxa"/>
          </w:tcPr>
          <w:p w14:paraId="718F15BF" w14:textId="77777777" w:rsidR="00584037" w:rsidRPr="001D711A" w:rsidRDefault="00584037" w:rsidP="00EB4606">
            <w:pPr>
              <w:tabs>
                <w:tab w:val="left" w:pos="567"/>
              </w:tabs>
              <w:jc w:val="center"/>
            </w:pPr>
            <w:r w:rsidRPr="001D711A">
              <w:rPr>
                <w:b/>
              </w:rPr>
              <w:t>Veiktie pienākumi projektā/objektā</w:t>
            </w:r>
          </w:p>
        </w:tc>
        <w:tc>
          <w:tcPr>
            <w:tcW w:w="1375" w:type="dxa"/>
          </w:tcPr>
          <w:p w14:paraId="194241A4" w14:textId="77777777" w:rsidR="00584037" w:rsidRPr="001D711A" w:rsidRDefault="00584037" w:rsidP="00EB4606">
            <w:pPr>
              <w:tabs>
                <w:tab w:val="left" w:pos="567"/>
              </w:tabs>
              <w:jc w:val="center"/>
            </w:pPr>
            <w:r w:rsidRPr="001D711A">
              <w:rPr>
                <w:b/>
              </w:rPr>
              <w:t>Darba devējs</w:t>
            </w:r>
          </w:p>
        </w:tc>
        <w:tc>
          <w:tcPr>
            <w:tcW w:w="1786" w:type="dxa"/>
          </w:tcPr>
          <w:p w14:paraId="1DDCF0CB" w14:textId="77777777" w:rsidR="00584037" w:rsidRPr="001D711A" w:rsidRDefault="00584037" w:rsidP="00EB4606">
            <w:pPr>
              <w:tabs>
                <w:tab w:val="left" w:pos="567"/>
              </w:tabs>
              <w:jc w:val="center"/>
            </w:pPr>
            <w:r w:rsidRPr="001D711A">
              <w:rPr>
                <w:b/>
              </w:rPr>
              <w:t>Pasūtītājs (nosaukums, reģistrācijas numurs, adrese, kontaktpersona un tālrunis)</w:t>
            </w:r>
          </w:p>
        </w:tc>
      </w:tr>
      <w:tr w:rsidR="00584037" w:rsidRPr="001D711A" w14:paraId="14D8097C" w14:textId="77777777" w:rsidTr="00EB4606">
        <w:tc>
          <w:tcPr>
            <w:tcW w:w="1805" w:type="dxa"/>
          </w:tcPr>
          <w:p w14:paraId="03D64348" w14:textId="77777777" w:rsidR="00584037" w:rsidRPr="001D711A" w:rsidRDefault="00584037" w:rsidP="00EB4606">
            <w:pPr>
              <w:tabs>
                <w:tab w:val="left" w:pos="567"/>
              </w:tabs>
              <w:jc w:val="both"/>
            </w:pPr>
          </w:p>
        </w:tc>
        <w:tc>
          <w:tcPr>
            <w:tcW w:w="2159" w:type="dxa"/>
          </w:tcPr>
          <w:p w14:paraId="4DDFE258" w14:textId="77777777" w:rsidR="00584037" w:rsidRPr="001D711A" w:rsidRDefault="00584037" w:rsidP="00EB4606">
            <w:pPr>
              <w:tabs>
                <w:tab w:val="left" w:pos="567"/>
              </w:tabs>
              <w:jc w:val="both"/>
            </w:pPr>
          </w:p>
        </w:tc>
        <w:tc>
          <w:tcPr>
            <w:tcW w:w="1936" w:type="dxa"/>
          </w:tcPr>
          <w:p w14:paraId="20FB24DC" w14:textId="77777777" w:rsidR="00584037" w:rsidRPr="001D711A" w:rsidRDefault="00584037" w:rsidP="00EB4606">
            <w:pPr>
              <w:tabs>
                <w:tab w:val="left" w:pos="567"/>
              </w:tabs>
              <w:jc w:val="both"/>
            </w:pPr>
          </w:p>
        </w:tc>
        <w:tc>
          <w:tcPr>
            <w:tcW w:w="1375" w:type="dxa"/>
          </w:tcPr>
          <w:p w14:paraId="5DC1CC0F" w14:textId="77777777" w:rsidR="00584037" w:rsidRPr="001D711A" w:rsidRDefault="00584037" w:rsidP="00EB4606">
            <w:pPr>
              <w:tabs>
                <w:tab w:val="left" w:pos="567"/>
              </w:tabs>
              <w:jc w:val="both"/>
            </w:pPr>
          </w:p>
        </w:tc>
        <w:tc>
          <w:tcPr>
            <w:tcW w:w="1786" w:type="dxa"/>
          </w:tcPr>
          <w:p w14:paraId="6EBE47DE" w14:textId="77777777" w:rsidR="00584037" w:rsidRPr="001D711A" w:rsidRDefault="00584037" w:rsidP="00EB4606">
            <w:pPr>
              <w:tabs>
                <w:tab w:val="left" w:pos="567"/>
              </w:tabs>
              <w:jc w:val="both"/>
            </w:pPr>
          </w:p>
        </w:tc>
      </w:tr>
      <w:tr w:rsidR="00584037" w:rsidRPr="001D711A" w14:paraId="68F86D37" w14:textId="77777777" w:rsidTr="00EB4606">
        <w:tc>
          <w:tcPr>
            <w:tcW w:w="1805" w:type="dxa"/>
          </w:tcPr>
          <w:p w14:paraId="3EF09B03" w14:textId="77777777" w:rsidR="00584037" w:rsidRPr="001D711A" w:rsidRDefault="00584037" w:rsidP="00EB4606">
            <w:pPr>
              <w:tabs>
                <w:tab w:val="left" w:pos="567"/>
              </w:tabs>
              <w:jc w:val="both"/>
            </w:pPr>
          </w:p>
        </w:tc>
        <w:tc>
          <w:tcPr>
            <w:tcW w:w="2159" w:type="dxa"/>
          </w:tcPr>
          <w:p w14:paraId="2F778813" w14:textId="77777777" w:rsidR="00584037" w:rsidRPr="001D711A" w:rsidRDefault="00584037" w:rsidP="00EB4606">
            <w:pPr>
              <w:tabs>
                <w:tab w:val="left" w:pos="567"/>
              </w:tabs>
              <w:jc w:val="both"/>
            </w:pPr>
          </w:p>
        </w:tc>
        <w:tc>
          <w:tcPr>
            <w:tcW w:w="1936" w:type="dxa"/>
          </w:tcPr>
          <w:p w14:paraId="17AC0D68" w14:textId="77777777" w:rsidR="00584037" w:rsidRPr="001D711A" w:rsidRDefault="00584037" w:rsidP="00EB4606">
            <w:pPr>
              <w:tabs>
                <w:tab w:val="left" w:pos="567"/>
              </w:tabs>
              <w:jc w:val="both"/>
            </w:pPr>
          </w:p>
        </w:tc>
        <w:tc>
          <w:tcPr>
            <w:tcW w:w="1375" w:type="dxa"/>
          </w:tcPr>
          <w:p w14:paraId="3E8B13B7" w14:textId="77777777" w:rsidR="00584037" w:rsidRPr="001D711A" w:rsidRDefault="00584037" w:rsidP="00EB4606">
            <w:pPr>
              <w:tabs>
                <w:tab w:val="left" w:pos="567"/>
              </w:tabs>
              <w:jc w:val="both"/>
            </w:pPr>
          </w:p>
        </w:tc>
        <w:tc>
          <w:tcPr>
            <w:tcW w:w="1786" w:type="dxa"/>
          </w:tcPr>
          <w:p w14:paraId="78803183" w14:textId="77777777" w:rsidR="00584037" w:rsidRPr="001D711A" w:rsidRDefault="00584037" w:rsidP="00EB4606">
            <w:pPr>
              <w:tabs>
                <w:tab w:val="left" w:pos="567"/>
              </w:tabs>
              <w:jc w:val="both"/>
            </w:pPr>
          </w:p>
        </w:tc>
      </w:tr>
      <w:tr w:rsidR="00584037" w:rsidRPr="001D711A" w14:paraId="11AA8CA4" w14:textId="77777777" w:rsidTr="00EB4606">
        <w:tc>
          <w:tcPr>
            <w:tcW w:w="1805" w:type="dxa"/>
          </w:tcPr>
          <w:p w14:paraId="1D82D649" w14:textId="77777777" w:rsidR="00584037" w:rsidRPr="001D711A" w:rsidRDefault="00584037" w:rsidP="00EB4606">
            <w:pPr>
              <w:tabs>
                <w:tab w:val="left" w:pos="567"/>
              </w:tabs>
              <w:jc w:val="both"/>
            </w:pPr>
          </w:p>
        </w:tc>
        <w:tc>
          <w:tcPr>
            <w:tcW w:w="2159" w:type="dxa"/>
          </w:tcPr>
          <w:p w14:paraId="3F63794C" w14:textId="77777777" w:rsidR="00584037" w:rsidRPr="001D711A" w:rsidRDefault="00584037" w:rsidP="00EB4606">
            <w:pPr>
              <w:tabs>
                <w:tab w:val="left" w:pos="567"/>
              </w:tabs>
              <w:jc w:val="both"/>
            </w:pPr>
          </w:p>
        </w:tc>
        <w:tc>
          <w:tcPr>
            <w:tcW w:w="1936" w:type="dxa"/>
          </w:tcPr>
          <w:p w14:paraId="66313D16" w14:textId="77777777" w:rsidR="00584037" w:rsidRPr="001D711A" w:rsidRDefault="00584037" w:rsidP="00EB4606">
            <w:pPr>
              <w:tabs>
                <w:tab w:val="left" w:pos="567"/>
              </w:tabs>
              <w:jc w:val="both"/>
            </w:pPr>
          </w:p>
        </w:tc>
        <w:tc>
          <w:tcPr>
            <w:tcW w:w="1375" w:type="dxa"/>
          </w:tcPr>
          <w:p w14:paraId="0A016517" w14:textId="77777777" w:rsidR="00584037" w:rsidRPr="001D711A" w:rsidRDefault="00584037" w:rsidP="00EB4606">
            <w:pPr>
              <w:tabs>
                <w:tab w:val="left" w:pos="567"/>
              </w:tabs>
              <w:jc w:val="both"/>
            </w:pPr>
          </w:p>
        </w:tc>
        <w:tc>
          <w:tcPr>
            <w:tcW w:w="1786" w:type="dxa"/>
          </w:tcPr>
          <w:p w14:paraId="728FCCA3" w14:textId="77777777" w:rsidR="00584037" w:rsidRPr="001D711A" w:rsidRDefault="00584037" w:rsidP="00EB4606">
            <w:pPr>
              <w:tabs>
                <w:tab w:val="left" w:pos="567"/>
              </w:tabs>
              <w:jc w:val="both"/>
            </w:pPr>
          </w:p>
        </w:tc>
      </w:tr>
    </w:tbl>
    <w:p w14:paraId="56E23A21" w14:textId="77777777" w:rsidR="00584037" w:rsidRPr="001D711A" w:rsidRDefault="00584037" w:rsidP="00584037">
      <w:pPr>
        <w:tabs>
          <w:tab w:val="left" w:pos="567"/>
        </w:tabs>
        <w:jc w:val="both"/>
      </w:pPr>
      <w:r w:rsidRPr="001D711A">
        <w:rPr>
          <w:i/>
        </w:rPr>
        <w:t>* Aprakstā jānorāda tā pieredze un kvalifikācija, kas apliecina nolikumā prasīto speciālista pieredzi.</w:t>
      </w:r>
    </w:p>
    <w:p w14:paraId="3FDCF9ED" w14:textId="77777777" w:rsidR="00584037" w:rsidRPr="001D711A" w:rsidRDefault="00584037" w:rsidP="00584037">
      <w:pPr>
        <w:tabs>
          <w:tab w:val="left" w:pos="567"/>
        </w:tabs>
        <w:jc w:val="both"/>
      </w:pPr>
    </w:p>
    <w:p w14:paraId="1B6CCF31" w14:textId="77777777" w:rsidR="00584037" w:rsidRPr="001D711A" w:rsidRDefault="00584037" w:rsidP="00584037">
      <w:pPr>
        <w:pStyle w:val="Sarakstarindkopa"/>
        <w:tabs>
          <w:tab w:val="left" w:pos="426"/>
        </w:tabs>
        <w:ind w:left="0"/>
        <w:contextualSpacing w:val="0"/>
        <w:rPr>
          <w:bCs/>
        </w:rPr>
      </w:pPr>
      <w:r w:rsidRPr="001D711A">
        <w:rPr>
          <w:bCs/>
        </w:rPr>
        <w:t>7.</w:t>
      </w:r>
      <w:r w:rsidRPr="001D711A">
        <w:rPr>
          <w:bCs/>
        </w:rPr>
        <w:tab/>
        <w:t>Vadošā speciālista apliecinājums:</w:t>
      </w:r>
    </w:p>
    <w:p w14:paraId="38555954" w14:textId="77777777" w:rsidR="00584037" w:rsidRPr="001D711A" w:rsidRDefault="00584037" w:rsidP="00584037">
      <w:pPr>
        <w:jc w:val="both"/>
      </w:pPr>
      <w:r w:rsidRPr="001D711A">
        <w:lastRenderedPageBreak/>
        <w:t xml:space="preserve">Es, </w:t>
      </w:r>
      <w:r w:rsidRPr="001D711A">
        <w:rPr>
          <w:i/>
          <w:color w:val="000000"/>
        </w:rPr>
        <w:t>[speciālista vārds, uzvārds</w:t>
      </w:r>
      <w:r w:rsidRPr="001D711A">
        <w:rPr>
          <w:i/>
          <w:iCs/>
          <w:color w:val="000000"/>
        </w:rPr>
        <w:t>]</w:t>
      </w:r>
      <w:r w:rsidRPr="001D711A">
        <w:rPr>
          <w:iCs/>
          <w:color w:val="000000"/>
        </w:rPr>
        <w:t>,</w:t>
      </w:r>
      <w:r w:rsidRPr="001D711A">
        <w:t xml:space="preserve"> apliecinu, ka iepriekš minētais pareizi atspoguļo manu pieredzi un kvalifikāciju.</w:t>
      </w:r>
    </w:p>
    <w:p w14:paraId="3D50ACC7" w14:textId="77777777" w:rsidR="00584037" w:rsidRPr="001D711A" w:rsidRDefault="00584037" w:rsidP="00584037">
      <w:pPr>
        <w:jc w:val="both"/>
      </w:pPr>
    </w:p>
    <w:p w14:paraId="5B013026" w14:textId="074692A7" w:rsidR="00584037" w:rsidRPr="001D711A" w:rsidRDefault="00584037" w:rsidP="00584037">
      <w:pPr>
        <w:jc w:val="both"/>
        <w:rPr>
          <w:color w:val="000000"/>
        </w:rPr>
      </w:pPr>
      <w:r w:rsidRPr="001D711A">
        <w:t xml:space="preserve">Ar šo es, </w:t>
      </w:r>
      <w:r w:rsidRPr="001D711A">
        <w:rPr>
          <w:i/>
          <w:color w:val="000000"/>
        </w:rPr>
        <w:t>[speciālista vārds, uzvārds</w:t>
      </w:r>
      <w:r w:rsidRPr="001D711A">
        <w:rPr>
          <w:i/>
          <w:iCs/>
          <w:color w:val="000000"/>
        </w:rPr>
        <w:t>]</w:t>
      </w:r>
      <w:r w:rsidRPr="001D711A">
        <w:rPr>
          <w:iCs/>
          <w:color w:val="000000"/>
        </w:rPr>
        <w:t>,</w:t>
      </w:r>
      <w:r w:rsidRPr="001D711A">
        <w:t xml:space="preserve"> apņemos laikā no iepirkuma līguma noslēgšanas līdz pilnīgai saistību izpildei veikt </w:t>
      </w:r>
      <w:r w:rsidRPr="001D711A">
        <w:rPr>
          <w:i/>
          <w:color w:val="000000"/>
        </w:rPr>
        <w:t>[amata nosaukums</w:t>
      </w:r>
      <w:r w:rsidRPr="001D711A">
        <w:rPr>
          <w:i/>
          <w:iCs/>
          <w:color w:val="000000"/>
        </w:rPr>
        <w:t>]</w:t>
      </w:r>
      <w:r w:rsidRPr="001D711A">
        <w:t xml:space="preserve"> pienākumus iepirkuma procedūras </w:t>
      </w:r>
      <w:r w:rsidRPr="001D711A">
        <w:rPr>
          <w:rFonts w:eastAsia="Calibri"/>
        </w:rPr>
        <w:t>“</w:t>
      </w:r>
      <w:r w:rsidR="00D51A53" w:rsidRPr="001D711A">
        <w:rPr>
          <w:bCs/>
        </w:rPr>
        <w:t>______________________________</w:t>
      </w:r>
      <w:r w:rsidRPr="001D711A">
        <w:rPr>
          <w:bCs/>
        </w:rPr>
        <w:t>”</w:t>
      </w:r>
      <w:r w:rsidRPr="001D711A">
        <w:t xml:space="preserve"> iepirkuma līguma</w:t>
      </w:r>
      <w:r w:rsidRPr="001D711A">
        <w:rPr>
          <w:bCs/>
        </w:rPr>
        <w:t xml:space="preserve"> ietvaros</w:t>
      </w:r>
      <w:r w:rsidRPr="001D711A">
        <w:t xml:space="preserve">, ja iepirkuma procedūras </w:t>
      </w:r>
      <w:r w:rsidRPr="001D711A">
        <w:rPr>
          <w:color w:val="000000"/>
        </w:rPr>
        <w:t xml:space="preserve">rezultātā pretendentam </w:t>
      </w:r>
      <w:r w:rsidRPr="001D711A">
        <w:rPr>
          <w:i/>
          <w:color w:val="000000"/>
        </w:rPr>
        <w:t>[</w:t>
      </w:r>
      <w:r w:rsidRPr="001D711A">
        <w:rPr>
          <w:i/>
          <w:iCs/>
          <w:color w:val="000000"/>
        </w:rPr>
        <w:t>Uzņēmēja nosaukums]</w:t>
      </w:r>
      <w:r w:rsidRPr="001D711A">
        <w:rPr>
          <w:color w:val="000000"/>
        </w:rPr>
        <w:t xml:space="preserve"> tiks piešķirtas tiesības slēgt iepirkuma līgumu un līgums tiks noslēgts.</w:t>
      </w:r>
    </w:p>
    <w:p w14:paraId="57A1042F" w14:textId="77777777" w:rsidR="00584037" w:rsidRPr="001D711A" w:rsidRDefault="00584037" w:rsidP="00584037"/>
    <w:p w14:paraId="572A6BDE" w14:textId="77777777" w:rsidR="00584037" w:rsidRPr="001D711A" w:rsidRDefault="00584037" w:rsidP="00584037">
      <w:pPr>
        <w:jc w:val="both"/>
      </w:pPr>
      <w:r w:rsidRPr="001D711A">
        <w:t>Šī apņemšanās nav atsaucama.</w:t>
      </w:r>
    </w:p>
    <w:p w14:paraId="117919F7" w14:textId="77777777" w:rsidR="00584037" w:rsidRPr="001D711A" w:rsidRDefault="00584037" w:rsidP="00584037">
      <w:pPr>
        <w:pStyle w:val="Pamattekstsaratkpi"/>
        <w:jc w:val="right"/>
      </w:pPr>
      <w:r w:rsidRPr="001D711A">
        <w:t>____________________________</w:t>
      </w:r>
    </w:p>
    <w:p w14:paraId="6DE5C4F0" w14:textId="77777777" w:rsidR="00584037" w:rsidRPr="001D711A" w:rsidRDefault="00584037" w:rsidP="00584037">
      <w:pPr>
        <w:jc w:val="right"/>
      </w:pPr>
      <w:r w:rsidRPr="001D711A">
        <w:t>Speciālista paraksts, vārds, uzvārds</w:t>
      </w:r>
    </w:p>
    <w:p w14:paraId="22C10B79" w14:textId="77777777" w:rsidR="00584037" w:rsidRPr="001D711A" w:rsidRDefault="00584037" w:rsidP="00584037">
      <w:pPr>
        <w:jc w:val="both"/>
        <w:rPr>
          <w:i/>
        </w:rPr>
      </w:pPr>
    </w:p>
    <w:p w14:paraId="62E1E42A" w14:textId="77777777" w:rsidR="00584037" w:rsidRPr="001D711A" w:rsidRDefault="00584037" w:rsidP="00584037">
      <w:pPr>
        <w:rPr>
          <w:i/>
        </w:rPr>
      </w:pPr>
    </w:p>
    <w:p w14:paraId="0EFB1CD7" w14:textId="77777777" w:rsidR="00584037" w:rsidRPr="001D711A" w:rsidRDefault="00584037" w:rsidP="00584037">
      <w:pPr>
        <w:rPr>
          <w:i/>
        </w:rPr>
      </w:pPr>
    </w:p>
    <w:p w14:paraId="528E2811" w14:textId="77777777" w:rsidR="00584037" w:rsidRPr="001D711A" w:rsidRDefault="00584037" w:rsidP="00584037">
      <w:pPr>
        <w:rPr>
          <w:i/>
          <w:iCs/>
        </w:rPr>
      </w:pPr>
      <w:r w:rsidRPr="001D711A">
        <w:rPr>
          <w:i/>
          <w:iCs/>
        </w:rPr>
        <w:t>[datums:] ________________________________________________</w:t>
      </w:r>
    </w:p>
    <w:p w14:paraId="32A3E45A" w14:textId="4DE384A4" w:rsidR="00584037" w:rsidRPr="001D711A" w:rsidRDefault="00584037" w:rsidP="00584037">
      <w:pPr>
        <w:rPr>
          <w:i/>
          <w:iCs/>
        </w:rPr>
      </w:pPr>
      <w:r w:rsidRPr="001D711A">
        <w:rPr>
          <w:i/>
          <w:iCs/>
        </w:rPr>
        <w:t>[</w:t>
      </w:r>
      <w:r w:rsidR="006E6F91" w:rsidRPr="001D711A">
        <w:rPr>
          <w:i/>
          <w:iCs/>
        </w:rPr>
        <w:t>pretendenta</w:t>
      </w:r>
      <w:r w:rsidRPr="001D711A">
        <w:rPr>
          <w:i/>
          <w:iCs/>
        </w:rPr>
        <w:t xml:space="preserve"> pilnvarotās personas paraksts:] _______________________________________________</w:t>
      </w:r>
    </w:p>
    <w:p w14:paraId="547C11CF" w14:textId="232DA9B5" w:rsidR="00584037" w:rsidRPr="001D711A" w:rsidRDefault="00584037" w:rsidP="00584037">
      <w:pPr>
        <w:rPr>
          <w:i/>
          <w:iCs/>
        </w:rPr>
      </w:pPr>
      <w:r w:rsidRPr="001D711A">
        <w:rPr>
          <w:i/>
          <w:iCs/>
        </w:rPr>
        <w:t>[</w:t>
      </w:r>
      <w:r w:rsidR="006E6F91" w:rsidRPr="001D711A">
        <w:rPr>
          <w:i/>
          <w:iCs/>
        </w:rPr>
        <w:t>pretendenta</w:t>
      </w:r>
      <w:r w:rsidRPr="001D711A">
        <w:rPr>
          <w:i/>
          <w:iCs/>
        </w:rPr>
        <w:t xml:space="preserve"> pilnvarotās personas vārds, uzvārds un amats:] __________________________________</w:t>
      </w:r>
    </w:p>
    <w:p w14:paraId="36C4061F" w14:textId="77777777" w:rsidR="00584037" w:rsidRPr="001D711A" w:rsidRDefault="00584037" w:rsidP="00584037">
      <w:pPr>
        <w:jc w:val="both"/>
      </w:pPr>
    </w:p>
    <w:p w14:paraId="192B9786" w14:textId="77777777" w:rsidR="00584037" w:rsidRPr="001D711A" w:rsidRDefault="00584037" w:rsidP="00584037">
      <w:r w:rsidRPr="001D711A">
        <w:br w:type="page"/>
      </w:r>
    </w:p>
    <w:p w14:paraId="7D84B594" w14:textId="02CF94D3"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Nr.6</w:t>
      </w:r>
    </w:p>
    <w:p w14:paraId="3EAEB21E" w14:textId="201DB12E" w:rsidR="0020041B" w:rsidRPr="001D711A" w:rsidRDefault="0020041B" w:rsidP="00921989">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4EF4068F" w14:textId="2ED71E0A"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4FC3539B" w14:textId="2D7A54B2" w:rsidR="00D51A53" w:rsidRPr="001D711A" w:rsidRDefault="0020041B" w:rsidP="0020041B">
      <w:pPr>
        <w:tabs>
          <w:tab w:val="left" w:pos="0"/>
        </w:tabs>
        <w:jc w:val="right"/>
        <w:rPr>
          <w:rFonts w:eastAsia="Calibri"/>
          <w:lang w:eastAsia="en-US"/>
        </w:rPr>
      </w:pPr>
      <w:r w:rsidRPr="001D711A">
        <w:rPr>
          <w:rFonts w:eastAsia="Calibri"/>
          <w:sz w:val="20"/>
          <w:szCs w:val="20"/>
          <w:lang w:eastAsia="en-US"/>
        </w:rPr>
        <w:t>nolikumam</w:t>
      </w:r>
    </w:p>
    <w:p w14:paraId="45001331" w14:textId="6CE11D55" w:rsidR="00D51A53" w:rsidRPr="001D711A" w:rsidRDefault="00D51A53" w:rsidP="00D51A53">
      <w:pPr>
        <w:jc w:val="right"/>
      </w:pPr>
    </w:p>
    <w:p w14:paraId="2EED18B7" w14:textId="77777777" w:rsidR="00D51A53" w:rsidRPr="001D711A" w:rsidRDefault="00D51A53" w:rsidP="00D51A53">
      <w:pPr>
        <w:overflowPunct w:val="0"/>
        <w:autoSpaceDE w:val="0"/>
        <w:autoSpaceDN w:val="0"/>
        <w:adjustRightInd w:val="0"/>
        <w:jc w:val="right"/>
        <w:textAlignment w:val="baseline"/>
      </w:pPr>
    </w:p>
    <w:p w14:paraId="58D9FD1F" w14:textId="71B193AB" w:rsidR="00D51A53" w:rsidRPr="001D711A" w:rsidRDefault="00D51A53" w:rsidP="00D51A53">
      <w:pPr>
        <w:suppressAutoHyphens/>
        <w:jc w:val="center"/>
        <w:rPr>
          <w:b/>
          <w:bCs/>
          <w:color w:val="000000"/>
          <w:lang w:eastAsia="ar-SA"/>
        </w:rPr>
      </w:pPr>
      <w:r w:rsidRPr="001D711A">
        <w:rPr>
          <w:b/>
          <w:color w:val="000000"/>
        </w:rPr>
        <w:t>INFORMĀCIJA PAR PRETENDENTA NORĀDĪTO PERSONU, UZ KURAS IESPĒJĀM BALSTĀS</w:t>
      </w:r>
    </w:p>
    <w:p w14:paraId="3DD06388" w14:textId="77777777" w:rsidR="00D51A53" w:rsidRPr="001D711A" w:rsidRDefault="00D51A53" w:rsidP="00D51A53">
      <w:pPr>
        <w:jc w:val="center"/>
      </w:pPr>
      <w:r w:rsidRPr="001D711A">
        <w:t>/forma/</w:t>
      </w:r>
    </w:p>
    <w:p w14:paraId="7E872701" w14:textId="77777777" w:rsidR="00D51A53" w:rsidRPr="001D711A" w:rsidRDefault="00D51A53" w:rsidP="00D51A53"/>
    <w:p w14:paraId="21F03FF6" w14:textId="630ACC4B" w:rsidR="00D51A53" w:rsidRPr="001D711A" w:rsidRDefault="00D51A53" w:rsidP="00D51A53">
      <w:pPr>
        <w:widowControl w:val="0"/>
        <w:tabs>
          <w:tab w:val="num" w:pos="3960"/>
        </w:tabs>
        <w:jc w:val="both"/>
        <w:rPr>
          <w:i/>
        </w:rPr>
      </w:pPr>
      <w:r w:rsidRPr="001D711A">
        <w:rPr>
          <w:i/>
          <w:highlight w:val="lightGray"/>
        </w:rPr>
        <w:t xml:space="preserve">[Norāda informāciju, ja kvalifikācijas prasību izpildei </w:t>
      </w:r>
      <w:r w:rsidR="006E6F91" w:rsidRPr="001D711A">
        <w:rPr>
          <w:i/>
          <w:iCs/>
        </w:rPr>
        <w:t>pretendents</w:t>
      </w:r>
      <w:r w:rsidRPr="001D711A">
        <w:rPr>
          <w:i/>
          <w:highlight w:val="lightGray"/>
        </w:rPr>
        <w:t xml:space="preserve"> atsaucas uz personu, uz kuras iespējām balstās, iespējām, ja tas nepieciešams iepirkuma līguma izpildei]</w:t>
      </w:r>
    </w:p>
    <w:p w14:paraId="18D277BE" w14:textId="77777777" w:rsidR="00D51A53" w:rsidRPr="001D711A" w:rsidRDefault="00D51A53" w:rsidP="00D51A53"/>
    <w:p w14:paraId="106C893C" w14:textId="77777777" w:rsidR="00D51A53" w:rsidRPr="001D711A" w:rsidRDefault="00D51A53" w:rsidP="00D51A53">
      <w:pPr>
        <w:jc w:val="cente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268"/>
        <w:gridCol w:w="2268"/>
        <w:gridCol w:w="2268"/>
      </w:tblGrid>
      <w:tr w:rsidR="00D51A53" w:rsidRPr="001D711A" w14:paraId="731ADC1D" w14:textId="77777777" w:rsidTr="00EB4606">
        <w:trPr>
          <w:trHeight w:val="1360"/>
        </w:trPr>
        <w:tc>
          <w:tcPr>
            <w:tcW w:w="2268" w:type="dxa"/>
            <w:shd w:val="clear" w:color="auto" w:fill="D9D9D9"/>
          </w:tcPr>
          <w:p w14:paraId="2ED96B1D" w14:textId="77777777" w:rsidR="00D51A53" w:rsidRPr="001D711A" w:rsidRDefault="00D51A53" w:rsidP="00EB4606">
            <w:pPr>
              <w:widowControl w:val="0"/>
              <w:autoSpaceDE w:val="0"/>
              <w:autoSpaceDN w:val="0"/>
              <w:adjustRightInd w:val="0"/>
              <w:jc w:val="center"/>
            </w:pPr>
            <w:r w:rsidRPr="001D711A">
              <w:t>Personas, uz kuras iespējām balstās, reģistrācijas numurs, adrese un kontaktpersona</w:t>
            </w:r>
          </w:p>
        </w:tc>
        <w:tc>
          <w:tcPr>
            <w:tcW w:w="2268" w:type="dxa"/>
            <w:shd w:val="clear" w:color="auto" w:fill="D9D9D9"/>
          </w:tcPr>
          <w:p w14:paraId="65EEF75F" w14:textId="304C56D4" w:rsidR="00D51A53" w:rsidRPr="001D711A" w:rsidRDefault="00D51A53" w:rsidP="006E6F91">
            <w:pPr>
              <w:widowControl w:val="0"/>
              <w:autoSpaceDE w:val="0"/>
              <w:autoSpaceDN w:val="0"/>
              <w:adjustRightInd w:val="0"/>
              <w:jc w:val="center"/>
            </w:pPr>
            <w:r w:rsidRPr="001D711A">
              <w:t xml:space="preserve">Kvalifikācijas prasība, uz kuru pretendents atsaucas </w:t>
            </w:r>
            <w:r w:rsidRPr="001D711A">
              <w:rPr>
                <w:i/>
              </w:rPr>
              <w:t>(pievienots atbilstību pierādāms sertifikāts, dokuments, pieredze)</w:t>
            </w:r>
          </w:p>
        </w:tc>
        <w:tc>
          <w:tcPr>
            <w:tcW w:w="2268" w:type="dxa"/>
            <w:shd w:val="clear" w:color="auto" w:fill="D9D9D9"/>
          </w:tcPr>
          <w:p w14:paraId="1B94EE6D" w14:textId="77777777" w:rsidR="00D51A53" w:rsidRPr="001D711A" w:rsidRDefault="00D51A53" w:rsidP="00EB4606">
            <w:pPr>
              <w:widowControl w:val="0"/>
              <w:autoSpaceDE w:val="0"/>
              <w:autoSpaceDN w:val="0"/>
              <w:adjustRightInd w:val="0"/>
              <w:jc w:val="center"/>
            </w:pPr>
            <w:r w:rsidRPr="001D711A">
              <w:t>Personas, uz kuras iespējām balstās, nodotie resursi kvalifikācijas prasību izpildei</w:t>
            </w:r>
          </w:p>
        </w:tc>
        <w:tc>
          <w:tcPr>
            <w:tcW w:w="2268" w:type="dxa"/>
            <w:shd w:val="clear" w:color="auto" w:fill="D9D9D9"/>
          </w:tcPr>
          <w:p w14:paraId="3B8B8930" w14:textId="77777777" w:rsidR="00D51A53" w:rsidRPr="001D711A" w:rsidRDefault="00D51A53" w:rsidP="00EB4606">
            <w:pPr>
              <w:widowControl w:val="0"/>
              <w:autoSpaceDE w:val="0"/>
              <w:autoSpaceDN w:val="0"/>
              <w:adjustRightInd w:val="0"/>
              <w:jc w:val="center"/>
            </w:pPr>
            <w:r w:rsidRPr="001D711A">
              <w:t>Īss personas, uz kuras iespējām balstās, veicamo darbu aprakstu iepirkuma līguma izpildē</w:t>
            </w:r>
          </w:p>
        </w:tc>
      </w:tr>
      <w:tr w:rsidR="00D51A53" w:rsidRPr="001D711A" w14:paraId="648235F3" w14:textId="77777777" w:rsidTr="00EB4606">
        <w:trPr>
          <w:trHeight w:val="218"/>
        </w:trPr>
        <w:tc>
          <w:tcPr>
            <w:tcW w:w="2268" w:type="dxa"/>
          </w:tcPr>
          <w:p w14:paraId="687B3107" w14:textId="77777777" w:rsidR="00D51A53" w:rsidRPr="001D711A" w:rsidRDefault="00D51A53" w:rsidP="00EB4606">
            <w:pPr>
              <w:widowControl w:val="0"/>
              <w:autoSpaceDE w:val="0"/>
              <w:autoSpaceDN w:val="0"/>
              <w:adjustRightInd w:val="0"/>
              <w:jc w:val="center"/>
            </w:pPr>
          </w:p>
        </w:tc>
        <w:tc>
          <w:tcPr>
            <w:tcW w:w="2268" w:type="dxa"/>
          </w:tcPr>
          <w:p w14:paraId="5914DA58" w14:textId="77777777" w:rsidR="00D51A53" w:rsidRPr="001D711A" w:rsidRDefault="00D51A53" w:rsidP="00EB4606">
            <w:pPr>
              <w:widowControl w:val="0"/>
              <w:autoSpaceDE w:val="0"/>
              <w:autoSpaceDN w:val="0"/>
              <w:adjustRightInd w:val="0"/>
              <w:jc w:val="center"/>
            </w:pPr>
          </w:p>
        </w:tc>
        <w:tc>
          <w:tcPr>
            <w:tcW w:w="2268" w:type="dxa"/>
          </w:tcPr>
          <w:p w14:paraId="10094507" w14:textId="77777777" w:rsidR="00D51A53" w:rsidRPr="001D711A" w:rsidRDefault="00D51A53" w:rsidP="00EB4606">
            <w:pPr>
              <w:widowControl w:val="0"/>
              <w:autoSpaceDE w:val="0"/>
              <w:autoSpaceDN w:val="0"/>
              <w:adjustRightInd w:val="0"/>
              <w:jc w:val="center"/>
            </w:pPr>
          </w:p>
        </w:tc>
        <w:tc>
          <w:tcPr>
            <w:tcW w:w="2268" w:type="dxa"/>
          </w:tcPr>
          <w:p w14:paraId="4EA9D5F7" w14:textId="77777777" w:rsidR="00D51A53" w:rsidRPr="001D711A" w:rsidRDefault="00D51A53" w:rsidP="00EB4606">
            <w:pPr>
              <w:widowControl w:val="0"/>
              <w:autoSpaceDE w:val="0"/>
              <w:autoSpaceDN w:val="0"/>
              <w:adjustRightInd w:val="0"/>
              <w:jc w:val="center"/>
            </w:pPr>
          </w:p>
        </w:tc>
      </w:tr>
      <w:tr w:rsidR="00D51A53" w:rsidRPr="001D711A" w14:paraId="7FBBDFDB" w14:textId="77777777" w:rsidTr="00EB4606">
        <w:trPr>
          <w:trHeight w:val="218"/>
        </w:trPr>
        <w:tc>
          <w:tcPr>
            <w:tcW w:w="2268" w:type="dxa"/>
          </w:tcPr>
          <w:p w14:paraId="725CA795" w14:textId="77777777" w:rsidR="00D51A53" w:rsidRPr="001D711A" w:rsidRDefault="00D51A53" w:rsidP="00EB4606">
            <w:pPr>
              <w:widowControl w:val="0"/>
              <w:autoSpaceDE w:val="0"/>
              <w:autoSpaceDN w:val="0"/>
              <w:adjustRightInd w:val="0"/>
              <w:jc w:val="center"/>
            </w:pPr>
          </w:p>
        </w:tc>
        <w:tc>
          <w:tcPr>
            <w:tcW w:w="2268" w:type="dxa"/>
          </w:tcPr>
          <w:p w14:paraId="6795E614" w14:textId="77777777" w:rsidR="00D51A53" w:rsidRPr="001D711A" w:rsidRDefault="00D51A53" w:rsidP="00EB4606">
            <w:pPr>
              <w:widowControl w:val="0"/>
              <w:autoSpaceDE w:val="0"/>
              <w:autoSpaceDN w:val="0"/>
              <w:adjustRightInd w:val="0"/>
              <w:jc w:val="center"/>
            </w:pPr>
          </w:p>
        </w:tc>
        <w:tc>
          <w:tcPr>
            <w:tcW w:w="2268" w:type="dxa"/>
          </w:tcPr>
          <w:p w14:paraId="7CA87D48" w14:textId="77777777" w:rsidR="00D51A53" w:rsidRPr="001D711A" w:rsidRDefault="00D51A53" w:rsidP="00EB4606">
            <w:pPr>
              <w:widowControl w:val="0"/>
              <w:autoSpaceDE w:val="0"/>
              <w:autoSpaceDN w:val="0"/>
              <w:adjustRightInd w:val="0"/>
              <w:jc w:val="center"/>
            </w:pPr>
          </w:p>
        </w:tc>
        <w:tc>
          <w:tcPr>
            <w:tcW w:w="2268" w:type="dxa"/>
          </w:tcPr>
          <w:p w14:paraId="66DB2233" w14:textId="77777777" w:rsidR="00D51A53" w:rsidRPr="001D711A" w:rsidRDefault="00D51A53" w:rsidP="00EB4606">
            <w:pPr>
              <w:widowControl w:val="0"/>
              <w:autoSpaceDE w:val="0"/>
              <w:autoSpaceDN w:val="0"/>
              <w:adjustRightInd w:val="0"/>
              <w:jc w:val="center"/>
            </w:pPr>
          </w:p>
        </w:tc>
      </w:tr>
      <w:tr w:rsidR="00D51A53" w:rsidRPr="001D711A" w14:paraId="4D970F14" w14:textId="77777777" w:rsidTr="00EB4606">
        <w:trPr>
          <w:trHeight w:val="218"/>
        </w:trPr>
        <w:tc>
          <w:tcPr>
            <w:tcW w:w="2268" w:type="dxa"/>
          </w:tcPr>
          <w:p w14:paraId="6587D2E3" w14:textId="77777777" w:rsidR="00D51A53" w:rsidRPr="001D711A" w:rsidRDefault="00D51A53" w:rsidP="00EB4606">
            <w:pPr>
              <w:widowControl w:val="0"/>
              <w:autoSpaceDE w:val="0"/>
              <w:autoSpaceDN w:val="0"/>
              <w:adjustRightInd w:val="0"/>
              <w:jc w:val="center"/>
            </w:pPr>
          </w:p>
        </w:tc>
        <w:tc>
          <w:tcPr>
            <w:tcW w:w="2268" w:type="dxa"/>
          </w:tcPr>
          <w:p w14:paraId="26B231E6" w14:textId="77777777" w:rsidR="00D51A53" w:rsidRPr="001D711A" w:rsidRDefault="00D51A53" w:rsidP="00EB4606">
            <w:pPr>
              <w:widowControl w:val="0"/>
              <w:autoSpaceDE w:val="0"/>
              <w:autoSpaceDN w:val="0"/>
              <w:adjustRightInd w:val="0"/>
              <w:jc w:val="center"/>
            </w:pPr>
          </w:p>
        </w:tc>
        <w:tc>
          <w:tcPr>
            <w:tcW w:w="2268" w:type="dxa"/>
          </w:tcPr>
          <w:p w14:paraId="1D30F975" w14:textId="77777777" w:rsidR="00D51A53" w:rsidRPr="001D711A" w:rsidRDefault="00D51A53" w:rsidP="00EB4606">
            <w:pPr>
              <w:widowControl w:val="0"/>
              <w:autoSpaceDE w:val="0"/>
              <w:autoSpaceDN w:val="0"/>
              <w:adjustRightInd w:val="0"/>
              <w:jc w:val="center"/>
            </w:pPr>
          </w:p>
        </w:tc>
        <w:tc>
          <w:tcPr>
            <w:tcW w:w="2268" w:type="dxa"/>
          </w:tcPr>
          <w:p w14:paraId="7ADEBA1E" w14:textId="77777777" w:rsidR="00D51A53" w:rsidRPr="001D711A" w:rsidRDefault="00D51A53" w:rsidP="00EB4606">
            <w:pPr>
              <w:widowControl w:val="0"/>
              <w:autoSpaceDE w:val="0"/>
              <w:autoSpaceDN w:val="0"/>
              <w:adjustRightInd w:val="0"/>
              <w:jc w:val="center"/>
            </w:pPr>
          </w:p>
        </w:tc>
      </w:tr>
    </w:tbl>
    <w:p w14:paraId="372A479C" w14:textId="77777777" w:rsidR="00D51A53" w:rsidRPr="001D711A" w:rsidRDefault="00D51A53" w:rsidP="00D51A53">
      <w:pPr>
        <w:jc w:val="both"/>
        <w:rPr>
          <w:i/>
        </w:rPr>
      </w:pPr>
    </w:p>
    <w:p w14:paraId="6C0A013D" w14:textId="77777777" w:rsidR="00D51A53" w:rsidRPr="001D711A" w:rsidRDefault="00D51A53" w:rsidP="00D51A53">
      <w:pPr>
        <w:rPr>
          <w:i/>
        </w:rPr>
      </w:pPr>
    </w:p>
    <w:p w14:paraId="56DE6BA2" w14:textId="77777777" w:rsidR="00D51A53" w:rsidRPr="001D711A" w:rsidRDefault="00D51A53" w:rsidP="00D51A53">
      <w:pPr>
        <w:rPr>
          <w:i/>
        </w:rPr>
      </w:pPr>
    </w:p>
    <w:p w14:paraId="2DD4040A" w14:textId="77777777" w:rsidR="00D51A53" w:rsidRPr="001D711A" w:rsidRDefault="00D51A53" w:rsidP="00D51A53">
      <w:pPr>
        <w:rPr>
          <w:i/>
          <w:iCs/>
        </w:rPr>
      </w:pPr>
      <w:r w:rsidRPr="001D711A">
        <w:rPr>
          <w:i/>
          <w:iCs/>
        </w:rPr>
        <w:t>[datums:] ________________________________________________</w:t>
      </w:r>
    </w:p>
    <w:p w14:paraId="39ABB379" w14:textId="07FD34FF" w:rsidR="00D51A53" w:rsidRPr="001D711A" w:rsidRDefault="00D51A53" w:rsidP="00D51A53">
      <w:pPr>
        <w:rPr>
          <w:i/>
          <w:iCs/>
        </w:rPr>
      </w:pPr>
      <w:r w:rsidRPr="001D711A">
        <w:rPr>
          <w:i/>
          <w:iCs/>
        </w:rPr>
        <w:t>[</w:t>
      </w:r>
      <w:r w:rsidR="006E6F91" w:rsidRPr="001D711A">
        <w:rPr>
          <w:i/>
          <w:iCs/>
        </w:rPr>
        <w:t>pretendenta</w:t>
      </w:r>
      <w:r w:rsidRPr="001D711A">
        <w:rPr>
          <w:i/>
          <w:iCs/>
        </w:rPr>
        <w:t xml:space="preserve"> pilnvarotās personas paraksts:] _______________________________________________</w:t>
      </w:r>
    </w:p>
    <w:p w14:paraId="0B10F982" w14:textId="0E8EE86A" w:rsidR="00D51A53" w:rsidRPr="001D711A" w:rsidRDefault="00D51A53" w:rsidP="00D51A53">
      <w:pPr>
        <w:rPr>
          <w:i/>
          <w:iCs/>
        </w:rPr>
      </w:pPr>
      <w:r w:rsidRPr="001D711A">
        <w:rPr>
          <w:i/>
          <w:iCs/>
        </w:rPr>
        <w:t>[</w:t>
      </w:r>
      <w:r w:rsidR="006E6F91" w:rsidRPr="001D711A">
        <w:rPr>
          <w:i/>
          <w:iCs/>
        </w:rPr>
        <w:t>pretendenta</w:t>
      </w:r>
      <w:r w:rsidRPr="001D711A">
        <w:rPr>
          <w:i/>
          <w:iCs/>
        </w:rPr>
        <w:t xml:space="preserve"> pilnvarotās personas vārds, uzvārds un amats:] __________________________________</w:t>
      </w:r>
    </w:p>
    <w:p w14:paraId="2540ADD2" w14:textId="77777777" w:rsidR="00D51A53" w:rsidRPr="001D711A" w:rsidRDefault="00D51A53" w:rsidP="00D51A53">
      <w:pPr>
        <w:jc w:val="both"/>
      </w:pPr>
    </w:p>
    <w:p w14:paraId="3D59109B" w14:textId="77777777" w:rsidR="00D51A53" w:rsidRPr="001D711A" w:rsidRDefault="00D51A53" w:rsidP="00D51A53">
      <w:r w:rsidRPr="001D711A">
        <w:br w:type="page"/>
      </w:r>
    </w:p>
    <w:p w14:paraId="6FA52103" w14:textId="4968A160"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Nr.7</w:t>
      </w:r>
    </w:p>
    <w:p w14:paraId="1F5B7BA2" w14:textId="11E5F689" w:rsidR="0020041B" w:rsidRPr="001D711A" w:rsidRDefault="0020041B" w:rsidP="00921989">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13A2B7CB" w14:textId="0AB49557"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6DF0159C" w14:textId="6471943A" w:rsidR="00D51A53" w:rsidRPr="001D711A" w:rsidRDefault="0020041B" w:rsidP="0020041B">
      <w:pPr>
        <w:tabs>
          <w:tab w:val="left" w:pos="0"/>
        </w:tabs>
        <w:jc w:val="right"/>
        <w:rPr>
          <w:rFonts w:eastAsia="Calibri"/>
          <w:lang w:eastAsia="en-US"/>
        </w:rPr>
      </w:pPr>
      <w:r w:rsidRPr="001D711A">
        <w:rPr>
          <w:rFonts w:eastAsia="Calibri"/>
          <w:sz w:val="20"/>
          <w:szCs w:val="20"/>
          <w:lang w:eastAsia="en-US"/>
        </w:rPr>
        <w:t>nolikumam</w:t>
      </w:r>
    </w:p>
    <w:p w14:paraId="78B0FB03" w14:textId="447AEBE6" w:rsidR="00D51A53" w:rsidRPr="001D711A" w:rsidRDefault="00D51A53" w:rsidP="00D51A53">
      <w:pPr>
        <w:jc w:val="right"/>
      </w:pPr>
    </w:p>
    <w:p w14:paraId="389A99AD" w14:textId="77777777" w:rsidR="00D51A53" w:rsidRPr="001D711A" w:rsidRDefault="00D51A53" w:rsidP="00D51A53">
      <w:pPr>
        <w:tabs>
          <w:tab w:val="left" w:pos="5954"/>
        </w:tabs>
        <w:jc w:val="right"/>
      </w:pPr>
    </w:p>
    <w:p w14:paraId="1E0657CB" w14:textId="77777777" w:rsidR="00D51A53" w:rsidRPr="001D711A" w:rsidRDefault="00D51A53" w:rsidP="00D51A53">
      <w:pPr>
        <w:overflowPunct w:val="0"/>
        <w:autoSpaceDE w:val="0"/>
        <w:autoSpaceDN w:val="0"/>
        <w:adjustRightInd w:val="0"/>
        <w:jc w:val="right"/>
        <w:textAlignment w:val="baseline"/>
      </w:pPr>
    </w:p>
    <w:p w14:paraId="7462C755" w14:textId="6978019D" w:rsidR="00D51A53" w:rsidRPr="001D711A" w:rsidRDefault="00D51A53" w:rsidP="00D51A53">
      <w:pPr>
        <w:suppressAutoHyphens/>
        <w:jc w:val="center"/>
        <w:rPr>
          <w:b/>
          <w:bCs/>
          <w:color w:val="000000"/>
          <w:lang w:eastAsia="ar-SA"/>
        </w:rPr>
      </w:pPr>
      <w:r w:rsidRPr="001D711A">
        <w:rPr>
          <w:b/>
          <w:color w:val="000000"/>
        </w:rPr>
        <w:t>PRETENDENTA NORĀDĪTĀS PERSONAS, KURAS SPĒJĀM TAS BALSTĀS, APLIECINĀJUMS</w:t>
      </w:r>
    </w:p>
    <w:p w14:paraId="0C85F7C0" w14:textId="77777777" w:rsidR="00D51A53" w:rsidRPr="001D711A" w:rsidRDefault="00D51A53" w:rsidP="00D51A53">
      <w:pPr>
        <w:jc w:val="center"/>
      </w:pPr>
      <w:r w:rsidRPr="001D711A">
        <w:t>/forma/</w:t>
      </w:r>
    </w:p>
    <w:p w14:paraId="0A7E3B93" w14:textId="77777777" w:rsidR="00D51A53" w:rsidRPr="001D711A" w:rsidRDefault="00D51A53" w:rsidP="00D51A53"/>
    <w:p w14:paraId="1632BA37" w14:textId="77777777" w:rsidR="00D51A53" w:rsidRPr="001D711A" w:rsidRDefault="00D51A53" w:rsidP="00D51A53">
      <w:pPr>
        <w:rPr>
          <w:color w:val="000000"/>
        </w:rPr>
      </w:pPr>
    </w:p>
    <w:p w14:paraId="331E8388" w14:textId="77777777" w:rsidR="00D51A53" w:rsidRPr="001D711A" w:rsidRDefault="00D51A53" w:rsidP="00D51A53">
      <w:pPr>
        <w:jc w:val="both"/>
      </w:pPr>
      <w:r w:rsidRPr="001D711A">
        <w:rPr>
          <w:color w:val="000000"/>
        </w:rPr>
        <w:t xml:space="preserve">Ar šo </w:t>
      </w:r>
      <w:r w:rsidRPr="001D711A">
        <w:rPr>
          <w:i/>
          <w:color w:val="000000"/>
        </w:rPr>
        <w:t>[</w:t>
      </w:r>
      <w:r w:rsidRPr="001D711A">
        <w:rPr>
          <w:i/>
          <w:color w:val="000000"/>
          <w:highlight w:val="lightGray"/>
        </w:rPr>
        <w:t>Personas, uz kuras spējām balstās, nosaukums vai vārds un uzvārds (ja persona, uz kuras spējām balstās, ir fiziskā persona), reģistrācijas numurs vai personas kods (ja persona, uz kuras spējām balstās,</w:t>
      </w:r>
      <w:r w:rsidRPr="001D711A" w:rsidDel="00BA5666">
        <w:rPr>
          <w:i/>
          <w:color w:val="000000"/>
          <w:highlight w:val="lightGray"/>
        </w:rPr>
        <w:t xml:space="preserve"> </w:t>
      </w:r>
      <w:r w:rsidRPr="001D711A">
        <w:rPr>
          <w:i/>
          <w:color w:val="000000"/>
          <w:highlight w:val="lightGray"/>
        </w:rPr>
        <w:t>ir fiziskā persona) un adrese</w:t>
      </w:r>
      <w:r w:rsidRPr="001D711A">
        <w:rPr>
          <w:i/>
          <w:color w:val="000000"/>
        </w:rPr>
        <w:t>]</w:t>
      </w:r>
      <w:r w:rsidRPr="001D711A">
        <w:rPr>
          <w:color w:val="000000"/>
        </w:rPr>
        <w:t xml:space="preserve"> apliecina, ka:</w:t>
      </w:r>
    </w:p>
    <w:p w14:paraId="34A8D10C" w14:textId="77777777" w:rsidR="00D51A53" w:rsidRPr="001D711A" w:rsidRDefault="00D51A53" w:rsidP="00D51A53"/>
    <w:p w14:paraId="4B688EA1" w14:textId="2E5F4245" w:rsidR="00D51A53" w:rsidRPr="001D711A" w:rsidRDefault="00D51A53" w:rsidP="00F50A7A">
      <w:pPr>
        <w:pStyle w:val="Sarakstarindkopa"/>
        <w:numPr>
          <w:ilvl w:val="0"/>
          <w:numId w:val="26"/>
        </w:numPr>
        <w:tabs>
          <w:tab w:val="left" w:pos="426"/>
        </w:tabs>
        <w:ind w:left="0" w:firstLine="0"/>
        <w:contextualSpacing w:val="0"/>
        <w:jc w:val="both"/>
        <w:rPr>
          <w:color w:val="000000"/>
        </w:rPr>
      </w:pPr>
      <w:r w:rsidRPr="001D711A">
        <w:rPr>
          <w:color w:val="000000"/>
        </w:rPr>
        <w:t>piekrīt piedalīties iepirkuma procedūrā,</w:t>
      </w:r>
      <w:r w:rsidRPr="001D711A">
        <w:rPr>
          <w:bCs/>
          <w:color w:val="000000"/>
        </w:rPr>
        <w:t xml:space="preserve"> </w:t>
      </w:r>
      <w:r w:rsidRPr="001D711A">
        <w:rPr>
          <w:color w:val="000000"/>
        </w:rPr>
        <w:t xml:space="preserve">kā Pretendenta </w:t>
      </w:r>
      <w:r w:rsidRPr="001D711A">
        <w:rPr>
          <w:i/>
          <w:color w:val="000000"/>
        </w:rPr>
        <w:t>[</w:t>
      </w:r>
      <w:r w:rsidRPr="001D711A">
        <w:rPr>
          <w:i/>
          <w:color w:val="000000"/>
          <w:highlight w:val="lightGray"/>
        </w:rPr>
        <w:t>pretendenta nosaukums, reģistrācijas numurs un adrese</w:t>
      </w:r>
      <w:r w:rsidRPr="001D711A">
        <w:rPr>
          <w:i/>
          <w:color w:val="000000"/>
        </w:rPr>
        <w:t>]</w:t>
      </w:r>
      <w:r w:rsidRPr="001D711A">
        <w:rPr>
          <w:color w:val="000000"/>
        </w:rPr>
        <w:t xml:space="preserve"> </w:t>
      </w:r>
      <w:r w:rsidRPr="001D711A">
        <w:t xml:space="preserve">norādītā persona, uz kuras iespējām </w:t>
      </w:r>
      <w:r w:rsidR="006E6F91" w:rsidRPr="001D711A">
        <w:t>pretendents</w:t>
      </w:r>
      <w:r w:rsidRPr="001D711A">
        <w:t xml:space="preserve"> balstās, lai apliecinātu, ka tā kvalifikācija atbilst paziņojumā par līgumu vai iepirkuma procedūras dokumentos noteiktajām prasībām</w:t>
      </w:r>
      <w:r w:rsidRPr="001D711A">
        <w:rPr>
          <w:color w:val="000000"/>
        </w:rPr>
        <w:t>, un</w:t>
      </w:r>
    </w:p>
    <w:p w14:paraId="05348518" w14:textId="3E867D06" w:rsidR="00D51A53" w:rsidRPr="001D711A" w:rsidRDefault="00D51A53" w:rsidP="00F50A7A">
      <w:pPr>
        <w:pStyle w:val="Sarakstarindkopa"/>
        <w:numPr>
          <w:ilvl w:val="0"/>
          <w:numId w:val="26"/>
        </w:numPr>
        <w:tabs>
          <w:tab w:val="left" w:pos="426"/>
        </w:tabs>
        <w:ind w:left="0" w:firstLine="0"/>
        <w:contextualSpacing w:val="0"/>
        <w:jc w:val="both"/>
        <w:rPr>
          <w:color w:val="000000"/>
        </w:rPr>
      </w:pPr>
      <w:r w:rsidRPr="001D711A">
        <w:rPr>
          <w:color w:val="000000"/>
        </w:rPr>
        <w:t xml:space="preserve">gadījumā, ja ar </w:t>
      </w:r>
      <w:r w:rsidR="006E6F91" w:rsidRPr="001D711A">
        <w:rPr>
          <w:color w:val="000000"/>
        </w:rPr>
        <w:t>pretendentu</w:t>
      </w:r>
      <w:r w:rsidRPr="001D711A">
        <w:rPr>
          <w:color w:val="000000"/>
        </w:rPr>
        <w:t xml:space="preserve"> tiks noslēgts iepirkuma līgums, apņemas veikt šādus būvniecības darbus: </w:t>
      </w:r>
      <w:r w:rsidRPr="001D711A">
        <w:rPr>
          <w:i/>
          <w:color w:val="000000"/>
        </w:rPr>
        <w:t>[</w:t>
      </w:r>
      <w:r w:rsidRPr="001D711A">
        <w:rPr>
          <w:i/>
          <w:color w:val="000000"/>
          <w:highlight w:val="lightGray"/>
        </w:rPr>
        <w:t>īss būvniecības darbu apraksts atbilstoši Informācijā par apakšuzņēmēju norādītajam</w:t>
      </w:r>
      <w:r w:rsidRPr="001D711A">
        <w:rPr>
          <w:i/>
          <w:color w:val="000000"/>
        </w:rPr>
        <w:t>]</w:t>
      </w:r>
      <w:r w:rsidRPr="001D711A">
        <w:rPr>
          <w:color w:val="000000"/>
        </w:rPr>
        <w:t xml:space="preserve"> un/vai nodot </w:t>
      </w:r>
      <w:r w:rsidR="006E6F91" w:rsidRPr="001D711A">
        <w:rPr>
          <w:color w:val="000000"/>
        </w:rPr>
        <w:t>pretendentam</w:t>
      </w:r>
      <w:r w:rsidRPr="001D711A">
        <w:rPr>
          <w:color w:val="000000"/>
        </w:rPr>
        <w:t xml:space="preserve"> šādus resursus: </w:t>
      </w:r>
      <w:r w:rsidRPr="001D711A">
        <w:rPr>
          <w:i/>
          <w:color w:val="000000"/>
        </w:rPr>
        <w:t>[</w:t>
      </w:r>
      <w:r w:rsidRPr="001D711A">
        <w:rPr>
          <w:i/>
          <w:color w:val="000000"/>
          <w:highlight w:val="lightGray"/>
        </w:rPr>
        <w:t>īss pretendentam nododamo resursu (speciālistu un/vai tehniskā aprīkojuma) apraksts</w:t>
      </w:r>
      <w:r w:rsidRPr="001D711A">
        <w:rPr>
          <w:i/>
          <w:color w:val="000000"/>
        </w:rPr>
        <w:t>]</w:t>
      </w:r>
      <w:r w:rsidRPr="001D711A">
        <w:rPr>
          <w:color w:val="000000"/>
        </w:rPr>
        <w:t>, un</w:t>
      </w:r>
    </w:p>
    <w:p w14:paraId="4AE28B96" w14:textId="77777777" w:rsidR="00D51A53" w:rsidRPr="001D711A" w:rsidRDefault="00D51A53" w:rsidP="00F50A7A">
      <w:pPr>
        <w:pStyle w:val="Sarakstarindkopa"/>
        <w:numPr>
          <w:ilvl w:val="0"/>
          <w:numId w:val="26"/>
        </w:numPr>
        <w:tabs>
          <w:tab w:val="left" w:pos="426"/>
        </w:tabs>
        <w:ind w:left="0" w:firstLine="0"/>
        <w:contextualSpacing w:val="0"/>
        <w:jc w:val="both"/>
        <w:rPr>
          <w:color w:val="000000"/>
        </w:rPr>
      </w:pPr>
      <w:r w:rsidRPr="001D711A">
        <w:t xml:space="preserve">uz to neattiecas neviens no SPSIL 48.panta pirmās daļas </w:t>
      </w:r>
      <w:hyperlink r:id="rId19" w:anchor="p2" w:tgtFrame="_blank" w:history="1">
        <w:r w:rsidRPr="001D711A">
          <w:t>2.</w:t>
        </w:r>
      </w:hyperlink>
      <w:r w:rsidRPr="001D711A">
        <w:t xml:space="preserve">, </w:t>
      </w:r>
      <w:hyperlink r:id="rId20" w:anchor="p3" w:tgtFrame="_blank" w:history="1">
        <w:r w:rsidRPr="001D711A">
          <w:t>3.</w:t>
        </w:r>
      </w:hyperlink>
      <w:r w:rsidRPr="001D711A">
        <w:t xml:space="preserve">, </w:t>
      </w:r>
      <w:hyperlink r:id="rId21" w:anchor="p6" w:tgtFrame="_blank" w:history="1">
        <w:r w:rsidRPr="001D711A">
          <w:t>6.</w:t>
        </w:r>
      </w:hyperlink>
      <w:r w:rsidRPr="001D711A">
        <w:t xml:space="preserve">, </w:t>
      </w:r>
      <w:hyperlink r:id="rId22" w:anchor="p8" w:tgtFrame="_blank" w:history="1">
        <w:r w:rsidRPr="001D711A">
          <w:t>8.punktā</w:t>
        </w:r>
      </w:hyperlink>
      <w:r w:rsidRPr="001D711A">
        <w:t xml:space="preserve"> noteiktajiem izslēgšanas noteikumiem.</w:t>
      </w:r>
    </w:p>
    <w:p w14:paraId="7011D73A" w14:textId="77777777" w:rsidR="00D51A53" w:rsidRPr="001D711A" w:rsidRDefault="00D51A53" w:rsidP="00D51A53">
      <w:pPr>
        <w:jc w:val="both"/>
      </w:pPr>
    </w:p>
    <w:p w14:paraId="777AAED3" w14:textId="77777777" w:rsidR="00D51A53" w:rsidRPr="001D711A" w:rsidRDefault="00D51A53" w:rsidP="00D51A53">
      <w:pPr>
        <w:rPr>
          <w:i/>
          <w:iCs/>
        </w:rPr>
      </w:pPr>
      <w:r w:rsidRPr="001D711A">
        <w:rPr>
          <w:i/>
          <w:iCs/>
        </w:rPr>
        <w:t>[datums:] ________________________________________________</w:t>
      </w:r>
    </w:p>
    <w:p w14:paraId="3891BE14" w14:textId="77777777" w:rsidR="00D51A53" w:rsidRPr="001D711A" w:rsidRDefault="00D51A53" w:rsidP="00D51A53">
      <w:pPr>
        <w:rPr>
          <w:i/>
          <w:iCs/>
        </w:rPr>
      </w:pPr>
      <w:r w:rsidRPr="001D711A">
        <w:rPr>
          <w:i/>
          <w:iCs/>
        </w:rPr>
        <w:t>[personas, uz kuras spējām balstās, vai pilnvarotās personas paraksts:] ____________________________________</w:t>
      </w:r>
    </w:p>
    <w:p w14:paraId="4A35CE9F" w14:textId="77777777" w:rsidR="00D51A53" w:rsidRPr="001D711A" w:rsidRDefault="00D51A53" w:rsidP="00D51A53">
      <w:pPr>
        <w:rPr>
          <w:i/>
          <w:iCs/>
        </w:rPr>
      </w:pPr>
      <w:r w:rsidRPr="001D711A">
        <w:rPr>
          <w:i/>
          <w:iCs/>
        </w:rPr>
        <w:t>[personas, uz kuras spējām balstās, vai pilnvarotās personas vārds, uzvārds un amats:] ________________________</w:t>
      </w:r>
    </w:p>
    <w:p w14:paraId="0D447CEF" w14:textId="77777777" w:rsidR="00D51A53" w:rsidRPr="001D711A" w:rsidRDefault="00D51A53" w:rsidP="00D51A53">
      <w:pPr>
        <w:jc w:val="both"/>
        <w:rPr>
          <w:i/>
        </w:rPr>
      </w:pPr>
    </w:p>
    <w:p w14:paraId="1779A821" w14:textId="77777777" w:rsidR="00D51A53" w:rsidRPr="001D711A" w:rsidRDefault="00D51A53" w:rsidP="00D51A53">
      <w:pPr>
        <w:rPr>
          <w:i/>
        </w:rPr>
      </w:pPr>
    </w:p>
    <w:p w14:paraId="3133C285" w14:textId="77777777" w:rsidR="00D51A53" w:rsidRPr="001D711A" w:rsidRDefault="00D51A53" w:rsidP="00D51A53">
      <w:pPr>
        <w:rPr>
          <w:i/>
        </w:rPr>
      </w:pPr>
    </w:p>
    <w:p w14:paraId="29BA3B90" w14:textId="77777777" w:rsidR="00D51A53" w:rsidRPr="001D711A" w:rsidRDefault="00D51A53" w:rsidP="00D51A53">
      <w:pPr>
        <w:rPr>
          <w:i/>
          <w:iCs/>
        </w:rPr>
      </w:pPr>
      <w:r w:rsidRPr="001D711A">
        <w:rPr>
          <w:i/>
          <w:iCs/>
        </w:rPr>
        <w:t>[datums:] ________________________________________________</w:t>
      </w:r>
    </w:p>
    <w:p w14:paraId="688BD595" w14:textId="7B9C28A2" w:rsidR="00D51A53" w:rsidRPr="001D711A" w:rsidRDefault="00D51A53" w:rsidP="00D51A53">
      <w:pPr>
        <w:rPr>
          <w:i/>
          <w:iCs/>
        </w:rPr>
      </w:pPr>
      <w:r w:rsidRPr="001D711A">
        <w:rPr>
          <w:i/>
          <w:iCs/>
        </w:rPr>
        <w:t>[</w:t>
      </w:r>
      <w:r w:rsidR="006E6F91" w:rsidRPr="001D711A">
        <w:rPr>
          <w:i/>
          <w:iCs/>
        </w:rPr>
        <w:t>pretendenta</w:t>
      </w:r>
      <w:r w:rsidRPr="001D711A">
        <w:rPr>
          <w:i/>
          <w:iCs/>
        </w:rPr>
        <w:t xml:space="preserve"> pilnvarotās personas paraksts:] _______________________________________________</w:t>
      </w:r>
    </w:p>
    <w:p w14:paraId="578D9FE7" w14:textId="303E52B6" w:rsidR="00D51A53" w:rsidRPr="001D711A" w:rsidRDefault="00D51A53" w:rsidP="00D51A53">
      <w:pPr>
        <w:rPr>
          <w:i/>
          <w:iCs/>
        </w:rPr>
      </w:pPr>
      <w:r w:rsidRPr="001D711A">
        <w:rPr>
          <w:i/>
          <w:iCs/>
        </w:rPr>
        <w:t>[</w:t>
      </w:r>
      <w:r w:rsidR="006E6F91" w:rsidRPr="001D711A">
        <w:rPr>
          <w:i/>
          <w:iCs/>
        </w:rPr>
        <w:t>pretendenta</w:t>
      </w:r>
      <w:r w:rsidRPr="001D711A">
        <w:rPr>
          <w:i/>
          <w:iCs/>
        </w:rPr>
        <w:t xml:space="preserve"> pilnvarotās personas vārds, uzvārds un amats:] __________________________________</w:t>
      </w:r>
    </w:p>
    <w:p w14:paraId="6F3C3489" w14:textId="77777777" w:rsidR="00D51A53" w:rsidRPr="001D711A" w:rsidRDefault="00D51A53" w:rsidP="00D51A53">
      <w:pPr>
        <w:jc w:val="both"/>
      </w:pPr>
    </w:p>
    <w:p w14:paraId="73B860E1" w14:textId="77777777" w:rsidR="00D51A53" w:rsidRPr="001D711A" w:rsidRDefault="00D51A53" w:rsidP="00D51A53">
      <w:r w:rsidRPr="001D711A">
        <w:br w:type="page"/>
      </w:r>
    </w:p>
    <w:p w14:paraId="7F7FB895" w14:textId="471F3AE3"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Nr.8</w:t>
      </w:r>
    </w:p>
    <w:p w14:paraId="60A6ABBB" w14:textId="2C57DCCF" w:rsidR="0020041B" w:rsidRPr="001D711A" w:rsidRDefault="0020041B" w:rsidP="00921989">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75171878" w14:textId="29C322FE"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4933171E" w14:textId="1212B73F" w:rsidR="00D51A53" w:rsidRPr="001D711A" w:rsidRDefault="0020041B" w:rsidP="0020041B">
      <w:pPr>
        <w:tabs>
          <w:tab w:val="left" w:pos="0"/>
        </w:tabs>
        <w:jc w:val="right"/>
        <w:rPr>
          <w:rFonts w:eastAsia="Calibri"/>
          <w:lang w:eastAsia="en-US"/>
        </w:rPr>
      </w:pPr>
      <w:r w:rsidRPr="001D711A">
        <w:rPr>
          <w:rFonts w:eastAsia="Calibri"/>
          <w:sz w:val="20"/>
          <w:szCs w:val="20"/>
          <w:lang w:eastAsia="en-US"/>
        </w:rPr>
        <w:t>nolikumam</w:t>
      </w:r>
    </w:p>
    <w:p w14:paraId="396F3FF2" w14:textId="77777777" w:rsidR="00D51A53" w:rsidRPr="001D711A" w:rsidRDefault="00D51A53" w:rsidP="00D51A53">
      <w:pPr>
        <w:tabs>
          <w:tab w:val="left" w:pos="5954"/>
        </w:tabs>
        <w:jc w:val="right"/>
      </w:pPr>
    </w:p>
    <w:p w14:paraId="7BF4E6F9" w14:textId="77777777" w:rsidR="00D51A53" w:rsidRPr="001D711A" w:rsidRDefault="00D51A53" w:rsidP="00D51A53">
      <w:pPr>
        <w:overflowPunct w:val="0"/>
        <w:autoSpaceDE w:val="0"/>
        <w:autoSpaceDN w:val="0"/>
        <w:adjustRightInd w:val="0"/>
        <w:jc w:val="right"/>
        <w:textAlignment w:val="baseline"/>
      </w:pPr>
    </w:p>
    <w:p w14:paraId="7D4DEA45" w14:textId="77777777" w:rsidR="00D51A53" w:rsidRPr="001D711A" w:rsidRDefault="00D51A53" w:rsidP="00D51A53">
      <w:pPr>
        <w:suppressAutoHyphens/>
        <w:jc w:val="center"/>
        <w:rPr>
          <w:b/>
          <w:bCs/>
          <w:color w:val="000000"/>
          <w:lang w:eastAsia="ar-SA"/>
        </w:rPr>
      </w:pPr>
      <w:r w:rsidRPr="001D711A">
        <w:rPr>
          <w:b/>
          <w:color w:val="000000"/>
        </w:rPr>
        <w:t>INFORMĀCIJA PAR APAKŠUZŅĒMĒJU</w:t>
      </w:r>
    </w:p>
    <w:p w14:paraId="3121572C" w14:textId="77777777" w:rsidR="00D51A53" w:rsidRPr="001D711A" w:rsidRDefault="00D51A53" w:rsidP="00D51A53">
      <w:pPr>
        <w:jc w:val="center"/>
      </w:pPr>
      <w:r w:rsidRPr="001D711A">
        <w:t>/forma/</w:t>
      </w:r>
    </w:p>
    <w:p w14:paraId="671A016F" w14:textId="77777777" w:rsidR="00D51A53" w:rsidRPr="001D711A" w:rsidRDefault="00D51A53" w:rsidP="00D51A53"/>
    <w:p w14:paraId="6BB5DFFB" w14:textId="6B20E8C0" w:rsidR="00D51A53" w:rsidRPr="001D711A" w:rsidRDefault="00D51A53" w:rsidP="00D51A53">
      <w:pPr>
        <w:widowControl w:val="0"/>
        <w:tabs>
          <w:tab w:val="num" w:pos="3960"/>
        </w:tabs>
        <w:jc w:val="both"/>
        <w:rPr>
          <w:color w:val="000000"/>
        </w:rPr>
      </w:pPr>
      <w:r w:rsidRPr="001D711A">
        <w:rPr>
          <w:i/>
          <w:color w:val="000000"/>
        </w:rPr>
        <w:t xml:space="preserve">[Norāda informāciju, ja kādu iepirkuma līguma daļu paredzēts nodot apakšuzņēmējiem, </w:t>
      </w:r>
      <w:r w:rsidRPr="001D711A">
        <w:rPr>
          <w:i/>
          <w:color w:val="000000"/>
          <w:u w:val="single"/>
        </w:rPr>
        <w:t>kā arī iesniedz veidlapā minētos dokumentus</w:t>
      </w:r>
      <w:r w:rsidRPr="001D711A">
        <w:rPr>
          <w:i/>
          <w:color w:val="000000"/>
        </w:rPr>
        <w:t xml:space="preserve">. </w:t>
      </w:r>
    </w:p>
    <w:p w14:paraId="3B5E8629" w14:textId="77777777" w:rsidR="00D51A53" w:rsidRPr="001D711A" w:rsidRDefault="00D51A53" w:rsidP="00D51A53"/>
    <w:p w14:paraId="2462F194" w14:textId="77777777" w:rsidR="00D51A53" w:rsidRPr="001D711A" w:rsidRDefault="00D51A53" w:rsidP="00D51A53">
      <w:pPr>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8"/>
        <w:gridCol w:w="2437"/>
        <w:gridCol w:w="2289"/>
        <w:gridCol w:w="2585"/>
      </w:tblGrid>
      <w:tr w:rsidR="00D51A53" w:rsidRPr="001D711A" w14:paraId="295C3CB8" w14:textId="77777777" w:rsidTr="00EB4606">
        <w:trPr>
          <w:cantSplit/>
          <w:trHeight w:val="1078"/>
        </w:trPr>
        <w:tc>
          <w:tcPr>
            <w:tcW w:w="1250" w:type="pct"/>
            <w:shd w:val="clear" w:color="auto" w:fill="D9D9D9"/>
          </w:tcPr>
          <w:p w14:paraId="02DA82C7" w14:textId="77777777" w:rsidR="00D51A53" w:rsidRPr="001D711A" w:rsidRDefault="00D51A53" w:rsidP="00EB4606">
            <w:pPr>
              <w:jc w:val="center"/>
            </w:pPr>
            <w:r w:rsidRPr="001D711A">
              <w:t>Apakšuzņēmēja nosaukums, reģistrācijas numurs, adrese, (tālrunis, fakss, kontaktpersona)</w:t>
            </w:r>
          </w:p>
        </w:tc>
        <w:tc>
          <w:tcPr>
            <w:tcW w:w="1250" w:type="pct"/>
            <w:shd w:val="clear" w:color="auto" w:fill="D9D9D9"/>
          </w:tcPr>
          <w:p w14:paraId="13D7AEC3" w14:textId="77777777" w:rsidR="00D51A53" w:rsidRPr="001D711A" w:rsidRDefault="00D51A53" w:rsidP="00EB4606">
            <w:pPr>
              <w:jc w:val="center"/>
            </w:pPr>
            <w:r w:rsidRPr="001D711A">
              <w:t>Būvdarbu apraksts, kurus nodod apakšuzņēmējam</w:t>
            </w:r>
          </w:p>
        </w:tc>
        <w:tc>
          <w:tcPr>
            <w:tcW w:w="1174" w:type="pct"/>
            <w:shd w:val="clear" w:color="auto" w:fill="D9D9D9"/>
          </w:tcPr>
          <w:p w14:paraId="54583799" w14:textId="77777777" w:rsidR="00D51A53" w:rsidRPr="001D711A" w:rsidRDefault="00D51A53" w:rsidP="00EB4606">
            <w:pPr>
              <w:jc w:val="center"/>
            </w:pPr>
            <w:r w:rsidRPr="001D711A">
              <w:t>Apakšuzņēmējam izpildei nododamo darbu daļa (% no piedāvātās līgumcenas)</w:t>
            </w:r>
          </w:p>
        </w:tc>
        <w:tc>
          <w:tcPr>
            <w:tcW w:w="1326" w:type="pct"/>
            <w:shd w:val="clear" w:color="auto" w:fill="D9D9D9"/>
          </w:tcPr>
          <w:p w14:paraId="5759C15F" w14:textId="77777777" w:rsidR="00D51A53" w:rsidRPr="001D711A" w:rsidRDefault="00D51A53" w:rsidP="00EB4606">
            <w:pPr>
              <w:jc w:val="center"/>
            </w:pPr>
            <w:r w:rsidRPr="001D711A">
              <w:t>Sertifikāts vai līdzvērtīgs dokuments, kas apstiprina apakšuzņēmēja tiesības veikt norādītos darbus</w:t>
            </w:r>
          </w:p>
        </w:tc>
      </w:tr>
      <w:tr w:rsidR="00D51A53" w:rsidRPr="001D711A" w14:paraId="788842A0" w14:textId="77777777" w:rsidTr="00EB4606">
        <w:trPr>
          <w:cantSplit/>
          <w:trHeight w:val="249"/>
        </w:trPr>
        <w:tc>
          <w:tcPr>
            <w:tcW w:w="1250" w:type="pct"/>
          </w:tcPr>
          <w:p w14:paraId="52922533" w14:textId="77777777" w:rsidR="00D51A53" w:rsidRPr="001D711A" w:rsidRDefault="00D51A53" w:rsidP="00EB4606">
            <w:r w:rsidRPr="001D711A">
              <w:t>1.</w:t>
            </w:r>
          </w:p>
        </w:tc>
        <w:tc>
          <w:tcPr>
            <w:tcW w:w="1250" w:type="pct"/>
          </w:tcPr>
          <w:p w14:paraId="4BAA04DF" w14:textId="77777777" w:rsidR="00D51A53" w:rsidRPr="001D711A" w:rsidRDefault="00D51A53" w:rsidP="00EB4606"/>
        </w:tc>
        <w:tc>
          <w:tcPr>
            <w:tcW w:w="1174" w:type="pct"/>
          </w:tcPr>
          <w:p w14:paraId="5489B5B4" w14:textId="77777777" w:rsidR="00D51A53" w:rsidRPr="001D711A" w:rsidRDefault="00D51A53" w:rsidP="00EB4606"/>
        </w:tc>
        <w:tc>
          <w:tcPr>
            <w:tcW w:w="1326" w:type="pct"/>
          </w:tcPr>
          <w:p w14:paraId="420C9A4D" w14:textId="77777777" w:rsidR="00D51A53" w:rsidRPr="001D711A" w:rsidRDefault="00D51A53" w:rsidP="00EB4606"/>
        </w:tc>
      </w:tr>
      <w:tr w:rsidR="00D51A53" w:rsidRPr="001D711A" w14:paraId="56539EAA" w14:textId="77777777" w:rsidTr="00EB4606">
        <w:trPr>
          <w:cantSplit/>
          <w:trHeight w:val="134"/>
        </w:trPr>
        <w:tc>
          <w:tcPr>
            <w:tcW w:w="1250" w:type="pct"/>
          </w:tcPr>
          <w:p w14:paraId="1E70FF58" w14:textId="77777777" w:rsidR="00D51A53" w:rsidRPr="001D711A" w:rsidRDefault="00D51A53" w:rsidP="00EB4606">
            <w:r w:rsidRPr="001D711A">
              <w:t>2.</w:t>
            </w:r>
          </w:p>
        </w:tc>
        <w:tc>
          <w:tcPr>
            <w:tcW w:w="1250" w:type="pct"/>
          </w:tcPr>
          <w:p w14:paraId="70009953" w14:textId="77777777" w:rsidR="00D51A53" w:rsidRPr="001D711A" w:rsidRDefault="00D51A53" w:rsidP="00EB4606"/>
        </w:tc>
        <w:tc>
          <w:tcPr>
            <w:tcW w:w="1174" w:type="pct"/>
          </w:tcPr>
          <w:p w14:paraId="6206F47E" w14:textId="77777777" w:rsidR="00D51A53" w:rsidRPr="001D711A" w:rsidRDefault="00D51A53" w:rsidP="00EB4606"/>
        </w:tc>
        <w:tc>
          <w:tcPr>
            <w:tcW w:w="1326" w:type="pct"/>
          </w:tcPr>
          <w:p w14:paraId="3FDE82FB" w14:textId="77777777" w:rsidR="00D51A53" w:rsidRPr="001D711A" w:rsidRDefault="00D51A53" w:rsidP="00EB4606"/>
        </w:tc>
      </w:tr>
      <w:tr w:rsidR="00D51A53" w:rsidRPr="001D711A" w14:paraId="4D0D37A1" w14:textId="77777777" w:rsidTr="00EB4606">
        <w:trPr>
          <w:cantSplit/>
          <w:trHeight w:val="173"/>
        </w:trPr>
        <w:tc>
          <w:tcPr>
            <w:tcW w:w="1250" w:type="pct"/>
          </w:tcPr>
          <w:p w14:paraId="60FAC489" w14:textId="77777777" w:rsidR="00D51A53" w:rsidRPr="001D711A" w:rsidRDefault="00D51A53" w:rsidP="00EB4606">
            <w:r w:rsidRPr="001D711A">
              <w:rPr>
                <w:iCs/>
              </w:rPr>
              <w:t>-/-</w:t>
            </w:r>
          </w:p>
        </w:tc>
        <w:tc>
          <w:tcPr>
            <w:tcW w:w="1250" w:type="pct"/>
          </w:tcPr>
          <w:p w14:paraId="0F52A160" w14:textId="77777777" w:rsidR="00D51A53" w:rsidRPr="001D711A" w:rsidRDefault="00D51A53" w:rsidP="00EB4606"/>
        </w:tc>
        <w:tc>
          <w:tcPr>
            <w:tcW w:w="1174" w:type="pct"/>
          </w:tcPr>
          <w:p w14:paraId="70059F09" w14:textId="77777777" w:rsidR="00D51A53" w:rsidRPr="001D711A" w:rsidRDefault="00D51A53" w:rsidP="00EB4606"/>
        </w:tc>
        <w:tc>
          <w:tcPr>
            <w:tcW w:w="1326" w:type="pct"/>
          </w:tcPr>
          <w:p w14:paraId="22B32132" w14:textId="77777777" w:rsidR="00D51A53" w:rsidRPr="001D711A" w:rsidRDefault="00D51A53" w:rsidP="00EB4606"/>
        </w:tc>
      </w:tr>
    </w:tbl>
    <w:p w14:paraId="0F1C0BBC" w14:textId="77777777" w:rsidR="00D51A53" w:rsidRPr="001D711A" w:rsidRDefault="00D51A53" w:rsidP="00D51A53">
      <w:pPr>
        <w:jc w:val="both"/>
        <w:rPr>
          <w:i/>
        </w:rPr>
      </w:pPr>
    </w:p>
    <w:p w14:paraId="41FAE285" w14:textId="77777777" w:rsidR="00D51A53" w:rsidRPr="001D711A" w:rsidRDefault="00D51A53" w:rsidP="00D51A53">
      <w:pPr>
        <w:rPr>
          <w:i/>
        </w:rPr>
      </w:pPr>
    </w:p>
    <w:p w14:paraId="50D0DD22" w14:textId="77777777" w:rsidR="00D51A53" w:rsidRPr="001D711A" w:rsidRDefault="00D51A53" w:rsidP="00D51A53">
      <w:pPr>
        <w:rPr>
          <w:i/>
        </w:rPr>
      </w:pPr>
    </w:p>
    <w:p w14:paraId="77C052DD" w14:textId="77777777" w:rsidR="00D51A53" w:rsidRPr="001D711A" w:rsidRDefault="00D51A53" w:rsidP="00D51A53">
      <w:pPr>
        <w:rPr>
          <w:i/>
          <w:iCs/>
        </w:rPr>
      </w:pPr>
      <w:r w:rsidRPr="001D711A">
        <w:rPr>
          <w:i/>
          <w:iCs/>
        </w:rPr>
        <w:t>[datums:] ________________________________________________</w:t>
      </w:r>
    </w:p>
    <w:p w14:paraId="2837EF9C" w14:textId="7E729233" w:rsidR="00D51A53" w:rsidRPr="001D711A" w:rsidRDefault="00D51A53" w:rsidP="00D51A53">
      <w:pPr>
        <w:rPr>
          <w:i/>
          <w:iCs/>
        </w:rPr>
      </w:pPr>
      <w:r w:rsidRPr="001D711A">
        <w:rPr>
          <w:i/>
          <w:iCs/>
        </w:rPr>
        <w:t>[</w:t>
      </w:r>
      <w:r w:rsidR="006E6F91" w:rsidRPr="001D711A">
        <w:rPr>
          <w:i/>
          <w:iCs/>
        </w:rPr>
        <w:t>pretendenta</w:t>
      </w:r>
      <w:r w:rsidRPr="001D711A">
        <w:rPr>
          <w:i/>
          <w:iCs/>
        </w:rPr>
        <w:t xml:space="preserve"> pilnvarotās personas paraksts:] _______________________________________________</w:t>
      </w:r>
    </w:p>
    <w:p w14:paraId="04EFE8F3" w14:textId="4C4C3E70" w:rsidR="00D51A53" w:rsidRPr="001D711A" w:rsidRDefault="00D51A53" w:rsidP="00D51A53">
      <w:pPr>
        <w:rPr>
          <w:i/>
          <w:iCs/>
        </w:rPr>
      </w:pPr>
      <w:r w:rsidRPr="001D711A">
        <w:rPr>
          <w:i/>
          <w:iCs/>
        </w:rPr>
        <w:t>[</w:t>
      </w:r>
      <w:r w:rsidR="006E6F91" w:rsidRPr="001D711A">
        <w:rPr>
          <w:i/>
          <w:iCs/>
        </w:rPr>
        <w:t>pretendenta</w:t>
      </w:r>
      <w:r w:rsidRPr="001D711A">
        <w:rPr>
          <w:i/>
          <w:iCs/>
        </w:rPr>
        <w:t xml:space="preserve"> pilnvarotās personas vārds, uzvārds un amats:] __________________________________</w:t>
      </w:r>
    </w:p>
    <w:p w14:paraId="02C86B60" w14:textId="77777777" w:rsidR="00D51A53" w:rsidRPr="001D711A" w:rsidRDefault="00D51A53" w:rsidP="00D51A53"/>
    <w:p w14:paraId="5DCC0516" w14:textId="77777777" w:rsidR="00D51A53" w:rsidRPr="001D711A" w:rsidRDefault="00D51A53" w:rsidP="00D51A53">
      <w:r w:rsidRPr="001D711A">
        <w:br w:type="page"/>
      </w:r>
    </w:p>
    <w:p w14:paraId="1BA32F6C" w14:textId="4CE8B487"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Nr.9</w:t>
      </w:r>
    </w:p>
    <w:p w14:paraId="00D9212F" w14:textId="44FE404A" w:rsidR="0020041B" w:rsidRPr="001D711A" w:rsidRDefault="0020041B" w:rsidP="00485E14">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24DAB3C2" w14:textId="41F83117"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2533D1A1" w14:textId="752EEF58" w:rsidR="00D51A53" w:rsidRPr="001D711A" w:rsidRDefault="0020041B" w:rsidP="0020041B">
      <w:pPr>
        <w:tabs>
          <w:tab w:val="left" w:pos="0"/>
        </w:tabs>
        <w:jc w:val="right"/>
        <w:rPr>
          <w:rFonts w:eastAsia="Calibri"/>
          <w:lang w:eastAsia="en-US"/>
        </w:rPr>
      </w:pPr>
      <w:r w:rsidRPr="001D711A">
        <w:rPr>
          <w:rFonts w:eastAsia="Calibri"/>
          <w:sz w:val="20"/>
          <w:szCs w:val="20"/>
          <w:lang w:eastAsia="en-US"/>
        </w:rPr>
        <w:t>nolikumam</w:t>
      </w:r>
    </w:p>
    <w:p w14:paraId="3A363AD7" w14:textId="688E0DA7" w:rsidR="00D51A53" w:rsidRPr="001D711A" w:rsidRDefault="00D51A53" w:rsidP="00D51A53">
      <w:pPr>
        <w:jc w:val="right"/>
      </w:pPr>
    </w:p>
    <w:p w14:paraId="4D7C15B5" w14:textId="77777777" w:rsidR="00D51A53" w:rsidRPr="001D711A" w:rsidRDefault="00D51A53" w:rsidP="00D51A53">
      <w:pPr>
        <w:tabs>
          <w:tab w:val="left" w:pos="5954"/>
        </w:tabs>
        <w:jc w:val="right"/>
      </w:pPr>
    </w:p>
    <w:p w14:paraId="2C59A529" w14:textId="77777777" w:rsidR="00D51A53" w:rsidRPr="001D711A" w:rsidRDefault="00D51A53" w:rsidP="00D51A53">
      <w:pPr>
        <w:overflowPunct w:val="0"/>
        <w:autoSpaceDE w:val="0"/>
        <w:autoSpaceDN w:val="0"/>
        <w:adjustRightInd w:val="0"/>
        <w:jc w:val="right"/>
        <w:textAlignment w:val="baseline"/>
      </w:pPr>
    </w:p>
    <w:p w14:paraId="0621D8A9" w14:textId="77777777" w:rsidR="00D51A53" w:rsidRPr="001D711A" w:rsidRDefault="00D51A53" w:rsidP="00D51A53">
      <w:pPr>
        <w:suppressAutoHyphens/>
        <w:jc w:val="center"/>
        <w:rPr>
          <w:b/>
          <w:bCs/>
          <w:color w:val="000000"/>
          <w:lang w:eastAsia="ar-SA"/>
        </w:rPr>
      </w:pPr>
      <w:r w:rsidRPr="001D711A">
        <w:rPr>
          <w:b/>
          <w:color w:val="000000"/>
        </w:rPr>
        <w:t>APAKŠUZŅĒMĒJA APLIECINĀJUMS</w:t>
      </w:r>
    </w:p>
    <w:p w14:paraId="5B8178CD" w14:textId="77777777" w:rsidR="00D51A53" w:rsidRPr="001D711A" w:rsidRDefault="00D51A53" w:rsidP="00D51A53">
      <w:pPr>
        <w:jc w:val="center"/>
      </w:pPr>
      <w:r w:rsidRPr="001D711A">
        <w:t>/forma/</w:t>
      </w:r>
    </w:p>
    <w:p w14:paraId="11042D2A" w14:textId="77777777" w:rsidR="00D51A53" w:rsidRPr="001D711A" w:rsidRDefault="00D51A53" w:rsidP="00D51A53"/>
    <w:p w14:paraId="1FA10209" w14:textId="77777777" w:rsidR="00D51A53" w:rsidRPr="001D711A" w:rsidRDefault="00D51A53" w:rsidP="00D51A53">
      <w:pPr>
        <w:rPr>
          <w:color w:val="000000"/>
        </w:rPr>
      </w:pPr>
    </w:p>
    <w:p w14:paraId="7ED7CF82" w14:textId="77777777" w:rsidR="00D51A53" w:rsidRPr="001D711A" w:rsidRDefault="00D51A53" w:rsidP="00D51A53">
      <w:pPr>
        <w:jc w:val="both"/>
      </w:pPr>
      <w:r w:rsidRPr="001D711A">
        <w:rPr>
          <w:color w:val="000000"/>
        </w:rPr>
        <w:t xml:space="preserve">Ar šo </w:t>
      </w:r>
      <w:r w:rsidRPr="001D711A">
        <w:rPr>
          <w:i/>
          <w:color w:val="000000"/>
        </w:rPr>
        <w:t>[</w:t>
      </w:r>
      <w:r w:rsidRPr="001D711A">
        <w:rPr>
          <w:i/>
          <w:color w:val="000000"/>
          <w:highlight w:val="lightGray"/>
        </w:rPr>
        <w:t>Apakšuzņēmēja nosaukums vai vārds un uzvārds (ja apakšuzņēmējs ir fiziska persona), reģistrācijas numurs vai personas kods (ja apakšuzņēmējs ir fiziska persona) un adrese</w:t>
      </w:r>
      <w:r w:rsidRPr="001D711A">
        <w:rPr>
          <w:i/>
          <w:color w:val="000000"/>
        </w:rPr>
        <w:t>]</w:t>
      </w:r>
      <w:r w:rsidRPr="001D711A">
        <w:rPr>
          <w:color w:val="000000"/>
        </w:rPr>
        <w:t xml:space="preserve"> apliecina, ka:</w:t>
      </w:r>
    </w:p>
    <w:p w14:paraId="3840AFEE" w14:textId="77777777" w:rsidR="00D51A53" w:rsidRPr="001D711A" w:rsidRDefault="00D51A53" w:rsidP="00D51A53"/>
    <w:p w14:paraId="24AA0120" w14:textId="2404308C" w:rsidR="00D51A53" w:rsidRPr="001D711A" w:rsidRDefault="00D51A53" w:rsidP="00F50A7A">
      <w:pPr>
        <w:pStyle w:val="Sarakstarindkopa"/>
        <w:numPr>
          <w:ilvl w:val="0"/>
          <w:numId w:val="27"/>
        </w:numPr>
        <w:tabs>
          <w:tab w:val="left" w:pos="284"/>
        </w:tabs>
        <w:ind w:left="0" w:firstLine="0"/>
        <w:contextualSpacing w:val="0"/>
        <w:jc w:val="both"/>
        <w:rPr>
          <w:color w:val="000000"/>
        </w:rPr>
      </w:pPr>
      <w:r w:rsidRPr="001D711A">
        <w:rPr>
          <w:color w:val="000000"/>
        </w:rPr>
        <w:t>piekrīt piedalīties iepirkuma procedūrā,</w:t>
      </w:r>
      <w:r w:rsidRPr="001D711A">
        <w:rPr>
          <w:bCs/>
          <w:color w:val="000000"/>
        </w:rPr>
        <w:t xml:space="preserve"> </w:t>
      </w:r>
      <w:r w:rsidRPr="001D711A">
        <w:rPr>
          <w:color w:val="000000"/>
        </w:rPr>
        <w:t xml:space="preserve">kā </w:t>
      </w:r>
      <w:r w:rsidRPr="001D711A">
        <w:rPr>
          <w:i/>
          <w:color w:val="000000"/>
        </w:rPr>
        <w:t>[</w:t>
      </w:r>
      <w:r w:rsidRPr="001D711A">
        <w:rPr>
          <w:i/>
          <w:color w:val="000000"/>
          <w:highlight w:val="lightGray"/>
        </w:rPr>
        <w:t>pretendenta nosaukums, reģistrācijas numurs un adrese</w:t>
      </w:r>
      <w:r w:rsidRPr="001D711A">
        <w:rPr>
          <w:i/>
          <w:color w:val="000000"/>
        </w:rPr>
        <w:t>]</w:t>
      </w:r>
      <w:r w:rsidRPr="001D711A">
        <w:rPr>
          <w:color w:val="000000"/>
        </w:rPr>
        <w:t xml:space="preserve"> apakšuzņēmējs, un</w:t>
      </w:r>
    </w:p>
    <w:p w14:paraId="28F9DCED" w14:textId="48773216" w:rsidR="00D51A53" w:rsidRPr="001D711A" w:rsidRDefault="00D51A53" w:rsidP="00F50A7A">
      <w:pPr>
        <w:pStyle w:val="Sarakstarindkopa"/>
        <w:numPr>
          <w:ilvl w:val="0"/>
          <w:numId w:val="27"/>
        </w:numPr>
        <w:tabs>
          <w:tab w:val="left" w:pos="284"/>
        </w:tabs>
        <w:ind w:left="0" w:firstLine="0"/>
        <w:contextualSpacing w:val="0"/>
        <w:jc w:val="both"/>
        <w:rPr>
          <w:color w:val="000000"/>
        </w:rPr>
      </w:pPr>
      <w:r w:rsidRPr="001D711A">
        <w:rPr>
          <w:color w:val="000000"/>
        </w:rPr>
        <w:t xml:space="preserve">gadījumā, ja ar pretendentu tiks noslēgts iepirkuma līgums, apņemas veikt šādus būvniecības darbus: </w:t>
      </w:r>
      <w:r w:rsidRPr="001D711A">
        <w:rPr>
          <w:i/>
          <w:color w:val="000000"/>
        </w:rPr>
        <w:t>[</w:t>
      </w:r>
      <w:r w:rsidRPr="001D711A">
        <w:rPr>
          <w:i/>
          <w:color w:val="000000"/>
          <w:highlight w:val="lightGray"/>
        </w:rPr>
        <w:t>īss būvniecības darbu apraksts atbilstoši Informācijā par apakšuzņēmēju norādītajam</w:t>
      </w:r>
      <w:r w:rsidRPr="001D711A">
        <w:rPr>
          <w:i/>
          <w:color w:val="000000"/>
        </w:rPr>
        <w:t>]</w:t>
      </w:r>
      <w:r w:rsidRPr="001D711A">
        <w:rPr>
          <w:color w:val="000000"/>
        </w:rPr>
        <w:t xml:space="preserve"> un/vai nodot pretendentam šādus resursus: </w:t>
      </w:r>
      <w:r w:rsidRPr="001D711A">
        <w:rPr>
          <w:i/>
          <w:color w:val="000000"/>
        </w:rPr>
        <w:t>[</w:t>
      </w:r>
      <w:r w:rsidR="006E6F91" w:rsidRPr="001D711A">
        <w:rPr>
          <w:i/>
          <w:color w:val="000000"/>
          <w:highlight w:val="lightGray"/>
        </w:rPr>
        <w:t>īss p</w:t>
      </w:r>
      <w:r w:rsidRPr="001D711A">
        <w:rPr>
          <w:i/>
          <w:color w:val="000000"/>
          <w:highlight w:val="lightGray"/>
        </w:rPr>
        <w:t>retendentam nododamo resursu (speciālistu un/vai tehniskā aprīkojuma) apraksts</w:t>
      </w:r>
      <w:r w:rsidRPr="001D711A">
        <w:rPr>
          <w:i/>
          <w:color w:val="000000"/>
        </w:rPr>
        <w:t>]</w:t>
      </w:r>
      <w:r w:rsidRPr="001D711A">
        <w:rPr>
          <w:color w:val="000000"/>
        </w:rPr>
        <w:t>, un</w:t>
      </w:r>
    </w:p>
    <w:p w14:paraId="149D41B3" w14:textId="77777777" w:rsidR="00D51A53" w:rsidRPr="001D711A" w:rsidRDefault="00D51A53" w:rsidP="00F50A7A">
      <w:pPr>
        <w:pStyle w:val="Sarakstarindkopa"/>
        <w:numPr>
          <w:ilvl w:val="0"/>
          <w:numId w:val="27"/>
        </w:numPr>
        <w:tabs>
          <w:tab w:val="left" w:pos="284"/>
        </w:tabs>
        <w:ind w:left="0" w:firstLine="0"/>
        <w:contextualSpacing w:val="0"/>
        <w:jc w:val="both"/>
        <w:rPr>
          <w:color w:val="000000"/>
        </w:rPr>
      </w:pPr>
      <w:r w:rsidRPr="001D711A">
        <w:t xml:space="preserve">uz to neattiecas neviens no SPSIL 48.panta pirmās daļas </w:t>
      </w:r>
      <w:hyperlink r:id="rId23" w:anchor="p2" w:tgtFrame="_blank" w:history="1">
        <w:r w:rsidRPr="001D711A">
          <w:t>2.</w:t>
        </w:r>
      </w:hyperlink>
      <w:r w:rsidRPr="001D711A">
        <w:t xml:space="preserve">, </w:t>
      </w:r>
      <w:hyperlink r:id="rId24" w:anchor="p3" w:tgtFrame="_blank" w:history="1">
        <w:r w:rsidRPr="001D711A">
          <w:t>3.</w:t>
        </w:r>
      </w:hyperlink>
      <w:r w:rsidRPr="001D711A">
        <w:t xml:space="preserve">, </w:t>
      </w:r>
      <w:hyperlink r:id="rId25" w:anchor="p6" w:tgtFrame="_blank" w:history="1">
        <w:r w:rsidRPr="001D711A">
          <w:t>6.</w:t>
        </w:r>
      </w:hyperlink>
      <w:r w:rsidRPr="001D711A">
        <w:t xml:space="preserve">, </w:t>
      </w:r>
      <w:hyperlink r:id="rId26" w:anchor="p8" w:tgtFrame="_blank" w:history="1">
        <w:r w:rsidRPr="001D711A">
          <w:t>8.punktā</w:t>
        </w:r>
      </w:hyperlink>
      <w:r w:rsidRPr="001D711A">
        <w:t xml:space="preserve"> noteiktajiem izslēgšanas noteikumiem.</w:t>
      </w:r>
    </w:p>
    <w:p w14:paraId="6FEE1C15" w14:textId="77777777" w:rsidR="00D51A53" w:rsidRPr="001D711A" w:rsidRDefault="00D51A53" w:rsidP="00D51A53">
      <w:pPr>
        <w:jc w:val="both"/>
      </w:pPr>
    </w:p>
    <w:p w14:paraId="1CB84A57" w14:textId="77777777" w:rsidR="00D51A53" w:rsidRPr="001D711A" w:rsidRDefault="00D51A53" w:rsidP="00D51A53">
      <w:pPr>
        <w:rPr>
          <w:i/>
          <w:iCs/>
        </w:rPr>
      </w:pPr>
      <w:r w:rsidRPr="001D711A">
        <w:rPr>
          <w:i/>
          <w:iCs/>
        </w:rPr>
        <w:t>[datums:] ________________________________________________</w:t>
      </w:r>
    </w:p>
    <w:p w14:paraId="6508B70E" w14:textId="77777777" w:rsidR="00D51A53" w:rsidRPr="001D711A" w:rsidRDefault="00D51A53" w:rsidP="00D51A53">
      <w:pPr>
        <w:rPr>
          <w:i/>
          <w:iCs/>
        </w:rPr>
      </w:pPr>
      <w:r w:rsidRPr="001D711A">
        <w:rPr>
          <w:i/>
          <w:iCs/>
        </w:rPr>
        <w:t>[apakšuzņēmēja vai pilnvarotās personas paraksts:] _______________________________________</w:t>
      </w:r>
    </w:p>
    <w:p w14:paraId="1A6390EB" w14:textId="77777777" w:rsidR="00D51A53" w:rsidRPr="001D711A" w:rsidRDefault="00D51A53" w:rsidP="00D51A53">
      <w:pPr>
        <w:rPr>
          <w:i/>
          <w:iCs/>
        </w:rPr>
      </w:pPr>
      <w:r w:rsidRPr="001D711A">
        <w:rPr>
          <w:i/>
          <w:iCs/>
        </w:rPr>
        <w:t>[apakšuzņēmēja vai pilnvarotās personas vārds, uzvārds un amats:] ___________________________</w:t>
      </w:r>
    </w:p>
    <w:p w14:paraId="78BB525F" w14:textId="77777777" w:rsidR="00D51A53" w:rsidRPr="001D711A" w:rsidRDefault="00D51A53" w:rsidP="00D51A53">
      <w:pPr>
        <w:jc w:val="both"/>
        <w:rPr>
          <w:i/>
        </w:rPr>
      </w:pPr>
    </w:p>
    <w:p w14:paraId="4553FFE5" w14:textId="77777777" w:rsidR="00D51A53" w:rsidRPr="001D711A" w:rsidRDefault="00D51A53" w:rsidP="00D51A53">
      <w:pPr>
        <w:rPr>
          <w:i/>
        </w:rPr>
      </w:pPr>
    </w:p>
    <w:p w14:paraId="428CD7EC" w14:textId="77777777" w:rsidR="00D51A53" w:rsidRPr="001D711A" w:rsidRDefault="00D51A53" w:rsidP="00D51A53">
      <w:pPr>
        <w:rPr>
          <w:i/>
        </w:rPr>
      </w:pPr>
    </w:p>
    <w:p w14:paraId="30444982" w14:textId="77777777" w:rsidR="00D51A53" w:rsidRPr="001D711A" w:rsidRDefault="00D51A53" w:rsidP="00D51A53">
      <w:pPr>
        <w:rPr>
          <w:i/>
          <w:iCs/>
        </w:rPr>
      </w:pPr>
      <w:r w:rsidRPr="001D711A">
        <w:rPr>
          <w:i/>
          <w:iCs/>
        </w:rPr>
        <w:t>[datums:] ________________________________________________</w:t>
      </w:r>
    </w:p>
    <w:p w14:paraId="46C4D2B9" w14:textId="0E2B8DFA" w:rsidR="00D51A53" w:rsidRPr="001D711A" w:rsidRDefault="00D51A53" w:rsidP="00D51A53">
      <w:pPr>
        <w:rPr>
          <w:i/>
          <w:iCs/>
        </w:rPr>
      </w:pPr>
      <w:r w:rsidRPr="001D711A">
        <w:rPr>
          <w:i/>
          <w:iCs/>
        </w:rPr>
        <w:t>[</w:t>
      </w:r>
      <w:r w:rsidR="006E6F91" w:rsidRPr="001D711A">
        <w:rPr>
          <w:i/>
          <w:iCs/>
        </w:rPr>
        <w:t>pretendenta</w:t>
      </w:r>
      <w:r w:rsidRPr="001D711A">
        <w:rPr>
          <w:i/>
          <w:iCs/>
        </w:rPr>
        <w:t xml:space="preserve"> pilnvarotās personas paraksts:] _______________________________________________</w:t>
      </w:r>
    </w:p>
    <w:p w14:paraId="07D4DC86" w14:textId="0F71488E" w:rsidR="00D51A53" w:rsidRPr="001D711A" w:rsidRDefault="00D51A53" w:rsidP="00D51A53">
      <w:pPr>
        <w:rPr>
          <w:i/>
          <w:iCs/>
        </w:rPr>
      </w:pPr>
      <w:r w:rsidRPr="001D711A">
        <w:rPr>
          <w:i/>
          <w:iCs/>
        </w:rPr>
        <w:t>[</w:t>
      </w:r>
      <w:r w:rsidR="006E6F91" w:rsidRPr="001D711A">
        <w:rPr>
          <w:i/>
          <w:iCs/>
        </w:rPr>
        <w:t>pretendenta</w:t>
      </w:r>
      <w:r w:rsidRPr="001D711A">
        <w:rPr>
          <w:i/>
          <w:iCs/>
        </w:rPr>
        <w:t xml:space="preserve"> pilnvarotās personas vārds, uzvārds un amats:] _________________________________</w:t>
      </w:r>
    </w:p>
    <w:p w14:paraId="0C1CC7F1" w14:textId="77777777" w:rsidR="00D51A53" w:rsidRPr="001D711A" w:rsidRDefault="00D51A53" w:rsidP="00D51A53">
      <w:pPr>
        <w:rPr>
          <w:i/>
          <w:iCs/>
        </w:rPr>
      </w:pPr>
    </w:p>
    <w:p w14:paraId="5F1B55B6" w14:textId="26B93D03" w:rsidR="002A5FB6" w:rsidRPr="001D711A" w:rsidRDefault="002A5FB6" w:rsidP="00453EE1">
      <w:pPr>
        <w:tabs>
          <w:tab w:val="left" w:pos="0"/>
        </w:tabs>
        <w:jc w:val="right"/>
        <w:rPr>
          <w:b/>
        </w:rPr>
      </w:pPr>
    </w:p>
    <w:p w14:paraId="2B6670E9" w14:textId="7D9737E3" w:rsidR="002A5FB6" w:rsidRPr="001D711A" w:rsidRDefault="002A5FB6" w:rsidP="00453EE1">
      <w:pPr>
        <w:tabs>
          <w:tab w:val="left" w:pos="0"/>
        </w:tabs>
        <w:jc w:val="right"/>
        <w:rPr>
          <w:b/>
        </w:rPr>
      </w:pPr>
    </w:p>
    <w:p w14:paraId="2D47F627" w14:textId="2ED08DAC" w:rsidR="002A5FB6" w:rsidRPr="001D711A" w:rsidRDefault="002A5FB6" w:rsidP="00453EE1">
      <w:pPr>
        <w:tabs>
          <w:tab w:val="left" w:pos="0"/>
        </w:tabs>
        <w:jc w:val="right"/>
        <w:rPr>
          <w:b/>
        </w:rPr>
      </w:pPr>
    </w:p>
    <w:p w14:paraId="11D7D8E1" w14:textId="55373228" w:rsidR="002A5FB6" w:rsidRPr="001D711A" w:rsidRDefault="002A5FB6" w:rsidP="00453EE1">
      <w:pPr>
        <w:tabs>
          <w:tab w:val="left" w:pos="0"/>
        </w:tabs>
        <w:jc w:val="right"/>
        <w:rPr>
          <w:b/>
        </w:rPr>
      </w:pPr>
    </w:p>
    <w:p w14:paraId="418C1D32" w14:textId="14D868D9" w:rsidR="002A5FB6" w:rsidRPr="001D711A" w:rsidRDefault="002A5FB6" w:rsidP="00453EE1">
      <w:pPr>
        <w:tabs>
          <w:tab w:val="left" w:pos="0"/>
        </w:tabs>
        <w:jc w:val="right"/>
        <w:rPr>
          <w:b/>
        </w:rPr>
      </w:pPr>
    </w:p>
    <w:p w14:paraId="4D3B0404" w14:textId="7057BD66" w:rsidR="002A5FB6" w:rsidRPr="001D711A" w:rsidRDefault="002A5FB6" w:rsidP="00453EE1">
      <w:pPr>
        <w:tabs>
          <w:tab w:val="left" w:pos="0"/>
        </w:tabs>
        <w:jc w:val="right"/>
        <w:rPr>
          <w:b/>
        </w:rPr>
      </w:pPr>
    </w:p>
    <w:p w14:paraId="7109EF7B" w14:textId="755D1DBA" w:rsidR="002A5FB6" w:rsidRPr="001D711A" w:rsidRDefault="002A5FB6" w:rsidP="00453EE1">
      <w:pPr>
        <w:tabs>
          <w:tab w:val="left" w:pos="0"/>
        </w:tabs>
        <w:jc w:val="right"/>
        <w:rPr>
          <w:b/>
        </w:rPr>
      </w:pPr>
    </w:p>
    <w:p w14:paraId="1FDF8BF4" w14:textId="77777777" w:rsidR="00485E14" w:rsidRPr="001D711A" w:rsidRDefault="003851D2" w:rsidP="0020041B">
      <w:pPr>
        <w:pStyle w:val="Punkts"/>
        <w:numPr>
          <w:ilvl w:val="0"/>
          <w:numId w:val="0"/>
        </w:numPr>
        <w:tabs>
          <w:tab w:val="left" w:pos="0"/>
        </w:tabs>
        <w:jc w:val="right"/>
        <w:rPr>
          <w:rFonts w:ascii="Times New Roman" w:hAnsi="Times New Roman"/>
          <w:sz w:val="24"/>
        </w:rPr>
      </w:pPr>
      <w:r w:rsidRPr="001D711A">
        <w:rPr>
          <w:rFonts w:ascii="Times New Roman" w:hAnsi="Times New Roman"/>
          <w:sz w:val="24"/>
        </w:rPr>
        <w:t xml:space="preserve">  </w:t>
      </w:r>
    </w:p>
    <w:p w14:paraId="12295C74" w14:textId="77777777" w:rsidR="00485E14" w:rsidRPr="001D711A" w:rsidRDefault="00485E14">
      <w:pPr>
        <w:rPr>
          <w:b/>
        </w:rPr>
      </w:pPr>
      <w:r w:rsidRPr="001D711A">
        <w:br w:type="page"/>
      </w:r>
    </w:p>
    <w:p w14:paraId="5A8DAA3B" w14:textId="5E08C98F"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Nr.10</w:t>
      </w:r>
    </w:p>
    <w:p w14:paraId="3026342A" w14:textId="698119BB" w:rsidR="0020041B" w:rsidRPr="001D711A" w:rsidRDefault="0020041B" w:rsidP="00921989">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44ABF132" w14:textId="70707A8F"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190079B2" w14:textId="1350DF03" w:rsidR="00C801CC" w:rsidRPr="001D711A" w:rsidRDefault="0020041B" w:rsidP="0020041B">
      <w:pPr>
        <w:pStyle w:val="Punkts"/>
        <w:numPr>
          <w:ilvl w:val="0"/>
          <w:numId w:val="0"/>
        </w:numPr>
        <w:tabs>
          <w:tab w:val="left" w:pos="0"/>
        </w:tabs>
        <w:jc w:val="right"/>
        <w:rPr>
          <w:rFonts w:ascii="Times New Roman" w:eastAsia="Calibri" w:hAnsi="Times New Roman"/>
          <w:b w:val="0"/>
          <w:lang w:eastAsia="en-US"/>
        </w:rPr>
      </w:pPr>
      <w:r w:rsidRPr="001D711A">
        <w:rPr>
          <w:rFonts w:ascii="Times New Roman" w:eastAsia="Calibri" w:hAnsi="Times New Roman"/>
          <w:b w:val="0"/>
          <w:szCs w:val="20"/>
          <w:lang w:eastAsia="en-US"/>
        </w:rPr>
        <w:t>nolikumam</w:t>
      </w:r>
    </w:p>
    <w:p w14:paraId="5E7F7B41" w14:textId="77777777" w:rsidR="008A709E" w:rsidRPr="001D711A" w:rsidRDefault="008A709E" w:rsidP="00453EE1">
      <w:pPr>
        <w:pStyle w:val="Apakpunkts"/>
        <w:numPr>
          <w:ilvl w:val="0"/>
          <w:numId w:val="0"/>
        </w:numPr>
        <w:tabs>
          <w:tab w:val="left" w:pos="0"/>
        </w:tabs>
        <w:rPr>
          <w:rFonts w:ascii="Times New Roman" w:hAnsi="Times New Roman"/>
          <w:sz w:val="24"/>
        </w:rPr>
      </w:pPr>
    </w:p>
    <w:p w14:paraId="660A6F1D" w14:textId="77777777" w:rsidR="008A709E" w:rsidRPr="001D711A" w:rsidRDefault="008A709E" w:rsidP="00453EE1">
      <w:pPr>
        <w:pStyle w:val="Apakpunkts"/>
        <w:numPr>
          <w:ilvl w:val="0"/>
          <w:numId w:val="0"/>
        </w:numPr>
        <w:tabs>
          <w:tab w:val="left" w:pos="0"/>
        </w:tabs>
        <w:jc w:val="center"/>
        <w:rPr>
          <w:rFonts w:ascii="Times New Roman" w:hAnsi="Times New Roman"/>
          <w:sz w:val="24"/>
        </w:rPr>
      </w:pPr>
    </w:p>
    <w:p w14:paraId="3955A718" w14:textId="77777777" w:rsidR="008A709E" w:rsidRPr="001D711A" w:rsidRDefault="008A709E" w:rsidP="00453EE1">
      <w:pPr>
        <w:pStyle w:val="Rindkopa"/>
        <w:tabs>
          <w:tab w:val="left" w:pos="0"/>
        </w:tabs>
        <w:jc w:val="right"/>
        <w:rPr>
          <w:rFonts w:ascii="Times New Roman" w:hAnsi="Times New Roman"/>
          <w:sz w:val="24"/>
        </w:rPr>
      </w:pPr>
      <w:r w:rsidRPr="001D711A">
        <w:rPr>
          <w:rFonts w:ascii="Times New Roman" w:hAnsi="Times New Roman"/>
          <w:sz w:val="24"/>
        </w:rPr>
        <w:t>SIA „__________”</w:t>
      </w:r>
    </w:p>
    <w:p w14:paraId="25F80B5A" w14:textId="77777777" w:rsidR="008A709E" w:rsidRPr="001D711A" w:rsidRDefault="008A709E" w:rsidP="00453EE1">
      <w:pPr>
        <w:pStyle w:val="Rindkopa"/>
        <w:tabs>
          <w:tab w:val="left" w:pos="0"/>
        </w:tabs>
        <w:jc w:val="right"/>
        <w:rPr>
          <w:rFonts w:ascii="Times New Roman" w:hAnsi="Times New Roman"/>
          <w:sz w:val="24"/>
        </w:rPr>
      </w:pPr>
      <w:proofErr w:type="spellStart"/>
      <w:r w:rsidRPr="001D711A">
        <w:rPr>
          <w:rFonts w:ascii="Times New Roman" w:hAnsi="Times New Roman"/>
          <w:sz w:val="24"/>
        </w:rPr>
        <w:t>Reģ</w:t>
      </w:r>
      <w:proofErr w:type="spellEnd"/>
      <w:r w:rsidRPr="001D711A">
        <w:rPr>
          <w:rFonts w:ascii="Times New Roman" w:hAnsi="Times New Roman"/>
          <w:sz w:val="24"/>
        </w:rPr>
        <w:t xml:space="preserve"> Nr. _________________</w:t>
      </w:r>
    </w:p>
    <w:p w14:paraId="37D8480C" w14:textId="77777777" w:rsidR="008A709E" w:rsidRPr="001D711A" w:rsidRDefault="008A709E" w:rsidP="00453EE1">
      <w:pPr>
        <w:pStyle w:val="Rindkopa"/>
        <w:tabs>
          <w:tab w:val="left" w:pos="0"/>
        </w:tabs>
        <w:jc w:val="right"/>
        <w:rPr>
          <w:rFonts w:ascii="Times New Roman" w:hAnsi="Times New Roman"/>
          <w:sz w:val="24"/>
        </w:rPr>
      </w:pPr>
      <w:r w:rsidRPr="001D711A">
        <w:rPr>
          <w:rFonts w:ascii="Times New Roman" w:hAnsi="Times New Roman"/>
          <w:sz w:val="24"/>
        </w:rPr>
        <w:t>________________________</w:t>
      </w:r>
    </w:p>
    <w:p w14:paraId="7F50D1B7" w14:textId="77777777" w:rsidR="008A709E" w:rsidRPr="001D711A" w:rsidRDefault="008A709E" w:rsidP="00453EE1">
      <w:pPr>
        <w:pStyle w:val="Apakpunkts"/>
        <w:numPr>
          <w:ilvl w:val="0"/>
          <w:numId w:val="0"/>
        </w:numPr>
        <w:tabs>
          <w:tab w:val="left" w:pos="0"/>
        </w:tabs>
        <w:jc w:val="center"/>
        <w:rPr>
          <w:rFonts w:ascii="Times New Roman" w:hAnsi="Times New Roman"/>
          <w:sz w:val="24"/>
        </w:rPr>
      </w:pPr>
    </w:p>
    <w:p w14:paraId="5A8A661F" w14:textId="77777777" w:rsidR="008A709E" w:rsidRPr="001D711A" w:rsidRDefault="008A709E" w:rsidP="00453EE1">
      <w:pPr>
        <w:pStyle w:val="Apakpunkts"/>
        <w:numPr>
          <w:ilvl w:val="0"/>
          <w:numId w:val="0"/>
        </w:numPr>
        <w:tabs>
          <w:tab w:val="left" w:pos="0"/>
        </w:tabs>
        <w:jc w:val="center"/>
        <w:rPr>
          <w:rFonts w:ascii="Times New Roman" w:hAnsi="Times New Roman"/>
          <w:sz w:val="24"/>
        </w:rPr>
      </w:pPr>
      <w:r w:rsidRPr="001D711A">
        <w:rPr>
          <w:rFonts w:ascii="Times New Roman" w:hAnsi="Times New Roman"/>
          <w:sz w:val="24"/>
        </w:rPr>
        <w:t>PIEDĀVĀJUMA GARANTIJA</w:t>
      </w:r>
      <w:r w:rsidRPr="001D711A">
        <w:rPr>
          <w:rStyle w:val="Vresatsauce"/>
          <w:rFonts w:ascii="Times New Roman" w:hAnsi="Times New Roman"/>
          <w:sz w:val="24"/>
        </w:rPr>
        <w:footnoteReference w:id="16"/>
      </w:r>
    </w:p>
    <w:p w14:paraId="0A7C8ADB" w14:textId="77777777" w:rsidR="008A709E" w:rsidRPr="001D711A" w:rsidRDefault="008A709E" w:rsidP="00453EE1">
      <w:pPr>
        <w:pStyle w:val="Apakpunkts"/>
        <w:numPr>
          <w:ilvl w:val="0"/>
          <w:numId w:val="0"/>
        </w:numPr>
        <w:tabs>
          <w:tab w:val="left" w:pos="0"/>
        </w:tabs>
        <w:jc w:val="center"/>
        <w:rPr>
          <w:rFonts w:ascii="Times New Roman" w:hAnsi="Times New Roman"/>
          <w:sz w:val="24"/>
        </w:rPr>
      </w:pPr>
    </w:p>
    <w:p w14:paraId="66E7B3FF" w14:textId="3359B485" w:rsidR="008A709E" w:rsidRPr="001D711A" w:rsidRDefault="008A709E" w:rsidP="00453EE1">
      <w:pPr>
        <w:pStyle w:val="Rindkopa"/>
        <w:tabs>
          <w:tab w:val="left" w:pos="0"/>
        </w:tabs>
        <w:ind w:left="0"/>
        <w:rPr>
          <w:rFonts w:ascii="Times New Roman" w:hAnsi="Times New Roman"/>
          <w:bCs/>
          <w:iCs/>
          <w:sz w:val="24"/>
          <w:highlight w:val="lightGray"/>
        </w:rPr>
      </w:pPr>
      <w:r w:rsidRPr="001D711A">
        <w:rPr>
          <w:rFonts w:ascii="Times New Roman" w:hAnsi="Times New Roman"/>
          <w:bCs/>
          <w:sz w:val="24"/>
        </w:rPr>
        <w:t>“</w:t>
      </w:r>
      <w:r w:rsidRPr="001D711A">
        <w:rPr>
          <w:rFonts w:ascii="Times New Roman" w:hAnsi="Times New Roman"/>
          <w:bCs/>
          <w:iCs/>
          <w:sz w:val="24"/>
          <w:highlight w:val="lightGray"/>
        </w:rPr>
        <w:t>&lt;Iepirkuma nosaukums&gt;</w:t>
      </w:r>
      <w:r w:rsidRPr="001D711A">
        <w:rPr>
          <w:rFonts w:ascii="Times New Roman" w:hAnsi="Times New Roman"/>
          <w:bCs/>
          <w:sz w:val="24"/>
          <w:highlight w:val="lightGray"/>
        </w:rPr>
        <w:t>”</w:t>
      </w:r>
    </w:p>
    <w:p w14:paraId="61F11F91" w14:textId="77777777" w:rsidR="008A709E" w:rsidRPr="001D711A" w:rsidRDefault="008A709E" w:rsidP="00453EE1">
      <w:pPr>
        <w:pStyle w:val="Rindkopa"/>
        <w:tabs>
          <w:tab w:val="left" w:pos="0"/>
        </w:tabs>
        <w:ind w:left="0"/>
        <w:rPr>
          <w:rFonts w:ascii="Times New Roman" w:hAnsi="Times New Roman"/>
          <w:b/>
          <w:bCs/>
          <w:sz w:val="24"/>
        </w:rPr>
      </w:pPr>
    </w:p>
    <w:p w14:paraId="7A54E706" w14:textId="77777777" w:rsidR="008A709E" w:rsidRPr="001D711A" w:rsidRDefault="008A709E" w:rsidP="00453EE1">
      <w:pPr>
        <w:pStyle w:val="Rindkopa"/>
        <w:tabs>
          <w:tab w:val="left" w:pos="0"/>
        </w:tabs>
        <w:ind w:left="0"/>
        <w:rPr>
          <w:rFonts w:ascii="Times New Roman" w:hAnsi="Times New Roman"/>
          <w:sz w:val="24"/>
        </w:rPr>
      </w:pPr>
      <w:r w:rsidRPr="001D711A">
        <w:rPr>
          <w:rFonts w:ascii="Times New Roman" w:hAnsi="Times New Roman"/>
          <w:iCs/>
          <w:sz w:val="24"/>
          <w:highlight w:val="lightGray"/>
        </w:rPr>
        <w:t>&lt;Vietas nosaukums&gt;</w:t>
      </w:r>
      <w:r w:rsidRPr="001D711A">
        <w:rPr>
          <w:rFonts w:ascii="Times New Roman" w:hAnsi="Times New Roman"/>
          <w:sz w:val="24"/>
        </w:rPr>
        <w:t xml:space="preserve">, </w:t>
      </w:r>
      <w:r w:rsidRPr="001D711A">
        <w:rPr>
          <w:rFonts w:ascii="Times New Roman" w:hAnsi="Times New Roman"/>
          <w:iCs/>
          <w:sz w:val="24"/>
          <w:highlight w:val="lightGray"/>
        </w:rPr>
        <w:t>&lt;gads&gt;</w:t>
      </w:r>
      <w:r w:rsidRPr="001D711A">
        <w:rPr>
          <w:rFonts w:ascii="Times New Roman" w:hAnsi="Times New Roman"/>
          <w:sz w:val="24"/>
        </w:rPr>
        <w:t xml:space="preserve">.gada </w:t>
      </w:r>
      <w:r w:rsidRPr="001D711A">
        <w:rPr>
          <w:rFonts w:ascii="Times New Roman" w:hAnsi="Times New Roman"/>
          <w:iCs/>
          <w:sz w:val="24"/>
          <w:highlight w:val="lightGray"/>
        </w:rPr>
        <w:t>&lt;datums&gt;</w:t>
      </w:r>
      <w:r w:rsidRPr="001D711A">
        <w:rPr>
          <w:rFonts w:ascii="Times New Roman" w:hAnsi="Times New Roman"/>
          <w:sz w:val="24"/>
        </w:rPr>
        <w:t>.</w:t>
      </w:r>
      <w:r w:rsidRPr="001D711A">
        <w:rPr>
          <w:rFonts w:ascii="Times New Roman" w:hAnsi="Times New Roman"/>
          <w:iCs/>
          <w:sz w:val="24"/>
          <w:highlight w:val="lightGray"/>
        </w:rPr>
        <w:t>&lt;mēnesis&gt;</w:t>
      </w:r>
    </w:p>
    <w:p w14:paraId="0FF9D6F6" w14:textId="77777777" w:rsidR="008A709E" w:rsidRPr="001D711A" w:rsidRDefault="008A709E" w:rsidP="00453EE1">
      <w:pPr>
        <w:pStyle w:val="Rindkopa"/>
        <w:tabs>
          <w:tab w:val="left" w:pos="0"/>
        </w:tabs>
        <w:ind w:left="0"/>
        <w:rPr>
          <w:rFonts w:ascii="Times New Roman" w:hAnsi="Times New Roman"/>
          <w:sz w:val="24"/>
        </w:rPr>
      </w:pPr>
    </w:p>
    <w:p w14:paraId="7EB84B05" w14:textId="77777777" w:rsidR="008A709E" w:rsidRPr="001D711A" w:rsidRDefault="008A709E" w:rsidP="00453EE1">
      <w:pPr>
        <w:pStyle w:val="Rindkopa"/>
        <w:tabs>
          <w:tab w:val="left" w:pos="0"/>
        </w:tabs>
        <w:ind w:left="0"/>
        <w:rPr>
          <w:rFonts w:ascii="Times New Roman" w:hAnsi="Times New Roman"/>
          <w:sz w:val="24"/>
        </w:rPr>
      </w:pPr>
      <w:r w:rsidRPr="001D711A">
        <w:rPr>
          <w:rFonts w:ascii="Times New Roman" w:hAnsi="Times New Roman"/>
          <w:sz w:val="24"/>
        </w:rPr>
        <w:t xml:space="preserve">Ievērojot to, ka </w:t>
      </w:r>
    </w:p>
    <w:p w14:paraId="7F22ECBC" w14:textId="77777777" w:rsidR="008A709E" w:rsidRPr="001D711A" w:rsidRDefault="008A709E" w:rsidP="00453EE1">
      <w:pPr>
        <w:pStyle w:val="Punkts"/>
        <w:numPr>
          <w:ilvl w:val="0"/>
          <w:numId w:val="0"/>
        </w:numPr>
        <w:tabs>
          <w:tab w:val="left" w:pos="0"/>
        </w:tabs>
        <w:rPr>
          <w:rFonts w:ascii="Times New Roman" w:hAnsi="Times New Roman"/>
          <w:sz w:val="24"/>
        </w:rPr>
      </w:pPr>
    </w:p>
    <w:p w14:paraId="79E0D41E" w14:textId="77777777" w:rsidR="008A709E" w:rsidRPr="001D711A" w:rsidRDefault="008A709E" w:rsidP="00453EE1">
      <w:pPr>
        <w:pStyle w:val="Rindkopa"/>
        <w:tabs>
          <w:tab w:val="left" w:pos="0"/>
        </w:tabs>
        <w:ind w:left="0"/>
        <w:rPr>
          <w:rFonts w:ascii="Times New Roman" w:hAnsi="Times New Roman"/>
          <w:sz w:val="24"/>
          <w:highlight w:val="lightGray"/>
        </w:rPr>
      </w:pPr>
      <w:r w:rsidRPr="001D711A">
        <w:rPr>
          <w:rFonts w:ascii="Times New Roman" w:hAnsi="Times New Roman"/>
          <w:sz w:val="24"/>
          <w:highlight w:val="lightGray"/>
        </w:rPr>
        <w:t>&lt;Pretendenta nosaukums vai vārds un uzvārds (ja Pretendents ir fiziska persona)&gt;</w:t>
      </w:r>
    </w:p>
    <w:p w14:paraId="41366B6C" w14:textId="77777777" w:rsidR="008A709E" w:rsidRPr="001D711A" w:rsidRDefault="008A709E" w:rsidP="00453EE1">
      <w:pPr>
        <w:pStyle w:val="Rindkopa"/>
        <w:tabs>
          <w:tab w:val="left" w:pos="0"/>
        </w:tabs>
        <w:ind w:left="0"/>
        <w:rPr>
          <w:rFonts w:ascii="Times New Roman" w:hAnsi="Times New Roman"/>
          <w:sz w:val="24"/>
          <w:highlight w:val="lightGray"/>
        </w:rPr>
      </w:pPr>
      <w:r w:rsidRPr="001D711A">
        <w:rPr>
          <w:rFonts w:ascii="Times New Roman" w:hAnsi="Times New Roman"/>
          <w:sz w:val="24"/>
          <w:highlight w:val="lightGray"/>
        </w:rPr>
        <w:t>&lt;reģistrācijas numurs vai personas kods (ja Pretendents ir fiziska persona)&gt;</w:t>
      </w:r>
    </w:p>
    <w:p w14:paraId="5FC3F70F" w14:textId="77777777" w:rsidR="008A709E" w:rsidRPr="001D711A" w:rsidRDefault="008A709E" w:rsidP="00453EE1">
      <w:pPr>
        <w:pStyle w:val="Rindkopa"/>
        <w:tabs>
          <w:tab w:val="left" w:pos="0"/>
        </w:tabs>
        <w:ind w:left="0"/>
        <w:rPr>
          <w:rFonts w:ascii="Times New Roman" w:hAnsi="Times New Roman"/>
          <w:sz w:val="24"/>
        </w:rPr>
      </w:pPr>
      <w:r w:rsidRPr="001D711A">
        <w:rPr>
          <w:rFonts w:ascii="Times New Roman" w:hAnsi="Times New Roman"/>
          <w:sz w:val="24"/>
          <w:highlight w:val="lightGray"/>
        </w:rPr>
        <w:t>&lt;adrese&gt;</w:t>
      </w:r>
    </w:p>
    <w:p w14:paraId="7BE9D8B5" w14:textId="77777777" w:rsidR="008A709E" w:rsidRPr="001D711A" w:rsidRDefault="008A709E" w:rsidP="00453EE1">
      <w:pPr>
        <w:pStyle w:val="Rindkopa"/>
        <w:tabs>
          <w:tab w:val="left" w:pos="0"/>
        </w:tabs>
        <w:ind w:left="0"/>
        <w:rPr>
          <w:rFonts w:ascii="Times New Roman" w:hAnsi="Times New Roman"/>
          <w:sz w:val="24"/>
        </w:rPr>
      </w:pPr>
      <w:r w:rsidRPr="001D711A">
        <w:rPr>
          <w:rFonts w:ascii="Times New Roman" w:hAnsi="Times New Roman"/>
          <w:sz w:val="24"/>
        </w:rPr>
        <w:t>(turpmāk – Pretendents)</w:t>
      </w:r>
    </w:p>
    <w:p w14:paraId="0197449B" w14:textId="3BF8D784" w:rsidR="008A709E" w:rsidRPr="001D711A" w:rsidRDefault="008A709E" w:rsidP="00453EE1">
      <w:pPr>
        <w:pStyle w:val="Rindkopa"/>
        <w:tabs>
          <w:tab w:val="left" w:pos="0"/>
        </w:tabs>
        <w:ind w:left="0"/>
        <w:rPr>
          <w:rFonts w:ascii="Times New Roman" w:hAnsi="Times New Roman"/>
          <w:sz w:val="24"/>
        </w:rPr>
      </w:pPr>
      <w:r w:rsidRPr="001D711A">
        <w:rPr>
          <w:rFonts w:ascii="Times New Roman" w:hAnsi="Times New Roman"/>
          <w:sz w:val="24"/>
        </w:rPr>
        <w:t xml:space="preserve">iesniedz savu piedāvājumu </w:t>
      </w:r>
      <w:r w:rsidRPr="001D711A">
        <w:rPr>
          <w:rFonts w:ascii="Times New Roman" w:hAnsi="Times New Roman"/>
          <w:sz w:val="24"/>
          <w:highlight w:val="lightGray"/>
        </w:rPr>
        <w:t>&lt;Pasūtītāja nosaukums, reģistrācijas numurs un adrese&gt;</w:t>
      </w:r>
      <w:r w:rsidRPr="001D711A">
        <w:rPr>
          <w:rFonts w:ascii="Times New Roman" w:hAnsi="Times New Roman"/>
          <w:sz w:val="24"/>
        </w:rPr>
        <w:t xml:space="preserve"> (turpmāk – Pasūtītājs) organizētā iepirkuma „</w:t>
      </w:r>
      <w:r w:rsidRPr="001D711A">
        <w:rPr>
          <w:rFonts w:ascii="Times New Roman" w:hAnsi="Times New Roman"/>
          <w:sz w:val="24"/>
          <w:highlight w:val="lightGray"/>
        </w:rPr>
        <w:t>&lt;Iepirkuma nosaukums&gt;</w:t>
      </w:r>
      <w:r w:rsidRPr="001D711A">
        <w:rPr>
          <w:rFonts w:ascii="Times New Roman" w:hAnsi="Times New Roman"/>
          <w:sz w:val="24"/>
        </w:rPr>
        <w:t>” ietvaros, kā arī to, ka iepirkuma nolikums paredz piedāvājuma nodrošinājuma iesniegšanu,</w:t>
      </w:r>
    </w:p>
    <w:p w14:paraId="723C71C6" w14:textId="4AC4AB92" w:rsidR="008A709E" w:rsidRPr="001D711A" w:rsidRDefault="008A709E" w:rsidP="00453EE1">
      <w:pPr>
        <w:pStyle w:val="Rindkopa"/>
        <w:tabs>
          <w:tab w:val="left" w:pos="0"/>
        </w:tabs>
        <w:ind w:left="0"/>
        <w:rPr>
          <w:rFonts w:ascii="Times New Roman" w:hAnsi="Times New Roman"/>
          <w:sz w:val="24"/>
        </w:rPr>
      </w:pPr>
      <w:r w:rsidRPr="001D711A">
        <w:rPr>
          <w:rFonts w:ascii="Times New Roman" w:hAnsi="Times New Roman"/>
          <w:sz w:val="24"/>
        </w:rPr>
        <w:t xml:space="preserve"> mēs </w:t>
      </w:r>
      <w:r w:rsidRPr="001D711A">
        <w:rPr>
          <w:rFonts w:ascii="Times New Roman" w:hAnsi="Times New Roman"/>
          <w:iCs/>
          <w:sz w:val="24"/>
          <w:highlight w:val="lightGray"/>
        </w:rPr>
        <w:t>&lt;</w:t>
      </w:r>
      <w:r w:rsidR="00646E8A" w:rsidRPr="001D711A">
        <w:rPr>
          <w:rFonts w:ascii="Times New Roman" w:hAnsi="Times New Roman"/>
          <w:iCs/>
          <w:sz w:val="24"/>
          <w:highlight w:val="lightGray"/>
        </w:rPr>
        <w:t>Garantijas sniedzēja</w:t>
      </w:r>
      <w:r w:rsidRPr="001D711A">
        <w:rPr>
          <w:rFonts w:ascii="Times New Roman" w:hAnsi="Times New Roman"/>
          <w:iCs/>
          <w:sz w:val="24"/>
          <w:highlight w:val="lightGray"/>
        </w:rPr>
        <w:t xml:space="preserve"> nosaukums, reģistrācijas numurs un adrese&gt;</w:t>
      </w:r>
      <w:r w:rsidRPr="001D711A">
        <w:rPr>
          <w:rFonts w:ascii="Times New Roman" w:hAnsi="Times New Roman"/>
          <w:sz w:val="24"/>
        </w:rPr>
        <w:t xml:space="preserve"> neatsaucami apņemamies 15 dienu laikā no Pasūtītāja rakstiska pieprasījuma, kurā minēts, ka:</w:t>
      </w:r>
    </w:p>
    <w:p w14:paraId="13E59CB3" w14:textId="77777777" w:rsidR="008A709E" w:rsidRPr="001D711A" w:rsidRDefault="008A709E" w:rsidP="00F50A7A">
      <w:pPr>
        <w:pStyle w:val="Pamatteksts"/>
        <w:numPr>
          <w:ilvl w:val="0"/>
          <w:numId w:val="11"/>
        </w:numPr>
        <w:tabs>
          <w:tab w:val="left" w:pos="0"/>
        </w:tabs>
        <w:spacing w:after="0"/>
        <w:ind w:firstLine="0"/>
        <w:jc w:val="both"/>
      </w:pPr>
      <w:r w:rsidRPr="001D711A">
        <w:t>Pretendents atsauc savu piedāvājumu, kamēr ir spēkā piedāvājuma nodrošinājums,</w:t>
      </w:r>
    </w:p>
    <w:p w14:paraId="6AB94023" w14:textId="77777777" w:rsidR="008A709E" w:rsidRPr="001D711A" w:rsidRDefault="008A709E" w:rsidP="00F50A7A">
      <w:pPr>
        <w:pStyle w:val="Pamatteksts"/>
        <w:numPr>
          <w:ilvl w:val="0"/>
          <w:numId w:val="11"/>
        </w:numPr>
        <w:tabs>
          <w:tab w:val="left" w:pos="0"/>
        </w:tabs>
        <w:spacing w:after="0"/>
        <w:ind w:firstLine="0"/>
        <w:jc w:val="both"/>
      </w:pPr>
      <w:r w:rsidRPr="001D711A">
        <w:t>Pretendents, kuram ir piešķirtas tiesības slēgt iepirkuma līgumu, Pasūtītāja noteiktajā termiņā nenoslēdz iepirkuma līgumu,</w:t>
      </w:r>
    </w:p>
    <w:p w14:paraId="5FDE78FF" w14:textId="77777777" w:rsidR="008A709E" w:rsidRPr="001D711A" w:rsidRDefault="008A709E" w:rsidP="00F50A7A">
      <w:pPr>
        <w:pStyle w:val="Pamatteksts"/>
        <w:numPr>
          <w:ilvl w:val="0"/>
          <w:numId w:val="11"/>
        </w:numPr>
        <w:tabs>
          <w:tab w:val="left" w:pos="0"/>
        </w:tabs>
        <w:spacing w:after="0"/>
        <w:ind w:firstLine="0"/>
        <w:jc w:val="both"/>
      </w:pPr>
      <w:r w:rsidRPr="001D711A">
        <w:t>Pretendents, kurš ir noslēdzis iepirkuma līgumu, iepirkuma līgumā noteiktajā kārtībā neiesniedz līguma izpildes nodrošinājumu,</w:t>
      </w:r>
    </w:p>
    <w:p w14:paraId="74D4B942" w14:textId="77777777" w:rsidR="008A709E" w:rsidRPr="001D711A" w:rsidRDefault="008A709E" w:rsidP="00453EE1">
      <w:pPr>
        <w:pStyle w:val="Pamatteksts"/>
        <w:tabs>
          <w:tab w:val="left" w:pos="0"/>
        </w:tabs>
        <w:spacing w:after="0"/>
        <w:jc w:val="both"/>
      </w:pPr>
      <w:r w:rsidRPr="001D711A">
        <w:t xml:space="preserve">saņemšanas dienas, neprasot Pasūtītājam pamatot savu prasījumu, izmaksāt Pasūtītājam </w:t>
      </w:r>
      <w:r w:rsidRPr="001D711A">
        <w:rPr>
          <w:iCs/>
          <w:highlight w:val="lightGray"/>
        </w:rPr>
        <w:t>&lt;summa cipariem&gt;</w:t>
      </w:r>
      <w:r w:rsidRPr="001D711A">
        <w:t xml:space="preserve"> EUR (</w:t>
      </w:r>
      <w:r w:rsidRPr="001D711A">
        <w:rPr>
          <w:iCs/>
          <w:highlight w:val="lightGray"/>
        </w:rPr>
        <w:t>&lt;summa vārdiem&gt;</w:t>
      </w:r>
      <w:r w:rsidRPr="001D711A">
        <w:t xml:space="preserve"> euro), maksājumu veicot uz pieprasījumā norādīto bankas norēķinu kontu.</w:t>
      </w:r>
    </w:p>
    <w:p w14:paraId="1FD40507" w14:textId="77777777" w:rsidR="008A709E" w:rsidRPr="001D711A" w:rsidRDefault="008A709E" w:rsidP="00453EE1">
      <w:pPr>
        <w:tabs>
          <w:tab w:val="left" w:pos="0"/>
        </w:tabs>
        <w:autoSpaceDE w:val="0"/>
        <w:autoSpaceDN w:val="0"/>
        <w:adjustRightInd w:val="0"/>
      </w:pPr>
    </w:p>
    <w:p w14:paraId="23D18E53" w14:textId="77777777" w:rsidR="008A709E" w:rsidRPr="001D711A" w:rsidRDefault="008A709E" w:rsidP="00453EE1">
      <w:pPr>
        <w:tabs>
          <w:tab w:val="left" w:pos="0"/>
        </w:tabs>
        <w:autoSpaceDE w:val="0"/>
        <w:autoSpaceDN w:val="0"/>
        <w:adjustRightInd w:val="0"/>
        <w:jc w:val="both"/>
        <w:rPr>
          <w:iCs/>
        </w:rPr>
      </w:pPr>
      <w:r w:rsidRPr="001D711A">
        <w:t xml:space="preserve">Piedāvājuma nodrošinājums stājas spēkā </w:t>
      </w:r>
      <w:r w:rsidRPr="001D711A">
        <w:rPr>
          <w:iCs/>
          <w:highlight w:val="lightGray"/>
        </w:rPr>
        <w:t>&lt;gads&gt;</w:t>
      </w:r>
      <w:r w:rsidRPr="001D711A">
        <w:t xml:space="preserve">.gada </w:t>
      </w:r>
      <w:r w:rsidRPr="001D711A">
        <w:rPr>
          <w:iCs/>
          <w:highlight w:val="lightGray"/>
        </w:rPr>
        <w:t>&lt;datums&gt;</w:t>
      </w:r>
      <w:r w:rsidRPr="001D711A">
        <w:t>.</w:t>
      </w:r>
      <w:r w:rsidRPr="001D711A">
        <w:rPr>
          <w:iCs/>
          <w:highlight w:val="lightGray"/>
        </w:rPr>
        <w:t>&lt;mēnesis&gt;</w:t>
      </w:r>
      <w:r w:rsidRPr="001D711A">
        <w:rPr>
          <w:rStyle w:val="Vresatsauce"/>
          <w:iCs/>
        </w:rPr>
        <w:footnoteReference w:id="17"/>
      </w:r>
      <w:r w:rsidRPr="001D711A">
        <w:rPr>
          <w:iCs/>
        </w:rPr>
        <w:t xml:space="preserve"> un ir spēkā līdz </w:t>
      </w:r>
      <w:r w:rsidRPr="001D711A">
        <w:rPr>
          <w:iCs/>
          <w:highlight w:val="lightGray"/>
        </w:rPr>
        <w:t>&lt;gads&gt;</w:t>
      </w:r>
      <w:r w:rsidRPr="001D711A">
        <w:t xml:space="preserve">.gada </w:t>
      </w:r>
      <w:r w:rsidRPr="001D711A">
        <w:rPr>
          <w:iCs/>
          <w:highlight w:val="lightGray"/>
        </w:rPr>
        <w:t>&lt;datums&gt;</w:t>
      </w:r>
      <w:r w:rsidRPr="001D711A">
        <w:t>.</w:t>
      </w:r>
      <w:r w:rsidRPr="001D711A">
        <w:rPr>
          <w:iCs/>
          <w:highlight w:val="lightGray"/>
        </w:rPr>
        <w:t>&lt;mēnesis&gt;</w:t>
      </w:r>
      <w:r w:rsidRPr="001D711A">
        <w:rPr>
          <w:iCs/>
        </w:rPr>
        <w:t>. Pasūtītāja pieprasījumam jābūt saņemtam iepriekš norādītajā adresē ne vēlāk kā šajā datumā.</w:t>
      </w:r>
    </w:p>
    <w:p w14:paraId="394DC325" w14:textId="77777777" w:rsidR="008A709E" w:rsidRPr="001D711A" w:rsidRDefault="008A709E" w:rsidP="00453EE1">
      <w:pPr>
        <w:tabs>
          <w:tab w:val="left" w:pos="0"/>
        </w:tabs>
        <w:autoSpaceDE w:val="0"/>
        <w:autoSpaceDN w:val="0"/>
        <w:adjustRightInd w:val="0"/>
        <w:jc w:val="both"/>
        <w:rPr>
          <w:iCs/>
        </w:rPr>
      </w:pPr>
    </w:p>
    <w:p w14:paraId="5C466D7F" w14:textId="77777777" w:rsidR="008A709E" w:rsidRPr="001D711A" w:rsidRDefault="008A709E" w:rsidP="00453EE1">
      <w:pPr>
        <w:tabs>
          <w:tab w:val="left" w:pos="0"/>
        </w:tabs>
        <w:autoSpaceDE w:val="0"/>
        <w:autoSpaceDN w:val="0"/>
        <w:adjustRightInd w:val="0"/>
        <w:jc w:val="both"/>
      </w:pPr>
      <w:r w:rsidRPr="001D711A">
        <w:t xml:space="preserve">Šai garantijai ir piemērojami Starptautiskās Tirdzniecības un rūpniecības kameras Vienotie noteikumi par pieprasījumu garantijām </w:t>
      </w:r>
      <w:proofErr w:type="spellStart"/>
      <w:r w:rsidRPr="001D711A">
        <w:t>Nr.758</w:t>
      </w:r>
      <w:proofErr w:type="spellEnd"/>
      <w:r w:rsidRPr="001D711A">
        <w:t xml:space="preserve"> (</w:t>
      </w:r>
      <w:r w:rsidRPr="001D711A">
        <w:rPr>
          <w:i/>
        </w:rPr>
        <w:t>„</w:t>
      </w:r>
      <w:proofErr w:type="spellStart"/>
      <w:r w:rsidRPr="001D711A">
        <w:rPr>
          <w:i/>
        </w:rPr>
        <w:t>The</w:t>
      </w:r>
      <w:proofErr w:type="spellEnd"/>
      <w:r w:rsidRPr="001D711A">
        <w:rPr>
          <w:i/>
        </w:rPr>
        <w:t xml:space="preserve"> </w:t>
      </w:r>
      <w:proofErr w:type="spellStart"/>
      <w:r w:rsidRPr="001D711A">
        <w:rPr>
          <w:i/>
        </w:rPr>
        <w:t>ICC</w:t>
      </w:r>
      <w:proofErr w:type="spellEnd"/>
      <w:r w:rsidRPr="001D711A">
        <w:rPr>
          <w:i/>
        </w:rPr>
        <w:t xml:space="preserve"> </w:t>
      </w:r>
      <w:proofErr w:type="spellStart"/>
      <w:r w:rsidRPr="001D711A">
        <w:rPr>
          <w:i/>
        </w:rPr>
        <w:t>Uniform</w:t>
      </w:r>
      <w:proofErr w:type="spellEnd"/>
      <w:r w:rsidRPr="001D711A">
        <w:rPr>
          <w:i/>
        </w:rPr>
        <w:t xml:space="preserve"> </w:t>
      </w:r>
      <w:proofErr w:type="spellStart"/>
      <w:r w:rsidRPr="001D711A">
        <w:rPr>
          <w:i/>
        </w:rPr>
        <w:t>Rules</w:t>
      </w:r>
      <w:proofErr w:type="spellEnd"/>
      <w:r w:rsidRPr="001D711A">
        <w:rPr>
          <w:i/>
        </w:rPr>
        <w:t xml:space="preserve"> </w:t>
      </w:r>
      <w:proofErr w:type="spellStart"/>
      <w:r w:rsidRPr="001D711A">
        <w:rPr>
          <w:i/>
        </w:rPr>
        <w:t>for</w:t>
      </w:r>
      <w:proofErr w:type="spellEnd"/>
      <w:r w:rsidRPr="001D711A">
        <w:rPr>
          <w:i/>
        </w:rPr>
        <w:t xml:space="preserve"> </w:t>
      </w:r>
      <w:proofErr w:type="spellStart"/>
      <w:r w:rsidRPr="001D711A">
        <w:rPr>
          <w:i/>
        </w:rPr>
        <w:t>Demand</w:t>
      </w:r>
      <w:proofErr w:type="spellEnd"/>
      <w:r w:rsidRPr="001D711A">
        <w:rPr>
          <w:i/>
        </w:rPr>
        <w:t xml:space="preserve"> </w:t>
      </w:r>
      <w:proofErr w:type="spellStart"/>
      <w:r w:rsidRPr="001D711A">
        <w:rPr>
          <w:i/>
        </w:rPr>
        <w:t>Guaranties</w:t>
      </w:r>
      <w:proofErr w:type="spellEnd"/>
      <w:r w:rsidRPr="001D711A">
        <w:rPr>
          <w:i/>
        </w:rPr>
        <w:t xml:space="preserve">”, </w:t>
      </w:r>
      <w:proofErr w:type="spellStart"/>
      <w:r w:rsidRPr="001D711A">
        <w:rPr>
          <w:i/>
        </w:rPr>
        <w:t>ICC</w:t>
      </w:r>
      <w:proofErr w:type="spellEnd"/>
      <w:r w:rsidRPr="001D711A">
        <w:rPr>
          <w:i/>
        </w:rPr>
        <w:t xml:space="preserve"> </w:t>
      </w:r>
      <w:proofErr w:type="spellStart"/>
      <w:r w:rsidRPr="001D711A">
        <w:rPr>
          <w:i/>
        </w:rPr>
        <w:t>Publication</w:t>
      </w:r>
      <w:proofErr w:type="spellEnd"/>
      <w:r w:rsidRPr="001D711A">
        <w:rPr>
          <w:i/>
        </w:rPr>
        <w:t xml:space="preserve"> </w:t>
      </w:r>
      <w:proofErr w:type="spellStart"/>
      <w:r w:rsidRPr="001D711A">
        <w:rPr>
          <w:i/>
        </w:rPr>
        <w:t>No.758</w:t>
      </w:r>
      <w:proofErr w:type="spellEnd"/>
      <w:r w:rsidRPr="001D711A">
        <w:t xml:space="preserve">), kā arī Latvijas Republikas normatīvie tiesību akti. Visi strīdi, kas radušies saistībā </w:t>
      </w:r>
      <w:r w:rsidRPr="001D711A">
        <w:lastRenderedPageBreak/>
        <w:t xml:space="preserve">ar piedāvājuma nodrošinājumu, izskatāmi Latvijas Republikas tiesā saskaņā ar Latvijas Republikas normatīvajiem tiesību aktiem. </w:t>
      </w:r>
    </w:p>
    <w:p w14:paraId="75CC3C2C" w14:textId="77777777" w:rsidR="008A709E" w:rsidRPr="001D711A" w:rsidRDefault="008A709E" w:rsidP="00453EE1">
      <w:pPr>
        <w:pStyle w:val="Apakpunkts"/>
        <w:numPr>
          <w:ilvl w:val="0"/>
          <w:numId w:val="0"/>
        </w:numPr>
        <w:tabs>
          <w:tab w:val="left" w:pos="0"/>
        </w:tabs>
        <w:rPr>
          <w:rFonts w:ascii="Times New Roman" w:hAnsi="Times New Roman"/>
          <w:sz w:val="24"/>
        </w:rPr>
      </w:pPr>
    </w:p>
    <w:tbl>
      <w:tblPr>
        <w:tblW w:w="0" w:type="auto"/>
        <w:tblLook w:val="01E0" w:firstRow="1" w:lastRow="1" w:firstColumn="1" w:lastColumn="1" w:noHBand="0" w:noVBand="0"/>
      </w:tblPr>
      <w:tblGrid>
        <w:gridCol w:w="6333"/>
      </w:tblGrid>
      <w:tr w:rsidR="008A709E" w:rsidRPr="001D711A" w14:paraId="5FDFDFD8" w14:textId="77777777" w:rsidTr="00AC50F2">
        <w:tc>
          <w:tcPr>
            <w:tcW w:w="0" w:type="auto"/>
          </w:tcPr>
          <w:p w14:paraId="372D4C96" w14:textId="2D3E917A" w:rsidR="00E81C22" w:rsidRPr="001D711A" w:rsidRDefault="008A709E" w:rsidP="00453EE1">
            <w:pPr>
              <w:tabs>
                <w:tab w:val="left" w:pos="0"/>
              </w:tabs>
              <w:autoSpaceDE w:val="0"/>
              <w:autoSpaceDN w:val="0"/>
              <w:adjustRightInd w:val="0"/>
              <w:rPr>
                <w:iCs/>
                <w:highlight w:val="lightGray"/>
              </w:rPr>
            </w:pPr>
            <w:r w:rsidRPr="001D711A">
              <w:rPr>
                <w:iCs/>
                <w:highlight w:val="lightGray"/>
              </w:rPr>
              <w:t>&lt;Paraksttiesīgās personas amata nosaukums, vārds un uzvārds&gt;</w:t>
            </w:r>
          </w:p>
        </w:tc>
      </w:tr>
      <w:tr w:rsidR="008A709E" w:rsidRPr="001D711A" w14:paraId="24FF00AB" w14:textId="77777777" w:rsidTr="00AC50F2">
        <w:tc>
          <w:tcPr>
            <w:tcW w:w="0" w:type="auto"/>
          </w:tcPr>
          <w:p w14:paraId="2A9B5B01" w14:textId="4ED8A0C0" w:rsidR="008A709E" w:rsidRPr="001D711A" w:rsidRDefault="008A709E" w:rsidP="00453EE1">
            <w:pPr>
              <w:pStyle w:val="Virsraksts1"/>
              <w:tabs>
                <w:tab w:val="left" w:pos="0"/>
              </w:tabs>
              <w:spacing w:before="0" w:after="0"/>
              <w:rPr>
                <w:rFonts w:ascii="Times New Roman" w:hAnsi="Times New Roman"/>
                <w:b w:val="0"/>
                <w:sz w:val="24"/>
                <w:szCs w:val="24"/>
                <w:highlight w:val="lightGray"/>
              </w:rPr>
            </w:pPr>
            <w:r w:rsidRPr="001D711A">
              <w:rPr>
                <w:rFonts w:ascii="Times New Roman" w:hAnsi="Times New Roman"/>
                <w:b w:val="0"/>
                <w:sz w:val="24"/>
                <w:szCs w:val="24"/>
                <w:highlight w:val="lightGray"/>
              </w:rPr>
              <w:t>Paraksttiesīgās personas paraksts&gt;</w:t>
            </w:r>
          </w:p>
        </w:tc>
      </w:tr>
      <w:tr w:rsidR="008A709E" w:rsidRPr="001D711A" w14:paraId="7AC0A1E9" w14:textId="77777777" w:rsidTr="00AC50F2">
        <w:tc>
          <w:tcPr>
            <w:tcW w:w="0" w:type="auto"/>
          </w:tcPr>
          <w:p w14:paraId="65C968A6" w14:textId="5361DD8C" w:rsidR="008A709E" w:rsidRPr="001D711A" w:rsidRDefault="008A709E" w:rsidP="00453EE1">
            <w:pPr>
              <w:pStyle w:val="Virsraksts1"/>
              <w:tabs>
                <w:tab w:val="left" w:pos="0"/>
              </w:tabs>
              <w:spacing w:before="0" w:after="0"/>
              <w:rPr>
                <w:rFonts w:ascii="Times New Roman" w:hAnsi="Times New Roman"/>
                <w:b w:val="0"/>
                <w:bCs w:val="0"/>
                <w:iCs/>
                <w:sz w:val="24"/>
                <w:szCs w:val="24"/>
              </w:rPr>
            </w:pPr>
          </w:p>
        </w:tc>
      </w:tr>
    </w:tbl>
    <w:p w14:paraId="24E46180" w14:textId="77777777" w:rsidR="00AF73EE" w:rsidRPr="001D711A" w:rsidRDefault="00AF73EE" w:rsidP="00453EE1">
      <w:pPr>
        <w:pStyle w:val="Punkts"/>
        <w:numPr>
          <w:ilvl w:val="0"/>
          <w:numId w:val="0"/>
        </w:numPr>
        <w:tabs>
          <w:tab w:val="left" w:pos="0"/>
        </w:tabs>
        <w:rPr>
          <w:rFonts w:ascii="Times New Roman" w:hAnsi="Times New Roman"/>
          <w:b w:val="0"/>
          <w:sz w:val="24"/>
        </w:rPr>
      </w:pPr>
      <w:r w:rsidRPr="001D711A">
        <w:rPr>
          <w:rFonts w:ascii="Times New Roman" w:hAnsi="Times New Roman"/>
          <w:b w:val="0"/>
          <w:sz w:val="24"/>
        </w:rPr>
        <w:br w:type="page"/>
      </w:r>
    </w:p>
    <w:p w14:paraId="2EF84206" w14:textId="3494EDFB"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Nr.11</w:t>
      </w:r>
    </w:p>
    <w:p w14:paraId="5EF33D5A" w14:textId="1CD1FCE8" w:rsidR="0020041B" w:rsidRPr="001D711A" w:rsidRDefault="0020041B" w:rsidP="00921989">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348591AB" w14:textId="6B7E2796" w:rsidR="0020041B" w:rsidRPr="001D711A" w:rsidRDefault="0020041B" w:rsidP="0020041B">
      <w:pPr>
        <w:tabs>
          <w:tab w:val="left" w:pos="0"/>
        </w:tabs>
        <w:jc w:val="right"/>
        <w:rPr>
          <w:sz w:val="20"/>
          <w:szCs w:val="20"/>
          <w:lang w:eastAsia="en-US"/>
        </w:rPr>
      </w:pPr>
      <w:r w:rsidRPr="001D711A">
        <w:rPr>
          <w:sz w:val="20"/>
          <w:szCs w:val="20"/>
          <w:lang w:eastAsia="en-US"/>
        </w:rPr>
        <w:t>Iepirkum</w:t>
      </w:r>
      <w:r w:rsidR="00CB0D26" w:rsidRPr="001D711A">
        <w:rPr>
          <w:sz w:val="20"/>
          <w:szCs w:val="20"/>
          <w:lang w:eastAsia="en-US"/>
        </w:rPr>
        <w:t xml:space="preserve">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31A6731C" w14:textId="03321D26" w:rsidR="005F7D2F" w:rsidRPr="001D711A" w:rsidRDefault="0020041B" w:rsidP="0020041B">
      <w:pPr>
        <w:tabs>
          <w:tab w:val="left" w:pos="0"/>
        </w:tabs>
        <w:jc w:val="right"/>
        <w:rPr>
          <w:rFonts w:eastAsia="Calibri"/>
          <w:lang w:eastAsia="en-US"/>
        </w:rPr>
      </w:pPr>
      <w:r w:rsidRPr="001D711A">
        <w:rPr>
          <w:rFonts w:eastAsia="Calibri"/>
          <w:sz w:val="20"/>
          <w:szCs w:val="20"/>
          <w:lang w:eastAsia="en-US"/>
        </w:rPr>
        <w:t>nolikumam</w:t>
      </w:r>
    </w:p>
    <w:p w14:paraId="4F4976C7" w14:textId="7D177E72" w:rsidR="001C7E89" w:rsidRPr="001D711A" w:rsidRDefault="001C7E89" w:rsidP="00453EE1">
      <w:pPr>
        <w:pStyle w:val="Punkts"/>
        <w:numPr>
          <w:ilvl w:val="0"/>
          <w:numId w:val="0"/>
        </w:numPr>
        <w:tabs>
          <w:tab w:val="left" w:pos="0"/>
        </w:tabs>
        <w:jc w:val="right"/>
        <w:rPr>
          <w:rFonts w:ascii="Times New Roman" w:hAnsi="Times New Roman"/>
          <w:b w:val="0"/>
          <w:sz w:val="24"/>
        </w:rPr>
      </w:pPr>
    </w:p>
    <w:p w14:paraId="590807F1" w14:textId="77777777" w:rsidR="001C7E89" w:rsidRPr="001D711A" w:rsidRDefault="001C7E89" w:rsidP="00453EE1">
      <w:pPr>
        <w:tabs>
          <w:tab w:val="left" w:pos="0"/>
        </w:tabs>
        <w:autoSpaceDE w:val="0"/>
        <w:autoSpaceDN w:val="0"/>
        <w:adjustRightInd w:val="0"/>
        <w:rPr>
          <w:i/>
          <w:iCs/>
          <w:lang w:eastAsia="en-US"/>
        </w:rPr>
      </w:pPr>
    </w:p>
    <w:p w14:paraId="39A4FFA3" w14:textId="77777777" w:rsidR="00EB4606" w:rsidRPr="001D711A" w:rsidRDefault="00EB4606" w:rsidP="00EB4606">
      <w:pPr>
        <w:autoSpaceDE w:val="0"/>
        <w:autoSpaceDN w:val="0"/>
        <w:adjustRightInd w:val="0"/>
        <w:rPr>
          <w:i/>
          <w:iCs/>
          <w:lang w:eastAsia="en-US"/>
        </w:rPr>
      </w:pPr>
      <w:r w:rsidRPr="001D711A">
        <w:rPr>
          <w:i/>
          <w:iCs/>
          <w:lang w:eastAsia="en-US"/>
        </w:rPr>
        <w:t>&lt;Vietas nosaukums&gt;, &lt;gads&gt;.</w:t>
      </w:r>
      <w:r w:rsidRPr="001D711A">
        <w:rPr>
          <w:lang w:eastAsia="en-US"/>
        </w:rPr>
        <w:t xml:space="preserve">gada </w:t>
      </w:r>
      <w:r w:rsidRPr="001D711A">
        <w:rPr>
          <w:i/>
          <w:iCs/>
          <w:lang w:eastAsia="en-US"/>
        </w:rPr>
        <w:t>&lt;datums&gt;.&lt;mēnesis&gt;</w:t>
      </w:r>
    </w:p>
    <w:p w14:paraId="09EFEF9A" w14:textId="77777777" w:rsidR="00EB4606" w:rsidRPr="001D711A" w:rsidRDefault="00EB4606" w:rsidP="00EB4606">
      <w:pPr>
        <w:pStyle w:val="Rindkopa"/>
        <w:ind w:left="0"/>
        <w:rPr>
          <w:rFonts w:ascii="Times New Roman" w:hAnsi="Times New Roman"/>
          <w:bCs/>
          <w:sz w:val="24"/>
          <w:highlight w:val="lightGray"/>
        </w:rPr>
      </w:pPr>
      <w:r w:rsidRPr="001D711A">
        <w:rPr>
          <w:rFonts w:ascii="Times New Roman" w:hAnsi="Times New Roman"/>
          <w:bCs/>
          <w:sz w:val="24"/>
        </w:rPr>
        <w:t>"</w:t>
      </w:r>
      <w:r w:rsidRPr="001D711A">
        <w:rPr>
          <w:rFonts w:ascii="Times New Roman" w:hAnsi="Times New Roman"/>
          <w:bCs/>
          <w:iCs/>
          <w:sz w:val="24"/>
          <w:highlight w:val="lightGray"/>
        </w:rPr>
        <w:t>&lt;Iepirkuma nosaukums&gt;</w:t>
      </w:r>
      <w:r w:rsidRPr="001D711A">
        <w:rPr>
          <w:rFonts w:ascii="Times New Roman" w:hAnsi="Times New Roman"/>
          <w:bCs/>
          <w:sz w:val="24"/>
          <w:highlight w:val="lightGray"/>
        </w:rPr>
        <w:t>”; Pretendenta &lt;</w:t>
      </w:r>
      <w:r w:rsidRPr="001D711A">
        <w:rPr>
          <w:rFonts w:ascii="Times New Roman" w:hAnsi="Times New Roman"/>
          <w:bCs/>
          <w:iCs/>
          <w:sz w:val="24"/>
          <w:highlight w:val="lightGray"/>
        </w:rPr>
        <w:t>nosaukums&gt;</w:t>
      </w:r>
    </w:p>
    <w:p w14:paraId="54C7A330" w14:textId="77777777" w:rsidR="00EB4606" w:rsidRPr="001D711A" w:rsidRDefault="00EB4606" w:rsidP="00EB4606">
      <w:pPr>
        <w:pStyle w:val="Apakpunkts"/>
        <w:numPr>
          <w:ilvl w:val="0"/>
          <w:numId w:val="0"/>
        </w:numPr>
        <w:rPr>
          <w:rFonts w:ascii="Times New Roman" w:hAnsi="Times New Roman"/>
          <w:sz w:val="24"/>
        </w:rPr>
      </w:pPr>
    </w:p>
    <w:p w14:paraId="09CC43C7" w14:textId="77777777" w:rsidR="00EB4606" w:rsidRPr="001D711A" w:rsidRDefault="00EB4606" w:rsidP="00EB4606">
      <w:pPr>
        <w:pStyle w:val="Apakpunkts"/>
        <w:numPr>
          <w:ilvl w:val="0"/>
          <w:numId w:val="0"/>
        </w:numPr>
        <w:rPr>
          <w:rFonts w:ascii="Times New Roman" w:hAnsi="Times New Roman"/>
          <w:sz w:val="24"/>
          <w:highlight w:val="yellow"/>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3"/>
        <w:gridCol w:w="5144"/>
        <w:gridCol w:w="1701"/>
        <w:gridCol w:w="1701"/>
      </w:tblGrid>
      <w:tr w:rsidR="00EB4606" w:rsidRPr="001D711A" w14:paraId="67B4AEE9" w14:textId="77777777" w:rsidTr="00EB4606">
        <w:trPr>
          <w:trHeight w:val="462"/>
          <w:tblHeader/>
          <w:jc w:val="center"/>
        </w:trPr>
        <w:tc>
          <w:tcPr>
            <w:tcW w:w="9639" w:type="dxa"/>
            <w:gridSpan w:val="4"/>
            <w:tcBorders>
              <w:top w:val="nil"/>
              <w:left w:val="nil"/>
              <w:bottom w:val="nil"/>
              <w:right w:val="nil"/>
            </w:tcBorders>
            <w:shd w:val="clear" w:color="auto" w:fill="auto"/>
            <w:vAlign w:val="center"/>
          </w:tcPr>
          <w:p w14:paraId="7C50ECE0" w14:textId="77777777" w:rsidR="00EB4606" w:rsidRPr="001D711A" w:rsidRDefault="00EB4606" w:rsidP="00EB4606">
            <w:pPr>
              <w:pStyle w:val="Pamatteksts2"/>
              <w:spacing w:after="0" w:line="240" w:lineRule="auto"/>
              <w:jc w:val="center"/>
              <w:rPr>
                <w:b/>
              </w:rPr>
            </w:pPr>
            <w:r w:rsidRPr="001D711A">
              <w:rPr>
                <w:b/>
              </w:rPr>
              <w:t>FINANŠU PIEDĀVĀJUMS</w:t>
            </w:r>
          </w:p>
          <w:p w14:paraId="479C476F" w14:textId="77777777" w:rsidR="00EB4606" w:rsidRPr="001D711A" w:rsidRDefault="00EB4606" w:rsidP="00EB4606">
            <w:pPr>
              <w:pStyle w:val="Punkts"/>
              <w:numPr>
                <w:ilvl w:val="0"/>
                <w:numId w:val="0"/>
              </w:numPr>
              <w:ind w:left="851" w:hanging="851"/>
              <w:jc w:val="center"/>
              <w:rPr>
                <w:rFonts w:ascii="Times New Roman" w:hAnsi="Times New Roman"/>
                <w:sz w:val="24"/>
              </w:rPr>
            </w:pPr>
            <w:r w:rsidRPr="001D711A">
              <w:rPr>
                <w:rFonts w:ascii="Times New Roman" w:hAnsi="Times New Roman"/>
                <w:sz w:val="24"/>
              </w:rPr>
              <w:t>BŪVPROJEKTU IZSTRĀDES, AUTORUZRAUDZĪBAS UN BŪVNIECĪBAS DARBU KOPTĀME</w:t>
            </w:r>
          </w:p>
          <w:p w14:paraId="516D431E" w14:textId="2F105B6E" w:rsidR="00EB4606" w:rsidRPr="001D711A" w:rsidRDefault="00B17885" w:rsidP="00B17885">
            <w:pPr>
              <w:pStyle w:val="Apakpunkts"/>
              <w:numPr>
                <w:ilvl w:val="0"/>
                <w:numId w:val="0"/>
              </w:numPr>
              <w:jc w:val="both"/>
              <w:rPr>
                <w:b w:val="0"/>
              </w:rPr>
            </w:pPr>
            <w:r w:rsidRPr="001D711A">
              <w:rPr>
                <w:rFonts w:ascii="Times New Roman" w:hAnsi="Times New Roman"/>
                <w:b w:val="0"/>
                <w:sz w:val="24"/>
              </w:rPr>
              <w:t xml:space="preserve">Ar šo </w:t>
            </w:r>
            <w:r w:rsidR="003638D4" w:rsidRPr="001D711A">
              <w:rPr>
                <w:rFonts w:ascii="Times New Roman" w:hAnsi="Times New Roman"/>
                <w:b w:val="0"/>
                <w:sz w:val="24"/>
              </w:rPr>
              <w:t>{</w:t>
            </w:r>
            <w:r w:rsidR="003638D4" w:rsidRPr="001D711A">
              <w:rPr>
                <w:rFonts w:ascii="Times New Roman" w:hAnsi="Times New Roman"/>
                <w:b w:val="0"/>
                <w:bCs/>
                <w:sz w:val="24"/>
              </w:rPr>
              <w:t xml:space="preserve">Pretendenta </w:t>
            </w:r>
            <w:r w:rsidRPr="001D711A">
              <w:rPr>
                <w:rFonts w:ascii="Times New Roman" w:hAnsi="Times New Roman"/>
                <w:b w:val="0"/>
                <w:bCs/>
                <w:iCs/>
                <w:sz w:val="24"/>
              </w:rPr>
              <w:t>nosaukums</w:t>
            </w:r>
            <w:r w:rsidR="003638D4" w:rsidRPr="001D711A">
              <w:rPr>
                <w:rFonts w:ascii="Times New Roman" w:hAnsi="Times New Roman"/>
                <w:b w:val="0"/>
                <w:bCs/>
                <w:iCs/>
                <w:sz w:val="24"/>
              </w:rPr>
              <w:t>}</w:t>
            </w:r>
            <w:r w:rsidRPr="001D711A">
              <w:rPr>
                <w:rFonts w:ascii="Times New Roman" w:hAnsi="Times New Roman"/>
                <w:b w:val="0"/>
                <w:bCs/>
                <w:iCs/>
                <w:sz w:val="24"/>
              </w:rPr>
              <w:t xml:space="preserve"> apņemas veikt Tehniskajā specifikācijā noteiktos darbus nodrošinot to izpildi  par šādu piedāvāto cenu:</w:t>
            </w:r>
          </w:p>
        </w:tc>
      </w:tr>
      <w:tr w:rsidR="00EB4606" w:rsidRPr="001D711A" w14:paraId="3A8E8001" w14:textId="77777777" w:rsidTr="00EB4606">
        <w:trPr>
          <w:trHeight w:val="462"/>
          <w:tblHeader/>
          <w:jc w:val="center"/>
        </w:trPr>
        <w:tc>
          <w:tcPr>
            <w:tcW w:w="1093" w:type="dxa"/>
            <w:tcBorders>
              <w:top w:val="nil"/>
              <w:left w:val="single" w:sz="4" w:space="0" w:color="auto"/>
              <w:bottom w:val="single" w:sz="4" w:space="0" w:color="auto"/>
              <w:right w:val="single" w:sz="4" w:space="0" w:color="auto"/>
            </w:tcBorders>
            <w:shd w:val="clear" w:color="auto" w:fill="CCCCCC"/>
            <w:vAlign w:val="center"/>
          </w:tcPr>
          <w:p w14:paraId="19A718C2" w14:textId="77777777" w:rsidR="00EB4606" w:rsidRPr="001D711A" w:rsidRDefault="00EB4606" w:rsidP="00EB4606">
            <w:pPr>
              <w:jc w:val="center"/>
              <w:rPr>
                <w:b/>
              </w:rPr>
            </w:pPr>
            <w:proofErr w:type="spellStart"/>
            <w:r w:rsidRPr="001D711A">
              <w:rPr>
                <w:b/>
              </w:rPr>
              <w:t>N.p.k</w:t>
            </w:r>
            <w:proofErr w:type="spellEnd"/>
            <w:r w:rsidRPr="001D711A">
              <w:rPr>
                <w:b/>
              </w:rPr>
              <w:t>.</w:t>
            </w:r>
          </w:p>
        </w:tc>
        <w:tc>
          <w:tcPr>
            <w:tcW w:w="5144" w:type="dxa"/>
            <w:tcBorders>
              <w:top w:val="nil"/>
              <w:left w:val="single" w:sz="4" w:space="0" w:color="auto"/>
              <w:bottom w:val="single" w:sz="4" w:space="0" w:color="auto"/>
              <w:right w:val="single" w:sz="4" w:space="0" w:color="auto"/>
            </w:tcBorders>
            <w:shd w:val="clear" w:color="auto" w:fill="CCCCCC"/>
            <w:vAlign w:val="center"/>
          </w:tcPr>
          <w:p w14:paraId="3A6D8479" w14:textId="77777777" w:rsidR="00EB4606" w:rsidRPr="001D711A" w:rsidRDefault="00EB4606" w:rsidP="00EB4606">
            <w:pPr>
              <w:jc w:val="center"/>
              <w:rPr>
                <w:b/>
              </w:rPr>
            </w:pPr>
            <w:r w:rsidRPr="001D711A">
              <w:rPr>
                <w:b/>
              </w:rPr>
              <w:t>Apraksts</w:t>
            </w:r>
          </w:p>
        </w:tc>
        <w:tc>
          <w:tcPr>
            <w:tcW w:w="1701" w:type="dxa"/>
            <w:tcBorders>
              <w:top w:val="nil"/>
              <w:left w:val="single" w:sz="4" w:space="0" w:color="auto"/>
              <w:bottom w:val="single" w:sz="4" w:space="0" w:color="auto"/>
              <w:right w:val="single" w:sz="4" w:space="0" w:color="auto"/>
            </w:tcBorders>
            <w:shd w:val="clear" w:color="auto" w:fill="CCCCCC"/>
            <w:vAlign w:val="center"/>
          </w:tcPr>
          <w:p w14:paraId="167FE010" w14:textId="77777777" w:rsidR="00EB4606" w:rsidRPr="001D711A" w:rsidRDefault="00EB4606" w:rsidP="00EB4606">
            <w:pPr>
              <w:jc w:val="center"/>
              <w:rPr>
                <w:b/>
              </w:rPr>
            </w:pPr>
            <w:r w:rsidRPr="001D711A">
              <w:rPr>
                <w:b/>
              </w:rPr>
              <w:t>Izmaksas, EUR</w:t>
            </w:r>
          </w:p>
        </w:tc>
        <w:tc>
          <w:tcPr>
            <w:tcW w:w="1701" w:type="dxa"/>
            <w:tcBorders>
              <w:top w:val="nil"/>
              <w:left w:val="single" w:sz="4" w:space="0" w:color="auto"/>
              <w:bottom w:val="single" w:sz="4" w:space="0" w:color="auto"/>
              <w:right w:val="single" w:sz="4" w:space="0" w:color="auto"/>
            </w:tcBorders>
            <w:shd w:val="clear" w:color="auto" w:fill="CCCCCC"/>
            <w:vAlign w:val="center"/>
          </w:tcPr>
          <w:p w14:paraId="42C391F1" w14:textId="77777777" w:rsidR="00EB4606" w:rsidRPr="001D711A" w:rsidRDefault="00EB4606" w:rsidP="00EB4606">
            <w:pPr>
              <w:jc w:val="center"/>
              <w:rPr>
                <w:b/>
              </w:rPr>
            </w:pPr>
            <w:r w:rsidRPr="001D711A">
              <w:rPr>
                <w:b/>
              </w:rPr>
              <w:t>Summa EUR</w:t>
            </w:r>
          </w:p>
          <w:p w14:paraId="63C29301" w14:textId="77777777" w:rsidR="00EB4606" w:rsidRPr="001D711A" w:rsidRDefault="00EB4606" w:rsidP="00EB4606">
            <w:pPr>
              <w:jc w:val="center"/>
              <w:rPr>
                <w:b/>
              </w:rPr>
            </w:pPr>
            <w:r w:rsidRPr="001D711A">
              <w:rPr>
                <w:b/>
              </w:rPr>
              <w:t>(bez PVN)</w:t>
            </w:r>
          </w:p>
        </w:tc>
      </w:tr>
      <w:tr w:rsidR="00EB4606" w:rsidRPr="001D711A" w14:paraId="1C8C3254" w14:textId="77777777" w:rsidTr="00EB4606">
        <w:trPr>
          <w:trHeight w:val="462"/>
          <w:tblHeader/>
          <w:jc w:val="center"/>
        </w:trPr>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14:paraId="07D17CC2" w14:textId="77777777" w:rsidR="00EB4606" w:rsidRPr="001D711A" w:rsidRDefault="00EB4606" w:rsidP="00EB4606">
            <w:pPr>
              <w:jc w:val="center"/>
              <w:rPr>
                <w:b/>
              </w:rPr>
            </w:pPr>
            <w:r w:rsidRPr="001D711A">
              <w:rPr>
                <w:b/>
              </w:rPr>
              <w:t>1.</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0AABE284" w14:textId="3DAFBD4C" w:rsidR="00EB4606" w:rsidRPr="001D711A" w:rsidRDefault="008D74A2" w:rsidP="00CB24B9">
            <w:pPr>
              <w:widowControl w:val="0"/>
              <w:spacing w:before="120" w:after="60"/>
              <w:outlineLvl w:val="0"/>
              <w:rPr>
                <w:b/>
              </w:rPr>
            </w:pPr>
            <w:r w:rsidRPr="001D711A">
              <w:rPr>
                <w:b/>
              </w:rPr>
              <w:t xml:space="preserve">Granulu </w:t>
            </w:r>
            <w:r w:rsidR="00481C03" w:rsidRPr="001D711A">
              <w:rPr>
                <w:b/>
              </w:rPr>
              <w:t>katla</w:t>
            </w:r>
            <w:r w:rsidR="0022641B" w:rsidRPr="001D711A">
              <w:rPr>
                <w:b/>
              </w:rPr>
              <w:t xml:space="preserve"> </w:t>
            </w:r>
            <w:r w:rsidRPr="001D711A">
              <w:rPr>
                <w:b/>
              </w:rPr>
              <w:t>ar palīgiekārtām</w:t>
            </w:r>
            <w:r w:rsidR="00985562" w:rsidRPr="001D711A">
              <w:rPr>
                <w:b/>
              </w:rPr>
              <w:t xml:space="preserve"> un pievad</w:t>
            </w:r>
            <w:r w:rsidR="00CB24B9" w:rsidRPr="001D711A">
              <w:rPr>
                <w:b/>
              </w:rPr>
              <w:t>u</w:t>
            </w:r>
            <w:r w:rsidR="00985562" w:rsidRPr="001D711A">
              <w:rPr>
                <w:b/>
              </w:rPr>
              <w:t xml:space="preserve"> līdz centralizētajiem siltumapgādes tīkliem</w:t>
            </w:r>
            <w:r w:rsidR="008C64E4" w:rsidRPr="001D711A">
              <w:rPr>
                <w:b/>
              </w:rPr>
              <w:t xml:space="preserve"> izbūve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F1D92BA" w14:textId="77777777" w:rsidR="00EB4606" w:rsidRPr="001D711A" w:rsidRDefault="00EB4606" w:rsidP="00EB4606">
            <w:pPr>
              <w:jc w:val="center"/>
              <w:rPr>
                <w: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C92F34A" w14:textId="77777777" w:rsidR="00EB4606" w:rsidRPr="001D711A" w:rsidRDefault="00EB4606" w:rsidP="00EB4606">
            <w:pPr>
              <w:jc w:val="center"/>
              <w:rPr>
                <w:b/>
              </w:rPr>
            </w:pPr>
          </w:p>
        </w:tc>
      </w:tr>
      <w:tr w:rsidR="00EB4606" w:rsidRPr="001D711A" w14:paraId="40129603" w14:textId="77777777" w:rsidTr="00EB4606">
        <w:trPr>
          <w:trHeight w:val="462"/>
          <w:tblHeader/>
          <w:jc w:val="center"/>
        </w:trPr>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14:paraId="49738F31" w14:textId="77777777" w:rsidR="00EB4606" w:rsidRPr="001D711A" w:rsidRDefault="00EB4606" w:rsidP="00EB4606">
            <w:pPr>
              <w:jc w:val="center"/>
            </w:pPr>
            <w:r w:rsidRPr="001D711A">
              <w:t>1.1.</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714919FF" w14:textId="4BF0AB16" w:rsidR="00EB4606" w:rsidRPr="001D711A" w:rsidRDefault="00EB4606" w:rsidP="00CB24B9">
            <w:r w:rsidRPr="001D711A">
              <w:t>Projektēšanas pakalpojumi</w:t>
            </w:r>
            <w:r w:rsidR="00CB24B9" w:rsidRPr="001D711A">
              <w:t xml:space="preserve"> (gan katlumājai, gan arī pievadam līdz centralizētajiem siltumapgādes tīkliem)</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C774B9E" w14:textId="77777777" w:rsidR="00EB4606" w:rsidRPr="001D711A" w:rsidRDefault="00EB4606" w:rsidP="00EB4606">
            <w:pPr>
              <w:jc w:val="center"/>
              <w:rPr>
                <w: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79CA92B" w14:textId="77777777" w:rsidR="00EB4606" w:rsidRPr="001D711A" w:rsidRDefault="00EB4606" w:rsidP="00EB4606">
            <w:pPr>
              <w:jc w:val="center"/>
              <w:rPr>
                <w:b/>
              </w:rPr>
            </w:pPr>
          </w:p>
        </w:tc>
      </w:tr>
      <w:tr w:rsidR="00EB4606" w:rsidRPr="001D711A" w14:paraId="7971B845" w14:textId="77777777" w:rsidTr="00EB4606">
        <w:trPr>
          <w:trHeight w:val="462"/>
          <w:tblHeader/>
          <w:jc w:val="center"/>
        </w:trPr>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14:paraId="2411BE31" w14:textId="77777777" w:rsidR="00EB4606" w:rsidRPr="001D711A" w:rsidRDefault="00EB4606" w:rsidP="00EB4606">
            <w:pPr>
              <w:jc w:val="center"/>
            </w:pPr>
            <w:r w:rsidRPr="001D711A">
              <w:t>1.2.</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57BA341E" w14:textId="77777777" w:rsidR="00EB4606" w:rsidRPr="001D711A" w:rsidRDefault="00EB4606" w:rsidP="00EB4606">
            <w:r w:rsidRPr="001D711A">
              <w:t>Autoruzraudzības pakalpojumi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D6E4655" w14:textId="77777777" w:rsidR="00EB4606" w:rsidRPr="001D711A" w:rsidRDefault="00EB4606" w:rsidP="00EB4606">
            <w:pPr>
              <w:jc w:val="center"/>
              <w:rPr>
                <w: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A8CDFC8" w14:textId="77777777" w:rsidR="00EB4606" w:rsidRPr="001D711A" w:rsidRDefault="00EB4606" w:rsidP="00EB4606">
            <w:pPr>
              <w:jc w:val="center"/>
              <w:rPr>
                <w:b/>
              </w:rPr>
            </w:pPr>
          </w:p>
        </w:tc>
      </w:tr>
      <w:tr w:rsidR="00EB4606" w:rsidRPr="001D711A" w14:paraId="74100071" w14:textId="77777777" w:rsidTr="00EB4606">
        <w:trPr>
          <w:trHeight w:val="462"/>
          <w:tblHeader/>
          <w:jc w:val="center"/>
        </w:trPr>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14:paraId="1AB72D40" w14:textId="77777777" w:rsidR="00EB4606" w:rsidRPr="001D711A" w:rsidRDefault="00EB4606" w:rsidP="00EB4606">
            <w:pPr>
              <w:jc w:val="center"/>
            </w:pPr>
            <w:r w:rsidRPr="001D711A">
              <w:t>1.3.</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004F9F3C" w14:textId="188934DF" w:rsidR="00EB4606" w:rsidRPr="001D711A" w:rsidRDefault="00EB4606" w:rsidP="00EB4606">
            <w:r w:rsidRPr="001D711A">
              <w:t>Būvdarbi objektā</w:t>
            </w:r>
            <w:r w:rsidR="00022607" w:rsidRPr="001D711A">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99C7001" w14:textId="77777777" w:rsidR="00EB4606" w:rsidRPr="001D711A" w:rsidRDefault="00EB4606" w:rsidP="00EB4606">
            <w:pPr>
              <w:jc w:val="center"/>
              <w:rPr>
                <w:b/>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1819A79" w14:textId="77777777" w:rsidR="00EB4606" w:rsidRPr="001D711A" w:rsidRDefault="00EB4606" w:rsidP="00EB4606">
            <w:pPr>
              <w:jc w:val="center"/>
              <w:rPr>
                <w:b/>
              </w:rPr>
            </w:pPr>
          </w:p>
        </w:tc>
      </w:tr>
      <w:tr w:rsidR="00EB4606" w:rsidRPr="001D711A" w14:paraId="56E13135" w14:textId="77777777" w:rsidTr="00EB4606">
        <w:trPr>
          <w:trHeight w:val="462"/>
          <w:tblHeader/>
          <w:jc w:val="center"/>
        </w:trPr>
        <w:tc>
          <w:tcPr>
            <w:tcW w:w="62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EDE092" w14:textId="77777777" w:rsidR="00EB4606" w:rsidRPr="001D711A" w:rsidRDefault="00EB4606" w:rsidP="00EB4606">
            <w:pPr>
              <w:jc w:val="right"/>
              <w:rPr>
                <w:b/>
              </w:rPr>
            </w:pPr>
            <w:r w:rsidRPr="001D711A">
              <w:rPr>
                <w:b/>
              </w:rPr>
              <w:t>KOPĀ (bez PVN)</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CCFBB5" w14:textId="77777777" w:rsidR="00EB4606" w:rsidRPr="001D711A" w:rsidRDefault="00EB4606" w:rsidP="00EB4606">
            <w:pPr>
              <w:jc w:val="center"/>
              <w:rPr>
                <w:b/>
              </w:rPr>
            </w:pPr>
          </w:p>
        </w:tc>
      </w:tr>
    </w:tbl>
    <w:p w14:paraId="1829B205" w14:textId="11B8E7F9" w:rsidR="00EB4606" w:rsidRPr="001D711A" w:rsidRDefault="00022607" w:rsidP="00022607">
      <w:pPr>
        <w:autoSpaceDE w:val="0"/>
        <w:autoSpaceDN w:val="0"/>
        <w:adjustRightInd w:val="0"/>
        <w:rPr>
          <w:lang w:eastAsia="en-US"/>
        </w:rPr>
      </w:pPr>
      <w:r w:rsidRPr="001D711A">
        <w:rPr>
          <w:lang w:eastAsia="en-US"/>
        </w:rPr>
        <w:t>*</w:t>
      </w:r>
      <w:r w:rsidRPr="001D711A">
        <w:rPr>
          <w:i/>
          <w:lang w:eastAsia="en-US"/>
        </w:rPr>
        <w:t>Skatīt detalizēti tāmē</w:t>
      </w:r>
    </w:p>
    <w:p w14:paraId="129F35A6" w14:textId="53239B5F" w:rsidR="00EB4606" w:rsidRPr="001D711A" w:rsidRDefault="00672084" w:rsidP="00672084">
      <w:pPr>
        <w:autoSpaceDE w:val="0"/>
        <w:autoSpaceDN w:val="0"/>
        <w:adjustRightInd w:val="0"/>
        <w:jc w:val="both"/>
        <w:rPr>
          <w:lang w:eastAsia="en-US"/>
        </w:rPr>
      </w:pPr>
      <w:r w:rsidRPr="001D711A">
        <w:rPr>
          <w:lang w:eastAsia="en-US"/>
        </w:rPr>
        <w:t>Pretendenta garantētais termiņš siltumenerģijas nodošanai siltumtīklos (sasniedzot pastāvīgu nepārtrauktu darbības režīmu 8 h ar slodzi ne mazāku kā 20% apjomā no uzstādītās jaudas):</w:t>
      </w:r>
    </w:p>
    <w:p w14:paraId="3DA93DD9" w14:textId="77777777" w:rsidR="00B27A3D" w:rsidRPr="001D711A" w:rsidRDefault="00B27A3D" w:rsidP="00672084">
      <w:pPr>
        <w:jc w:val="both"/>
        <w:rPr>
          <w:rFonts w:eastAsia="Calibri"/>
        </w:rPr>
      </w:pPr>
      <w:r w:rsidRPr="001D711A">
        <w:rPr>
          <w:rFonts w:eastAsia="Calibri"/>
        </w:rPr>
        <w:t> </w:t>
      </w:r>
    </w:p>
    <w:tbl>
      <w:tblPr>
        <w:tblW w:w="9739" w:type="dxa"/>
        <w:tblInd w:w="10"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990"/>
        <w:gridCol w:w="4749"/>
      </w:tblGrid>
      <w:tr w:rsidR="00A85088" w:rsidRPr="001D711A" w14:paraId="42D0FCD6" w14:textId="185D499E" w:rsidTr="00CB24B9">
        <w:tc>
          <w:tcPr>
            <w:tcW w:w="4990" w:type="dxa"/>
            <w:tcMar>
              <w:top w:w="0" w:type="dxa"/>
              <w:left w:w="108" w:type="dxa"/>
              <w:bottom w:w="0" w:type="dxa"/>
              <w:right w:w="108" w:type="dxa"/>
            </w:tcMar>
            <w:hideMark/>
          </w:tcPr>
          <w:p w14:paraId="151827D1" w14:textId="62570A2E" w:rsidR="00A85088" w:rsidRPr="001D711A" w:rsidRDefault="00A85088" w:rsidP="00672084">
            <w:pPr>
              <w:jc w:val="both"/>
              <w:rPr>
                <w:rFonts w:eastAsia="Calibri"/>
                <w:lang w:eastAsia="en-US"/>
              </w:rPr>
            </w:pPr>
          </w:p>
        </w:tc>
        <w:tc>
          <w:tcPr>
            <w:tcW w:w="4749" w:type="dxa"/>
          </w:tcPr>
          <w:p w14:paraId="4DDDFFF3" w14:textId="051A4F90" w:rsidR="00A85088" w:rsidRPr="001D711A" w:rsidRDefault="00662881" w:rsidP="00672084">
            <w:pPr>
              <w:jc w:val="both"/>
              <w:rPr>
                <w:rFonts w:eastAsia="Calibri"/>
                <w:lang w:eastAsia="en-US"/>
              </w:rPr>
            </w:pPr>
            <w:r w:rsidRPr="001D711A">
              <w:rPr>
                <w:rFonts w:eastAsia="Calibri"/>
                <w:lang w:eastAsia="en-US"/>
              </w:rPr>
              <w:t xml:space="preserve"> Dienu skaits </w:t>
            </w:r>
            <w:r w:rsidR="00E94D48" w:rsidRPr="001D711A">
              <w:rPr>
                <w:rFonts w:eastAsia="Calibri"/>
                <w:lang w:eastAsia="en-US"/>
              </w:rPr>
              <w:t>no līguma noslēgšanas*</w:t>
            </w:r>
          </w:p>
        </w:tc>
      </w:tr>
      <w:tr w:rsidR="00A85088" w:rsidRPr="001D711A" w14:paraId="64E8C9EA" w14:textId="2A76BF8A" w:rsidTr="00CB24B9">
        <w:tc>
          <w:tcPr>
            <w:tcW w:w="4990" w:type="dxa"/>
            <w:tcMar>
              <w:top w:w="0" w:type="dxa"/>
              <w:left w:w="108" w:type="dxa"/>
              <w:bottom w:w="0" w:type="dxa"/>
              <w:right w:w="108" w:type="dxa"/>
            </w:tcMar>
            <w:hideMark/>
          </w:tcPr>
          <w:p w14:paraId="49DE7963" w14:textId="402E62F3" w:rsidR="00A85088" w:rsidRPr="001D711A" w:rsidRDefault="00A85088" w:rsidP="00672084">
            <w:pPr>
              <w:jc w:val="both"/>
              <w:rPr>
                <w:rFonts w:eastAsia="Calibri"/>
                <w:lang w:eastAsia="en-US"/>
              </w:rPr>
            </w:pPr>
            <w:r w:rsidRPr="001D711A">
              <w:rPr>
                <w:rFonts w:eastAsia="Calibri"/>
                <w:lang w:eastAsia="en-US"/>
              </w:rPr>
              <w:t xml:space="preserve">Pretendenta </w:t>
            </w:r>
            <w:r w:rsidR="00911D93" w:rsidRPr="001D711A">
              <w:rPr>
                <w:rFonts w:eastAsia="Calibri"/>
                <w:lang w:eastAsia="en-US"/>
              </w:rPr>
              <w:t>garantētais</w:t>
            </w:r>
            <w:r w:rsidRPr="001D711A">
              <w:rPr>
                <w:rFonts w:eastAsia="Calibri"/>
                <w:lang w:eastAsia="en-US"/>
              </w:rPr>
              <w:t xml:space="preserve"> </w:t>
            </w:r>
            <w:r w:rsidR="00E94D48" w:rsidRPr="001D711A">
              <w:rPr>
                <w:rFonts w:eastAsia="Calibri"/>
                <w:lang w:eastAsia="en-US"/>
              </w:rPr>
              <w:t>termiņ</w:t>
            </w:r>
            <w:r w:rsidR="003A2B0A" w:rsidRPr="001D711A">
              <w:rPr>
                <w:rFonts w:eastAsia="Calibri"/>
                <w:lang w:eastAsia="en-US"/>
              </w:rPr>
              <w:t>š</w:t>
            </w:r>
            <w:r w:rsidR="00E94D48" w:rsidRPr="001D711A">
              <w:rPr>
                <w:rFonts w:eastAsia="Calibri"/>
                <w:lang w:eastAsia="en-US"/>
              </w:rPr>
              <w:t xml:space="preserve"> </w:t>
            </w:r>
            <w:r w:rsidR="008C64E4" w:rsidRPr="001D711A">
              <w:t>siltumenerģijas nodošanai siltumtīklos</w:t>
            </w:r>
            <w:r w:rsidRPr="001D711A">
              <w:rPr>
                <w:rFonts w:eastAsia="Calibri"/>
                <w:lang w:eastAsia="en-US"/>
              </w:rPr>
              <w:t>*</w:t>
            </w:r>
            <w:r w:rsidR="00911D93" w:rsidRPr="001D711A">
              <w:rPr>
                <w:rFonts w:eastAsia="Calibri"/>
                <w:lang w:eastAsia="en-US"/>
              </w:rPr>
              <w:t xml:space="preserve"> (vērtējamais kritērijs)</w:t>
            </w:r>
          </w:p>
          <w:p w14:paraId="6955E25A" w14:textId="133741A8" w:rsidR="00A85088" w:rsidRPr="001D711A" w:rsidRDefault="00A85088" w:rsidP="00672084">
            <w:pPr>
              <w:jc w:val="both"/>
              <w:rPr>
                <w:rFonts w:eastAsia="Calibri"/>
                <w:lang w:eastAsia="en-US"/>
              </w:rPr>
            </w:pPr>
          </w:p>
        </w:tc>
        <w:tc>
          <w:tcPr>
            <w:tcW w:w="4749" w:type="dxa"/>
          </w:tcPr>
          <w:p w14:paraId="289EDEFC" w14:textId="77777777" w:rsidR="00A85088" w:rsidRPr="001D711A" w:rsidRDefault="00A85088" w:rsidP="00672084">
            <w:pPr>
              <w:jc w:val="both"/>
              <w:rPr>
                <w:rFonts w:eastAsia="Calibri"/>
                <w:lang w:eastAsia="en-US"/>
              </w:rPr>
            </w:pPr>
          </w:p>
        </w:tc>
      </w:tr>
      <w:tr w:rsidR="00E94D48" w:rsidRPr="001D711A" w14:paraId="6E39741F" w14:textId="77777777" w:rsidTr="00A85088">
        <w:tc>
          <w:tcPr>
            <w:tcW w:w="4990" w:type="dxa"/>
            <w:tcMar>
              <w:top w:w="0" w:type="dxa"/>
              <w:left w:w="108" w:type="dxa"/>
              <w:bottom w:w="0" w:type="dxa"/>
              <w:right w:w="108" w:type="dxa"/>
            </w:tcMar>
          </w:tcPr>
          <w:p w14:paraId="6D8C5F02" w14:textId="6E092DAD" w:rsidR="00E94D48" w:rsidRPr="001D711A" w:rsidRDefault="00E94D48" w:rsidP="00672084">
            <w:pPr>
              <w:jc w:val="both"/>
              <w:rPr>
                <w:rFonts w:eastAsia="Calibri"/>
                <w:lang w:eastAsia="en-US"/>
              </w:rPr>
            </w:pPr>
            <w:r w:rsidRPr="001D711A">
              <w:rPr>
                <w:rFonts w:eastAsia="Calibri"/>
                <w:lang w:eastAsia="en-US"/>
              </w:rPr>
              <w:t>Līguma termiņš</w:t>
            </w:r>
          </w:p>
        </w:tc>
        <w:tc>
          <w:tcPr>
            <w:tcW w:w="4749" w:type="dxa"/>
          </w:tcPr>
          <w:p w14:paraId="3D25CD15" w14:textId="77777777" w:rsidR="00E94D48" w:rsidRPr="001D711A" w:rsidRDefault="00E94D48" w:rsidP="00672084">
            <w:pPr>
              <w:jc w:val="both"/>
              <w:rPr>
                <w:rFonts w:eastAsia="Calibri"/>
                <w:lang w:eastAsia="en-US"/>
              </w:rPr>
            </w:pPr>
          </w:p>
        </w:tc>
      </w:tr>
    </w:tbl>
    <w:p w14:paraId="5196F311" w14:textId="4E96CEC1" w:rsidR="00B27A3D" w:rsidRPr="001D711A" w:rsidRDefault="00B27A3D" w:rsidP="00672084">
      <w:pPr>
        <w:jc w:val="both"/>
        <w:rPr>
          <w:rFonts w:eastAsia="Calibri"/>
        </w:rPr>
      </w:pPr>
      <w:r w:rsidRPr="001D711A">
        <w:rPr>
          <w:rFonts w:eastAsia="Calibri"/>
        </w:rPr>
        <w:t>* pirmā diena ir pirmā diena p</w:t>
      </w:r>
      <w:r w:rsidR="003A2B0A" w:rsidRPr="001D711A">
        <w:rPr>
          <w:rFonts w:eastAsia="Calibri"/>
        </w:rPr>
        <w:t>ē</w:t>
      </w:r>
      <w:r w:rsidRPr="001D711A">
        <w:rPr>
          <w:rFonts w:eastAsia="Calibri"/>
        </w:rPr>
        <w:t>c līguma noslēgšanas</w:t>
      </w:r>
    </w:p>
    <w:p w14:paraId="5C8BBDF1" w14:textId="4109D54E" w:rsidR="00985562" w:rsidRPr="001D711A" w:rsidRDefault="00985562" w:rsidP="00EB4606">
      <w:pPr>
        <w:autoSpaceDE w:val="0"/>
        <w:autoSpaceDN w:val="0"/>
        <w:adjustRightInd w:val="0"/>
        <w:rPr>
          <w:lang w:eastAsia="en-US"/>
        </w:rPr>
      </w:pPr>
    </w:p>
    <w:p w14:paraId="3148F9DD" w14:textId="77777777" w:rsidR="00985562" w:rsidRPr="001D711A" w:rsidRDefault="00985562" w:rsidP="00EB4606">
      <w:pPr>
        <w:autoSpaceDE w:val="0"/>
        <w:autoSpaceDN w:val="0"/>
        <w:adjustRightInd w:val="0"/>
        <w:rPr>
          <w:lang w:eastAsia="en-US"/>
        </w:rPr>
      </w:pPr>
    </w:p>
    <w:p w14:paraId="00D9CDE4" w14:textId="77777777" w:rsidR="00EB4606" w:rsidRPr="001D711A" w:rsidRDefault="00EB4606" w:rsidP="00EB4606">
      <w:pPr>
        <w:autoSpaceDE w:val="0"/>
        <w:autoSpaceDN w:val="0"/>
        <w:adjustRightInd w:val="0"/>
        <w:rPr>
          <w:lang w:eastAsia="en-US"/>
        </w:rPr>
      </w:pPr>
      <w:r w:rsidRPr="001D711A">
        <w:rPr>
          <w:lang w:eastAsia="en-US"/>
        </w:rPr>
        <w:t>Sagatavoja:_________________________ Sertifikāta Nr.:</w:t>
      </w:r>
    </w:p>
    <w:p w14:paraId="3EBC5A3A" w14:textId="77777777" w:rsidR="00EB4606" w:rsidRPr="001D711A" w:rsidRDefault="00EB4606" w:rsidP="00EB4606">
      <w:pPr>
        <w:autoSpaceDE w:val="0"/>
        <w:autoSpaceDN w:val="0"/>
        <w:adjustRightInd w:val="0"/>
        <w:rPr>
          <w:lang w:eastAsia="en-US"/>
        </w:rPr>
      </w:pPr>
    </w:p>
    <w:p w14:paraId="5ADE37F7" w14:textId="77777777" w:rsidR="00EB4606" w:rsidRPr="001D711A" w:rsidRDefault="00EB4606" w:rsidP="00EB4606">
      <w:pPr>
        <w:autoSpaceDE w:val="0"/>
        <w:autoSpaceDN w:val="0"/>
        <w:adjustRightInd w:val="0"/>
        <w:rPr>
          <w:b/>
        </w:rPr>
      </w:pPr>
      <w:r w:rsidRPr="001D711A">
        <w:rPr>
          <w:lang w:eastAsia="en-US"/>
        </w:rPr>
        <w:t>Pārbaudīja:_________________________ Datums</w:t>
      </w:r>
    </w:p>
    <w:p w14:paraId="1A15DC52" w14:textId="77777777" w:rsidR="00EB4606" w:rsidRPr="001D711A" w:rsidRDefault="00EB4606" w:rsidP="00EB4606">
      <w:pPr>
        <w:pStyle w:val="Pamatteksts2"/>
        <w:spacing w:after="0" w:line="240" w:lineRule="auto"/>
        <w:rPr>
          <w:b/>
        </w:rPr>
      </w:pPr>
    </w:p>
    <w:p w14:paraId="13A64186" w14:textId="32791CB8" w:rsidR="00AC50F2" w:rsidRPr="001D711A" w:rsidRDefault="00AC50F2" w:rsidP="00453EE1">
      <w:pPr>
        <w:tabs>
          <w:tab w:val="left" w:pos="0"/>
        </w:tabs>
        <w:rPr>
          <w:b/>
          <w:caps/>
        </w:rPr>
      </w:pPr>
    </w:p>
    <w:p w14:paraId="6B4F9E26" w14:textId="03BA754D" w:rsidR="001B4F02" w:rsidRPr="001D711A" w:rsidRDefault="001B4F02" w:rsidP="00453EE1">
      <w:pPr>
        <w:tabs>
          <w:tab w:val="left" w:pos="0"/>
        </w:tabs>
        <w:rPr>
          <w:b/>
          <w:caps/>
        </w:rPr>
      </w:pPr>
    </w:p>
    <w:p w14:paraId="2332B456" w14:textId="7F0A6B05" w:rsidR="001B4F02" w:rsidRPr="001D711A" w:rsidRDefault="001B4F02" w:rsidP="00453EE1">
      <w:pPr>
        <w:tabs>
          <w:tab w:val="left" w:pos="0"/>
        </w:tabs>
        <w:rPr>
          <w:b/>
          <w:caps/>
        </w:rPr>
      </w:pPr>
    </w:p>
    <w:p w14:paraId="4DB892E1" w14:textId="7C8F8399" w:rsidR="001B4F02" w:rsidRPr="001D711A" w:rsidRDefault="001B4F02" w:rsidP="00453EE1">
      <w:pPr>
        <w:tabs>
          <w:tab w:val="left" w:pos="0"/>
        </w:tabs>
        <w:rPr>
          <w:b/>
          <w:caps/>
        </w:rPr>
      </w:pPr>
    </w:p>
    <w:tbl>
      <w:tblPr>
        <w:tblW w:w="9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4223"/>
        <w:gridCol w:w="14"/>
        <w:gridCol w:w="1377"/>
        <w:gridCol w:w="1391"/>
        <w:gridCol w:w="1391"/>
        <w:gridCol w:w="14"/>
      </w:tblGrid>
      <w:tr w:rsidR="00EB4606" w:rsidRPr="001D711A" w14:paraId="0C8261C5" w14:textId="77777777" w:rsidTr="00EB4606">
        <w:trPr>
          <w:trHeight w:val="462"/>
          <w:tblHeader/>
          <w:jc w:val="center"/>
        </w:trPr>
        <w:tc>
          <w:tcPr>
            <w:tcW w:w="9403" w:type="dxa"/>
            <w:gridSpan w:val="7"/>
            <w:tcBorders>
              <w:top w:val="nil"/>
              <w:left w:val="nil"/>
              <w:bottom w:val="nil"/>
              <w:right w:val="nil"/>
            </w:tcBorders>
            <w:shd w:val="clear" w:color="auto" w:fill="auto"/>
            <w:vAlign w:val="center"/>
          </w:tcPr>
          <w:p w14:paraId="5A0853C4" w14:textId="66895421" w:rsidR="00EB4606" w:rsidRPr="001D711A" w:rsidRDefault="00EB4606" w:rsidP="00EB4606">
            <w:pPr>
              <w:ind w:left="350"/>
              <w:jc w:val="center"/>
              <w:rPr>
                <w:b/>
              </w:rPr>
            </w:pPr>
            <w:r w:rsidRPr="001D711A">
              <w:rPr>
                <w:b/>
                <w:caps/>
              </w:rPr>
              <w:lastRenderedPageBreak/>
              <w:t xml:space="preserve">BŪVDARBI OBJEKTĀ </w:t>
            </w:r>
          </w:p>
        </w:tc>
      </w:tr>
      <w:tr w:rsidR="00EB4606" w:rsidRPr="001D711A" w14:paraId="23FFDFFC"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CCCCCC"/>
            <w:vAlign w:val="center"/>
          </w:tcPr>
          <w:p w14:paraId="00ED8029" w14:textId="77777777" w:rsidR="00EB4606" w:rsidRPr="001D711A" w:rsidRDefault="00EB4606" w:rsidP="00EB4606">
            <w:pPr>
              <w:jc w:val="center"/>
              <w:rPr>
                <w:b/>
              </w:rPr>
            </w:pPr>
            <w:proofErr w:type="spellStart"/>
            <w:r w:rsidRPr="001D711A">
              <w:rPr>
                <w:b/>
              </w:rPr>
              <w:t>N.p.k</w:t>
            </w:r>
            <w:proofErr w:type="spellEnd"/>
            <w:r w:rsidRPr="001D711A">
              <w:rPr>
                <w:b/>
              </w:rPr>
              <w:t>.</w:t>
            </w:r>
          </w:p>
        </w:tc>
        <w:tc>
          <w:tcPr>
            <w:tcW w:w="4223" w:type="dxa"/>
            <w:tcBorders>
              <w:top w:val="single" w:sz="4" w:space="0" w:color="auto"/>
              <w:left w:val="single" w:sz="4" w:space="0" w:color="auto"/>
              <w:bottom w:val="single" w:sz="4" w:space="0" w:color="auto"/>
              <w:right w:val="single" w:sz="4" w:space="0" w:color="auto"/>
            </w:tcBorders>
            <w:shd w:val="clear" w:color="auto" w:fill="CCCCCC"/>
            <w:vAlign w:val="center"/>
          </w:tcPr>
          <w:p w14:paraId="325A6436" w14:textId="77777777" w:rsidR="00EB4606" w:rsidRPr="001D711A" w:rsidRDefault="00EB4606" w:rsidP="00EB4606">
            <w:pPr>
              <w:jc w:val="center"/>
              <w:rPr>
                <w:b/>
              </w:rPr>
            </w:pPr>
            <w:r w:rsidRPr="001D711A">
              <w:rPr>
                <w:b/>
              </w:rPr>
              <w:t>Apraksts</w:t>
            </w:r>
          </w:p>
        </w:tc>
        <w:tc>
          <w:tcPr>
            <w:tcW w:w="1391"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50C331C0" w14:textId="77777777" w:rsidR="00EB4606" w:rsidRPr="001D711A" w:rsidRDefault="00EB4606" w:rsidP="00EB4606">
            <w:pPr>
              <w:jc w:val="center"/>
              <w:rPr>
                <w:b/>
              </w:rPr>
            </w:pPr>
            <w:r w:rsidRPr="001D711A">
              <w:rPr>
                <w:b/>
              </w:rPr>
              <w:t>Vienība</w:t>
            </w:r>
          </w:p>
        </w:tc>
        <w:tc>
          <w:tcPr>
            <w:tcW w:w="1391" w:type="dxa"/>
            <w:tcBorders>
              <w:top w:val="single" w:sz="4" w:space="0" w:color="auto"/>
              <w:left w:val="single" w:sz="4" w:space="0" w:color="auto"/>
              <w:bottom w:val="single" w:sz="4" w:space="0" w:color="auto"/>
              <w:right w:val="single" w:sz="4" w:space="0" w:color="auto"/>
            </w:tcBorders>
            <w:shd w:val="clear" w:color="auto" w:fill="CCCCCC"/>
            <w:vAlign w:val="center"/>
          </w:tcPr>
          <w:p w14:paraId="6B5878B0" w14:textId="77777777" w:rsidR="00EB4606" w:rsidRPr="001D711A" w:rsidRDefault="00EB4606" w:rsidP="00EB4606">
            <w:pPr>
              <w:jc w:val="center"/>
              <w:rPr>
                <w:b/>
              </w:rPr>
            </w:pPr>
            <w:r w:rsidRPr="001D711A">
              <w:rPr>
                <w:b/>
              </w:rPr>
              <w:t>Izmaksas, EUR</w:t>
            </w:r>
          </w:p>
        </w:tc>
        <w:tc>
          <w:tcPr>
            <w:tcW w:w="1391" w:type="dxa"/>
            <w:tcBorders>
              <w:top w:val="single" w:sz="4" w:space="0" w:color="auto"/>
              <w:left w:val="single" w:sz="4" w:space="0" w:color="auto"/>
              <w:bottom w:val="single" w:sz="4" w:space="0" w:color="auto"/>
              <w:right w:val="single" w:sz="4" w:space="0" w:color="auto"/>
            </w:tcBorders>
            <w:shd w:val="clear" w:color="auto" w:fill="CCCCCC"/>
            <w:vAlign w:val="center"/>
          </w:tcPr>
          <w:p w14:paraId="3C1AE9AE" w14:textId="77777777" w:rsidR="00EB4606" w:rsidRPr="001D711A" w:rsidRDefault="00EB4606" w:rsidP="00EB4606">
            <w:pPr>
              <w:jc w:val="center"/>
              <w:rPr>
                <w:b/>
              </w:rPr>
            </w:pPr>
            <w:r w:rsidRPr="001D711A">
              <w:rPr>
                <w:b/>
              </w:rPr>
              <w:t>Summa EUR</w:t>
            </w:r>
          </w:p>
          <w:p w14:paraId="6F8387DB" w14:textId="77777777" w:rsidR="00EB4606" w:rsidRPr="001D711A" w:rsidRDefault="00EB4606" w:rsidP="00EB4606">
            <w:pPr>
              <w:jc w:val="center"/>
              <w:rPr>
                <w:b/>
              </w:rPr>
            </w:pPr>
            <w:r w:rsidRPr="001D711A">
              <w:rPr>
                <w:b/>
              </w:rPr>
              <w:t>(bez PVN)</w:t>
            </w:r>
          </w:p>
        </w:tc>
      </w:tr>
      <w:tr w:rsidR="00EB4606" w:rsidRPr="001D711A" w14:paraId="71BC2FE8"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2A40911A" w14:textId="77777777" w:rsidR="00EB4606" w:rsidRPr="001D711A" w:rsidRDefault="00EB4606" w:rsidP="00EB4606">
            <w:pPr>
              <w:jc w:val="center"/>
            </w:pPr>
            <w:bookmarkStart w:id="3" w:name="_Hlk500250347"/>
          </w:p>
        </w:tc>
        <w:tc>
          <w:tcPr>
            <w:tcW w:w="8396" w:type="dxa"/>
            <w:gridSpan w:val="5"/>
            <w:tcBorders>
              <w:top w:val="single" w:sz="4" w:space="0" w:color="auto"/>
              <w:left w:val="single" w:sz="4" w:space="0" w:color="auto"/>
              <w:bottom w:val="single" w:sz="4" w:space="0" w:color="auto"/>
              <w:right w:val="single" w:sz="4" w:space="0" w:color="auto"/>
            </w:tcBorders>
            <w:shd w:val="clear" w:color="auto" w:fill="auto"/>
          </w:tcPr>
          <w:p w14:paraId="0A0B6206" w14:textId="77777777" w:rsidR="00EB4606" w:rsidRPr="001D711A" w:rsidRDefault="00EB4606" w:rsidP="00EB4606">
            <w:pPr>
              <w:jc w:val="center"/>
              <w:rPr>
                <w:b/>
              </w:rPr>
            </w:pPr>
            <w:r w:rsidRPr="001D711A">
              <w:t>Katlu māja un materiāli</w:t>
            </w:r>
          </w:p>
        </w:tc>
      </w:tr>
      <w:bookmarkEnd w:id="3"/>
      <w:tr w:rsidR="00EB4606" w:rsidRPr="001D711A" w14:paraId="5D670BED"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5B86CC2B" w14:textId="77777777" w:rsidR="00EB4606" w:rsidRPr="001D711A" w:rsidRDefault="00EB4606" w:rsidP="00EB4606">
            <w:pPr>
              <w:jc w:val="center"/>
            </w:pPr>
            <w:r w:rsidRPr="001D711A">
              <w:t>1.</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5D53753F" w14:textId="77777777" w:rsidR="00EB4606" w:rsidRPr="001D711A" w:rsidRDefault="00EB4606" w:rsidP="00EB4606">
            <w:pPr>
              <w:spacing w:before="120"/>
              <w:rPr>
                <w:snapToGrid w:val="0"/>
                <w:lang w:eastAsia="sl-SI"/>
              </w:rPr>
            </w:pPr>
            <w:r w:rsidRPr="001D711A">
              <w:t>Kurināmā sadales un padeves iekārta</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65C5D3BE"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71590267"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7EBE1636" w14:textId="77777777" w:rsidR="00EB4606" w:rsidRPr="001D711A" w:rsidRDefault="00EB4606" w:rsidP="00EB4606">
            <w:pPr>
              <w:jc w:val="center"/>
              <w:rPr>
                <w:b/>
              </w:rPr>
            </w:pPr>
          </w:p>
        </w:tc>
      </w:tr>
      <w:tr w:rsidR="00EB4606" w:rsidRPr="001D711A" w14:paraId="0C6BF846"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55417C1B" w14:textId="77777777" w:rsidR="00EB4606" w:rsidRPr="001D711A" w:rsidRDefault="00EB4606" w:rsidP="00EB4606">
            <w:pPr>
              <w:jc w:val="center"/>
            </w:pPr>
            <w:r w:rsidRPr="001D711A">
              <w:t>2.</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4C42FF0F" w14:textId="064A566A" w:rsidR="00EB4606" w:rsidRPr="001D711A" w:rsidRDefault="00EB4606" w:rsidP="00EB4606">
            <w:pPr>
              <w:spacing w:before="120"/>
            </w:pPr>
            <w:r w:rsidRPr="001D711A">
              <w:t>Katlu iekārta</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413FC7D4"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46E1E0A3"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6273B823" w14:textId="77777777" w:rsidR="00EB4606" w:rsidRPr="001D711A" w:rsidRDefault="00EB4606" w:rsidP="00EB4606">
            <w:pPr>
              <w:jc w:val="center"/>
              <w:rPr>
                <w:b/>
              </w:rPr>
            </w:pPr>
          </w:p>
        </w:tc>
      </w:tr>
      <w:tr w:rsidR="00EB4606" w:rsidRPr="001D711A" w14:paraId="3CF03606"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25205BF0" w14:textId="77777777" w:rsidR="00EB4606" w:rsidRPr="001D711A" w:rsidRDefault="00EB4606" w:rsidP="00EB4606">
            <w:pPr>
              <w:jc w:val="center"/>
            </w:pPr>
            <w:r w:rsidRPr="001D711A">
              <w:t>3.</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6573DD1A" w14:textId="77777777" w:rsidR="00EB4606" w:rsidRPr="001D711A" w:rsidRDefault="00EB4606" w:rsidP="00EB4606">
            <w:pPr>
              <w:spacing w:before="120"/>
            </w:pPr>
            <w:r w:rsidRPr="001D711A">
              <w:t>Dūmgāzes apstrādes sistēma (ieskaitot multiciklonu un dūmeni)</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28F62343"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05B37BA3"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519ADBD4" w14:textId="77777777" w:rsidR="00EB4606" w:rsidRPr="001D711A" w:rsidRDefault="00EB4606" w:rsidP="00EB4606">
            <w:pPr>
              <w:jc w:val="center"/>
              <w:rPr>
                <w:b/>
              </w:rPr>
            </w:pPr>
          </w:p>
        </w:tc>
      </w:tr>
      <w:tr w:rsidR="00EB4606" w:rsidRPr="001D711A" w14:paraId="716CAD5B"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66554E22" w14:textId="77777777" w:rsidR="00EB4606" w:rsidRPr="001D711A" w:rsidRDefault="00EB4606" w:rsidP="00EB4606">
            <w:pPr>
              <w:jc w:val="center"/>
            </w:pPr>
            <w:r w:rsidRPr="001D711A">
              <w:t>4.</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71A352E7" w14:textId="77777777" w:rsidR="00EB4606" w:rsidRPr="001D711A" w:rsidRDefault="00EB4606" w:rsidP="00EB4606">
            <w:pPr>
              <w:spacing w:before="120"/>
            </w:pPr>
            <w:r w:rsidRPr="001D711A">
              <w:t>Automātiskā vadības sistēma</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21B05EFB"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06388ECA"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42CA996C" w14:textId="77777777" w:rsidR="00EB4606" w:rsidRPr="001D711A" w:rsidRDefault="00EB4606" w:rsidP="00EB4606">
            <w:pPr>
              <w:jc w:val="center"/>
              <w:rPr>
                <w:b/>
              </w:rPr>
            </w:pPr>
          </w:p>
        </w:tc>
      </w:tr>
      <w:tr w:rsidR="00EB4606" w:rsidRPr="001D711A" w14:paraId="68D4068D"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71437630" w14:textId="77777777" w:rsidR="00EB4606" w:rsidRPr="001D711A" w:rsidRDefault="00EB4606" w:rsidP="00EB4606">
            <w:pPr>
              <w:jc w:val="center"/>
            </w:pPr>
            <w:r w:rsidRPr="001D711A">
              <w:t>5.</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441A12A3" w14:textId="77777777" w:rsidR="00EB4606" w:rsidRPr="001D711A" w:rsidRDefault="00EB4606" w:rsidP="00EB4606">
            <w:pPr>
              <w:autoSpaceDE w:val="0"/>
              <w:autoSpaceDN w:val="0"/>
              <w:adjustRightInd w:val="0"/>
              <w:rPr>
                <w:lang w:eastAsia="en-US"/>
              </w:rPr>
            </w:pPr>
            <w:r w:rsidRPr="001D711A">
              <w:t>Citas elektriskas iekārtas</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3749D327"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26365423"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0D469BCF" w14:textId="77777777" w:rsidR="00EB4606" w:rsidRPr="001D711A" w:rsidRDefault="00EB4606" w:rsidP="00EB4606">
            <w:pPr>
              <w:jc w:val="center"/>
              <w:rPr>
                <w:b/>
              </w:rPr>
            </w:pPr>
          </w:p>
        </w:tc>
      </w:tr>
      <w:tr w:rsidR="00EB4606" w:rsidRPr="001D711A" w14:paraId="516E15D3"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290C2B76" w14:textId="77777777" w:rsidR="00EB4606" w:rsidRPr="001D711A" w:rsidRDefault="00EB4606" w:rsidP="00EB4606">
            <w:pPr>
              <w:jc w:val="center"/>
            </w:pPr>
            <w:r w:rsidRPr="001D711A">
              <w:t>6.</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52EC1858" w14:textId="77777777" w:rsidR="00EB4606" w:rsidRPr="001D711A" w:rsidRDefault="00EB4606" w:rsidP="00EB4606">
            <w:pPr>
              <w:autoSpaceDE w:val="0"/>
              <w:autoSpaceDN w:val="0"/>
              <w:adjustRightInd w:val="0"/>
              <w:rPr>
                <w:lang w:eastAsia="en-US"/>
              </w:rPr>
            </w:pPr>
            <w:r w:rsidRPr="001D711A">
              <w:t>Citas mehāniskas iekārtas</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466ED6F0"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25388F67"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05E23092" w14:textId="77777777" w:rsidR="00EB4606" w:rsidRPr="001D711A" w:rsidRDefault="00EB4606" w:rsidP="00EB4606">
            <w:pPr>
              <w:jc w:val="center"/>
              <w:rPr>
                <w:b/>
              </w:rPr>
            </w:pPr>
          </w:p>
        </w:tc>
      </w:tr>
      <w:tr w:rsidR="00EB4606" w:rsidRPr="001D711A" w14:paraId="09D086B6"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07480FC1" w14:textId="77777777" w:rsidR="00EB4606" w:rsidRPr="001D711A" w:rsidRDefault="00EB4606" w:rsidP="00EB4606">
            <w:pPr>
              <w:jc w:val="center"/>
            </w:pPr>
            <w:r w:rsidRPr="001D711A">
              <w:t>7.</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72911941" w14:textId="77777777" w:rsidR="00EB4606" w:rsidRPr="001D711A" w:rsidRDefault="00EB4606" w:rsidP="00EB4606">
            <w:pPr>
              <w:autoSpaceDE w:val="0"/>
              <w:autoSpaceDN w:val="0"/>
              <w:adjustRightInd w:val="0"/>
              <w:rPr>
                <w:lang w:eastAsia="en-US"/>
              </w:rPr>
            </w:pPr>
            <w:r w:rsidRPr="001D711A">
              <w:t>Būvniecības darbi</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4382D104"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0C9970C8"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75885277" w14:textId="77777777" w:rsidR="00EB4606" w:rsidRPr="001D711A" w:rsidRDefault="00EB4606" w:rsidP="00EB4606">
            <w:pPr>
              <w:jc w:val="center"/>
              <w:rPr>
                <w:b/>
              </w:rPr>
            </w:pPr>
          </w:p>
        </w:tc>
      </w:tr>
      <w:tr w:rsidR="00EB4606" w:rsidRPr="001D711A" w14:paraId="0B0E5A06"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1FCCA1C0" w14:textId="77777777" w:rsidR="00EB4606" w:rsidRPr="001D711A" w:rsidRDefault="00EB4606" w:rsidP="00EB4606">
            <w:pPr>
              <w:jc w:val="center"/>
            </w:pPr>
            <w:r w:rsidRPr="001D711A">
              <w:t>8.</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08660DFB" w14:textId="77777777" w:rsidR="00EB4606" w:rsidRPr="001D711A" w:rsidRDefault="00EB4606" w:rsidP="00EB4606">
            <w:pPr>
              <w:autoSpaceDE w:val="0"/>
              <w:autoSpaceDN w:val="0"/>
              <w:adjustRightInd w:val="0"/>
              <w:rPr>
                <w:lang w:eastAsia="en-US"/>
              </w:rPr>
            </w:pPr>
            <w:r w:rsidRPr="001D711A">
              <w:t>Iekārtu montāža</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4E3317BF"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1922D1C1"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67D5AB02" w14:textId="77777777" w:rsidR="00EB4606" w:rsidRPr="001D711A" w:rsidRDefault="00EB4606" w:rsidP="00EB4606">
            <w:pPr>
              <w:jc w:val="center"/>
              <w:rPr>
                <w:b/>
              </w:rPr>
            </w:pPr>
          </w:p>
        </w:tc>
      </w:tr>
      <w:tr w:rsidR="00EB4606" w:rsidRPr="001D711A" w14:paraId="4A338D92"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40A05A0B" w14:textId="77777777" w:rsidR="00EB4606" w:rsidRPr="001D711A" w:rsidRDefault="00EB4606" w:rsidP="00EB4606">
            <w:pPr>
              <w:jc w:val="center"/>
            </w:pPr>
            <w:r w:rsidRPr="001D711A">
              <w:t>9.</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62AB24DF" w14:textId="503A44FE" w:rsidR="00EB4606" w:rsidRPr="001D711A" w:rsidRDefault="00EB4606" w:rsidP="00EB4606">
            <w:pPr>
              <w:autoSpaceDE w:val="0"/>
              <w:autoSpaceDN w:val="0"/>
              <w:adjustRightInd w:val="0"/>
              <w:rPr>
                <w:lang w:eastAsia="en-US"/>
              </w:rPr>
            </w:pPr>
            <w:r w:rsidRPr="001D711A">
              <w:t>Sistēmas pievienošana komunikācijām, tai skaitā: ūdensapgāde, kanalizācija,, , elektrības pieslēgums,*</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5AB266C9"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091E1CD1"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634431B3" w14:textId="77777777" w:rsidR="00EB4606" w:rsidRPr="001D711A" w:rsidRDefault="00EB4606" w:rsidP="00EB4606">
            <w:pPr>
              <w:jc w:val="center"/>
              <w:rPr>
                <w:b/>
              </w:rPr>
            </w:pPr>
          </w:p>
        </w:tc>
      </w:tr>
      <w:tr w:rsidR="001E6149" w:rsidRPr="001D711A" w14:paraId="0E5D4482"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38028B4A" w14:textId="66D0AC77" w:rsidR="001E6149" w:rsidRPr="001D711A" w:rsidRDefault="001E6149" w:rsidP="00EB4606">
            <w:pPr>
              <w:jc w:val="center"/>
            </w:pPr>
            <w:r w:rsidRPr="001D711A">
              <w:t>9.1.</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54A66621" w14:textId="6D353257" w:rsidR="001E6149" w:rsidRPr="001D711A" w:rsidRDefault="001E6149" w:rsidP="00EB4606">
            <w:pPr>
              <w:autoSpaceDE w:val="0"/>
              <w:autoSpaceDN w:val="0"/>
              <w:adjustRightInd w:val="0"/>
            </w:pPr>
            <w:r w:rsidRPr="001D711A">
              <w:t>Siltumtīklu pieslēgums</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0EA8EE70" w14:textId="77777777" w:rsidR="001E6149" w:rsidRPr="001D711A" w:rsidRDefault="001E6149"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01CFE821" w14:textId="77777777" w:rsidR="001E6149" w:rsidRPr="001D711A" w:rsidRDefault="001E6149"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2008D843" w14:textId="77777777" w:rsidR="001E6149" w:rsidRPr="001D711A" w:rsidRDefault="001E6149" w:rsidP="00EB4606">
            <w:pPr>
              <w:jc w:val="center"/>
              <w:rPr>
                <w:b/>
              </w:rPr>
            </w:pPr>
          </w:p>
        </w:tc>
      </w:tr>
      <w:tr w:rsidR="00EB4606" w:rsidRPr="001D711A" w14:paraId="6885B78C" w14:textId="77777777" w:rsidTr="00EB4606">
        <w:trPr>
          <w:gridAfter w:val="1"/>
          <w:wAfter w:w="14" w:type="dxa"/>
          <w:trHeight w:val="462"/>
          <w:tblHeader/>
          <w:jc w:val="center"/>
        </w:trPr>
        <w:tc>
          <w:tcPr>
            <w:tcW w:w="993" w:type="dxa"/>
            <w:tcBorders>
              <w:top w:val="single" w:sz="4" w:space="0" w:color="auto"/>
              <w:left w:val="single" w:sz="4" w:space="0" w:color="auto"/>
              <w:bottom w:val="single" w:sz="4" w:space="0" w:color="auto"/>
              <w:right w:val="single" w:sz="4" w:space="0" w:color="auto"/>
            </w:tcBorders>
            <w:shd w:val="clear" w:color="auto" w:fill="auto"/>
          </w:tcPr>
          <w:p w14:paraId="36CB094F" w14:textId="77777777" w:rsidR="00EB4606" w:rsidRPr="001D711A" w:rsidRDefault="00EB4606" w:rsidP="00EB4606">
            <w:pPr>
              <w:jc w:val="center"/>
            </w:pPr>
            <w:r w:rsidRPr="001D711A">
              <w:t>10.</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2630EB6D" w14:textId="77777777" w:rsidR="00EB4606" w:rsidRPr="001D711A" w:rsidRDefault="00EB4606" w:rsidP="00EB4606">
            <w:pPr>
              <w:autoSpaceDE w:val="0"/>
              <w:autoSpaceDN w:val="0"/>
              <w:adjustRightInd w:val="0"/>
            </w:pPr>
            <w:r w:rsidRPr="001D711A">
              <w:t>Elektroinstalācijas un automātiskās vadības sistēmas montāža</w:t>
            </w:r>
          </w:p>
        </w:tc>
        <w:tc>
          <w:tcPr>
            <w:tcW w:w="1391" w:type="dxa"/>
            <w:gridSpan w:val="2"/>
            <w:tcBorders>
              <w:top w:val="single" w:sz="4" w:space="0" w:color="auto"/>
              <w:left w:val="single" w:sz="4" w:space="0" w:color="auto"/>
              <w:bottom w:val="single" w:sz="4" w:space="0" w:color="auto"/>
              <w:right w:val="single" w:sz="4" w:space="0" w:color="auto"/>
            </w:tcBorders>
            <w:shd w:val="clear" w:color="auto" w:fill="auto"/>
          </w:tcPr>
          <w:p w14:paraId="3DC47244"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346060FD" w14:textId="77777777" w:rsidR="00EB4606" w:rsidRPr="001D711A" w:rsidRDefault="00EB4606" w:rsidP="00EB4606">
            <w:pPr>
              <w:jc w:val="center"/>
              <w:rPr>
                <w:b/>
              </w:rPr>
            </w:pPr>
          </w:p>
        </w:tc>
        <w:tc>
          <w:tcPr>
            <w:tcW w:w="1391" w:type="dxa"/>
            <w:tcBorders>
              <w:top w:val="single" w:sz="4" w:space="0" w:color="auto"/>
              <w:left w:val="single" w:sz="4" w:space="0" w:color="auto"/>
              <w:bottom w:val="single" w:sz="4" w:space="0" w:color="auto"/>
              <w:right w:val="single" w:sz="4" w:space="0" w:color="auto"/>
            </w:tcBorders>
            <w:shd w:val="clear" w:color="auto" w:fill="auto"/>
          </w:tcPr>
          <w:p w14:paraId="70758BEB" w14:textId="77777777" w:rsidR="00EB4606" w:rsidRPr="001D711A" w:rsidRDefault="00EB4606" w:rsidP="00EB4606">
            <w:pPr>
              <w:jc w:val="center"/>
              <w:rPr>
                <w:b/>
              </w:rPr>
            </w:pPr>
          </w:p>
        </w:tc>
      </w:tr>
      <w:tr w:rsidR="00EB4606" w:rsidRPr="001D711A" w14:paraId="68FFF525" w14:textId="77777777" w:rsidTr="00EB4606">
        <w:trPr>
          <w:trHeight w:val="438"/>
          <w:jc w:val="center"/>
        </w:trPr>
        <w:tc>
          <w:tcPr>
            <w:tcW w:w="5230" w:type="dxa"/>
            <w:gridSpan w:val="3"/>
            <w:tcBorders>
              <w:top w:val="single" w:sz="4" w:space="0" w:color="auto"/>
              <w:left w:val="single" w:sz="4" w:space="0" w:color="auto"/>
              <w:bottom w:val="single" w:sz="4" w:space="0" w:color="auto"/>
              <w:right w:val="single" w:sz="4" w:space="0" w:color="auto"/>
            </w:tcBorders>
          </w:tcPr>
          <w:p w14:paraId="61CFDB12" w14:textId="77777777" w:rsidR="00EB4606" w:rsidRPr="001D711A" w:rsidRDefault="00EB4606" w:rsidP="00EB4606">
            <w:pPr>
              <w:spacing w:before="100"/>
              <w:jc w:val="right"/>
              <w:rPr>
                <w:snapToGrid w:val="0"/>
                <w:lang w:eastAsia="sl-SI"/>
              </w:rPr>
            </w:pPr>
            <w:r w:rsidRPr="001D711A">
              <w:t>Kopā:</w:t>
            </w:r>
          </w:p>
        </w:tc>
        <w:tc>
          <w:tcPr>
            <w:tcW w:w="4173" w:type="dxa"/>
            <w:gridSpan w:val="4"/>
            <w:tcBorders>
              <w:top w:val="single" w:sz="4" w:space="0" w:color="auto"/>
              <w:left w:val="single" w:sz="4" w:space="0" w:color="auto"/>
              <w:bottom w:val="single" w:sz="4" w:space="0" w:color="auto"/>
              <w:right w:val="single" w:sz="4" w:space="0" w:color="auto"/>
            </w:tcBorders>
          </w:tcPr>
          <w:p w14:paraId="7E1439F2" w14:textId="77777777" w:rsidR="00EB4606" w:rsidRPr="001D711A" w:rsidRDefault="00EB4606" w:rsidP="00EB4606">
            <w:pPr>
              <w:spacing w:before="100"/>
              <w:jc w:val="center"/>
            </w:pPr>
          </w:p>
        </w:tc>
      </w:tr>
    </w:tbl>
    <w:p w14:paraId="3E6C6C93" w14:textId="1B86B644" w:rsidR="00EB4606" w:rsidRPr="001D711A" w:rsidRDefault="00EB4606" w:rsidP="00672084">
      <w:pPr>
        <w:autoSpaceDE w:val="0"/>
        <w:autoSpaceDN w:val="0"/>
        <w:adjustRightInd w:val="0"/>
        <w:jc w:val="both"/>
        <w:rPr>
          <w:lang w:eastAsia="en-US"/>
        </w:rPr>
      </w:pPr>
      <w:r w:rsidRPr="001D711A">
        <w:rPr>
          <w:lang w:eastAsia="en-US"/>
        </w:rPr>
        <w:t>*jāparedz sistēmas pievienošanu no katlumājas līdz pi</w:t>
      </w:r>
      <w:r w:rsidR="00672084" w:rsidRPr="001D711A">
        <w:rPr>
          <w:lang w:eastAsia="en-US"/>
        </w:rPr>
        <w:t>e</w:t>
      </w:r>
      <w:r w:rsidRPr="001D711A">
        <w:rPr>
          <w:lang w:eastAsia="en-US"/>
        </w:rPr>
        <w:t>slēguma vietām atbilstoši inženierkomunikāciju īpašnieku saņemtiem tehniskiem noteikumiem.</w:t>
      </w:r>
    </w:p>
    <w:p w14:paraId="608E1EF7" w14:textId="77777777" w:rsidR="00EB4606" w:rsidRPr="001D711A" w:rsidRDefault="00EB4606" w:rsidP="00EB4606">
      <w:pPr>
        <w:autoSpaceDE w:val="0"/>
        <w:autoSpaceDN w:val="0"/>
        <w:adjustRightInd w:val="0"/>
        <w:rPr>
          <w:lang w:eastAsia="en-US"/>
        </w:rPr>
      </w:pPr>
    </w:p>
    <w:p w14:paraId="4746C238" w14:textId="1FA01E23" w:rsidR="00EB4606" w:rsidRPr="001D711A" w:rsidRDefault="008D680C" w:rsidP="00EB4606">
      <w:pPr>
        <w:autoSpaceDE w:val="0"/>
        <w:autoSpaceDN w:val="0"/>
        <w:adjustRightInd w:val="0"/>
        <w:rPr>
          <w:lang w:eastAsia="en-US"/>
        </w:rPr>
      </w:pPr>
      <w:r w:rsidRPr="001D711A">
        <w:rPr>
          <w:lang w:eastAsia="en-US"/>
        </w:rPr>
        <w:t>Sagatavoja</w:t>
      </w:r>
      <w:r w:rsidR="00EB4606" w:rsidRPr="001D711A">
        <w:rPr>
          <w:lang w:eastAsia="en-US"/>
        </w:rPr>
        <w:t>:_________________________ Sertifikāta Nr.:</w:t>
      </w:r>
    </w:p>
    <w:p w14:paraId="0095CC0B" w14:textId="77777777" w:rsidR="00EB4606" w:rsidRPr="001D711A" w:rsidRDefault="00EB4606" w:rsidP="00EB4606">
      <w:pPr>
        <w:autoSpaceDE w:val="0"/>
        <w:autoSpaceDN w:val="0"/>
        <w:adjustRightInd w:val="0"/>
        <w:rPr>
          <w:lang w:eastAsia="en-US"/>
        </w:rPr>
      </w:pPr>
    </w:p>
    <w:p w14:paraId="0DC1727A" w14:textId="77777777" w:rsidR="00EB4606" w:rsidRPr="001D711A" w:rsidRDefault="00EB4606" w:rsidP="00EB4606">
      <w:r w:rsidRPr="001D711A">
        <w:rPr>
          <w:lang w:eastAsia="en-US"/>
        </w:rPr>
        <w:t>Pārbaudīja:_________________________ Datums:</w:t>
      </w:r>
    </w:p>
    <w:tbl>
      <w:tblPr>
        <w:tblW w:w="0" w:type="auto"/>
        <w:tblLook w:val="01E0" w:firstRow="1" w:lastRow="1" w:firstColumn="1" w:lastColumn="1" w:noHBand="0" w:noVBand="0"/>
      </w:tblPr>
      <w:tblGrid>
        <w:gridCol w:w="6333"/>
      </w:tblGrid>
      <w:tr w:rsidR="00EB4606" w:rsidRPr="001D711A" w14:paraId="3DBA9DC1" w14:textId="77777777" w:rsidTr="00EB4606">
        <w:tc>
          <w:tcPr>
            <w:tcW w:w="0" w:type="auto"/>
          </w:tcPr>
          <w:p w14:paraId="515179CD" w14:textId="77777777" w:rsidR="00EB4606" w:rsidRPr="001D711A" w:rsidRDefault="00EB4606" w:rsidP="00EB4606">
            <w:pPr>
              <w:autoSpaceDE w:val="0"/>
              <w:autoSpaceDN w:val="0"/>
              <w:adjustRightInd w:val="0"/>
              <w:rPr>
                <w:iCs/>
              </w:rPr>
            </w:pPr>
            <w:r w:rsidRPr="001D711A">
              <w:rPr>
                <w:iCs/>
              </w:rPr>
              <w:t>&lt;Paraksttiesīgās personas amata nosaukums, vārds un uzvārds&gt;</w:t>
            </w:r>
          </w:p>
        </w:tc>
      </w:tr>
      <w:tr w:rsidR="00EB4606" w:rsidRPr="001D711A" w14:paraId="0B412CE1" w14:textId="77777777" w:rsidTr="00EB4606">
        <w:trPr>
          <w:trHeight w:val="68"/>
        </w:trPr>
        <w:tc>
          <w:tcPr>
            <w:tcW w:w="0" w:type="auto"/>
          </w:tcPr>
          <w:p w14:paraId="3B42C30A" w14:textId="77777777" w:rsidR="00EB4606" w:rsidRPr="001D711A" w:rsidRDefault="00EB4606" w:rsidP="00EB4606">
            <w:pPr>
              <w:pStyle w:val="Virsraksts1"/>
              <w:spacing w:before="0" w:after="0"/>
              <w:rPr>
                <w:rFonts w:ascii="Times New Roman" w:hAnsi="Times New Roman"/>
                <w:b w:val="0"/>
                <w:sz w:val="24"/>
                <w:szCs w:val="24"/>
              </w:rPr>
            </w:pPr>
            <w:r w:rsidRPr="001D711A">
              <w:rPr>
                <w:rFonts w:ascii="Times New Roman" w:hAnsi="Times New Roman"/>
                <w:b w:val="0"/>
                <w:sz w:val="24"/>
                <w:szCs w:val="24"/>
              </w:rPr>
              <w:t>&lt;Paraksttiesīgās personas paraksts&gt;</w:t>
            </w:r>
          </w:p>
        </w:tc>
      </w:tr>
    </w:tbl>
    <w:p w14:paraId="5D175BC8" w14:textId="77777777" w:rsidR="00EB4606" w:rsidRPr="001D711A" w:rsidRDefault="00EB4606" w:rsidP="00EB4606">
      <w:pPr>
        <w:jc w:val="right"/>
      </w:pPr>
    </w:p>
    <w:p w14:paraId="6428FC51" w14:textId="77777777" w:rsidR="00EB4606" w:rsidRPr="001D711A" w:rsidRDefault="00EB4606" w:rsidP="00EB4606">
      <w:pPr>
        <w:jc w:val="right"/>
      </w:pPr>
    </w:p>
    <w:p w14:paraId="1364A883" w14:textId="77777777" w:rsidR="00EB4606" w:rsidRPr="001D711A" w:rsidRDefault="00EB4606" w:rsidP="00EB4606">
      <w:pPr>
        <w:jc w:val="right"/>
      </w:pPr>
    </w:p>
    <w:p w14:paraId="17A17173" w14:textId="77777777" w:rsidR="00EB4606" w:rsidRPr="001D711A" w:rsidRDefault="00EB4606" w:rsidP="00EB4606">
      <w:pPr>
        <w:jc w:val="right"/>
      </w:pPr>
    </w:p>
    <w:p w14:paraId="5F218C15" w14:textId="77777777" w:rsidR="00EB4606" w:rsidRPr="001D711A" w:rsidRDefault="00EB4606" w:rsidP="00EB4606">
      <w:pPr>
        <w:jc w:val="right"/>
      </w:pPr>
    </w:p>
    <w:p w14:paraId="7DF593B3" w14:textId="51302A6B" w:rsidR="0005658C" w:rsidRPr="001D711A" w:rsidRDefault="0005658C" w:rsidP="00453EE1">
      <w:pPr>
        <w:tabs>
          <w:tab w:val="left" w:pos="0"/>
        </w:tabs>
        <w:jc w:val="right"/>
      </w:pPr>
    </w:p>
    <w:p w14:paraId="52C80B5B" w14:textId="3A478C46" w:rsidR="00034D8F" w:rsidRPr="001D711A" w:rsidRDefault="00034D8F"/>
    <w:p w14:paraId="3856B503" w14:textId="77777777" w:rsidR="00B0782F" w:rsidRPr="001D711A" w:rsidRDefault="00B0782F">
      <w:pPr>
        <w:rPr>
          <w:sz w:val="20"/>
          <w:szCs w:val="20"/>
        </w:rPr>
      </w:pPr>
      <w:bookmarkStart w:id="4" w:name="_Hlk499049270"/>
      <w:r w:rsidRPr="001D711A">
        <w:rPr>
          <w:b/>
          <w:szCs w:val="20"/>
        </w:rPr>
        <w:br w:type="page"/>
      </w:r>
    </w:p>
    <w:p w14:paraId="094D3AD9" w14:textId="75B4E8DF"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Nr.12</w:t>
      </w:r>
    </w:p>
    <w:p w14:paraId="4AB76E70" w14:textId="4CB0EDDB" w:rsidR="0020041B" w:rsidRPr="001D711A" w:rsidRDefault="0020041B" w:rsidP="00485E14">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7A14906E" w14:textId="589A81E7"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55D2974B" w14:textId="01F5D2B0" w:rsidR="00EB4606" w:rsidRPr="001D711A" w:rsidRDefault="0020041B" w:rsidP="0020041B">
      <w:pPr>
        <w:tabs>
          <w:tab w:val="left" w:pos="0"/>
        </w:tabs>
        <w:jc w:val="right"/>
        <w:rPr>
          <w:rFonts w:eastAsia="Calibri"/>
          <w:lang w:eastAsia="en-US"/>
        </w:rPr>
      </w:pPr>
      <w:r w:rsidRPr="001D711A">
        <w:rPr>
          <w:rFonts w:eastAsia="Calibri"/>
          <w:sz w:val="20"/>
          <w:szCs w:val="20"/>
          <w:lang w:eastAsia="en-US"/>
        </w:rPr>
        <w:t>nolikumam</w:t>
      </w:r>
    </w:p>
    <w:p w14:paraId="43C3AF8D" w14:textId="77777777" w:rsidR="00EB4606" w:rsidRPr="001D711A" w:rsidRDefault="00EB4606" w:rsidP="00EB4606">
      <w:pPr>
        <w:autoSpaceDE w:val="0"/>
        <w:autoSpaceDN w:val="0"/>
        <w:adjustRightInd w:val="0"/>
        <w:jc w:val="right"/>
        <w:rPr>
          <w:i/>
          <w:iCs/>
          <w:lang w:eastAsia="en-US"/>
        </w:rPr>
      </w:pPr>
    </w:p>
    <w:p w14:paraId="453288F7" w14:textId="77777777" w:rsidR="00EB4606" w:rsidRPr="001D711A" w:rsidRDefault="00EB4606" w:rsidP="00EB4606">
      <w:pPr>
        <w:autoSpaceDE w:val="0"/>
        <w:autoSpaceDN w:val="0"/>
        <w:adjustRightInd w:val="0"/>
        <w:rPr>
          <w:i/>
          <w:iCs/>
          <w:lang w:eastAsia="en-US"/>
        </w:rPr>
      </w:pPr>
    </w:p>
    <w:p w14:paraId="1799FD0A" w14:textId="77777777" w:rsidR="00EB4606" w:rsidRPr="001D711A" w:rsidRDefault="00EB4606" w:rsidP="00EB4606">
      <w:pPr>
        <w:autoSpaceDE w:val="0"/>
        <w:autoSpaceDN w:val="0"/>
        <w:adjustRightInd w:val="0"/>
        <w:rPr>
          <w:i/>
          <w:iCs/>
          <w:lang w:eastAsia="en-US"/>
        </w:rPr>
      </w:pPr>
      <w:r w:rsidRPr="001D711A">
        <w:rPr>
          <w:i/>
          <w:iCs/>
          <w:lang w:eastAsia="en-US"/>
        </w:rPr>
        <w:t>&lt;Vietas nosaukums&gt;, &lt;gads&gt;.</w:t>
      </w:r>
      <w:r w:rsidRPr="001D711A">
        <w:rPr>
          <w:lang w:eastAsia="en-US"/>
        </w:rPr>
        <w:t xml:space="preserve">gada </w:t>
      </w:r>
      <w:r w:rsidRPr="001D711A">
        <w:rPr>
          <w:i/>
          <w:iCs/>
          <w:lang w:eastAsia="en-US"/>
        </w:rPr>
        <w:t>&lt;datums&gt;.&lt;mēnesis&gt;</w:t>
      </w:r>
    </w:p>
    <w:p w14:paraId="098D1F7C" w14:textId="77777777" w:rsidR="00EB4606" w:rsidRPr="001D711A" w:rsidRDefault="00EB4606" w:rsidP="00EB4606">
      <w:r w:rsidRPr="001D711A">
        <w:rPr>
          <w:bCs/>
        </w:rPr>
        <w:t>"</w:t>
      </w:r>
      <w:r w:rsidRPr="001D711A">
        <w:rPr>
          <w:bCs/>
          <w:iCs/>
          <w:highlight w:val="lightGray"/>
        </w:rPr>
        <w:t>&lt;Iepirkuma nosaukums&gt;</w:t>
      </w:r>
      <w:r w:rsidRPr="001D711A">
        <w:rPr>
          <w:bCs/>
          <w:highlight w:val="lightGray"/>
        </w:rPr>
        <w:t>”; Pretendenta &lt;</w:t>
      </w:r>
      <w:r w:rsidRPr="001D711A">
        <w:rPr>
          <w:bCs/>
          <w:iCs/>
          <w:highlight w:val="lightGray"/>
        </w:rPr>
        <w:t>nosaukums</w:t>
      </w:r>
    </w:p>
    <w:p w14:paraId="05FD8A07" w14:textId="77777777" w:rsidR="00EB4606" w:rsidRPr="001D711A" w:rsidRDefault="00EB4606" w:rsidP="00EB4606">
      <w:pPr>
        <w:jc w:val="right"/>
      </w:pPr>
    </w:p>
    <w:p w14:paraId="6AA4E7F0" w14:textId="77777777" w:rsidR="00EB4606" w:rsidRPr="001D711A" w:rsidRDefault="00EB4606" w:rsidP="00EB4606">
      <w:pPr>
        <w:jc w:val="center"/>
      </w:pPr>
    </w:p>
    <w:p w14:paraId="5362C145" w14:textId="716B139F" w:rsidR="00EB4606" w:rsidRPr="001D711A" w:rsidRDefault="00EB4606" w:rsidP="00EB4606">
      <w:pPr>
        <w:jc w:val="center"/>
      </w:pPr>
      <w:r w:rsidRPr="001D711A">
        <w:rPr>
          <w:b/>
        </w:rPr>
        <w:t>PLĀNOTAIS GARANTIJAS TERMIŅŠ UN MŪŽA ILGUMS</w:t>
      </w:r>
    </w:p>
    <w:p w14:paraId="0E9D612A" w14:textId="77777777" w:rsidR="00EB4606" w:rsidRPr="001D711A" w:rsidRDefault="00EB4606" w:rsidP="00EB4606"/>
    <w:tbl>
      <w:tblPr>
        <w:tblStyle w:val="Reatabula"/>
        <w:tblW w:w="10032" w:type="dxa"/>
        <w:tblLayout w:type="fixed"/>
        <w:tblLook w:val="04A0" w:firstRow="1" w:lastRow="0" w:firstColumn="1" w:lastColumn="0" w:noHBand="0" w:noVBand="1"/>
      </w:tblPr>
      <w:tblGrid>
        <w:gridCol w:w="2830"/>
        <w:gridCol w:w="3080"/>
        <w:gridCol w:w="4122"/>
      </w:tblGrid>
      <w:tr w:rsidR="00EB4606" w:rsidRPr="001D711A" w14:paraId="719176EF" w14:textId="77777777" w:rsidTr="00B0782F">
        <w:tc>
          <w:tcPr>
            <w:tcW w:w="2830" w:type="dxa"/>
          </w:tcPr>
          <w:p w14:paraId="46A54DB7" w14:textId="77777777" w:rsidR="00EB4606" w:rsidRPr="001D711A" w:rsidRDefault="00EB4606" w:rsidP="00EB4606">
            <w:r w:rsidRPr="001D711A">
              <w:t>Objekts</w:t>
            </w:r>
          </w:p>
        </w:tc>
        <w:tc>
          <w:tcPr>
            <w:tcW w:w="3080" w:type="dxa"/>
          </w:tcPr>
          <w:p w14:paraId="4EA34DEE" w14:textId="77777777" w:rsidR="00EB4606" w:rsidRPr="001D711A" w:rsidRDefault="00EB4606" w:rsidP="00EB4606">
            <w:pPr>
              <w:ind w:left="3240" w:hanging="3240"/>
            </w:pPr>
            <w:r w:rsidRPr="001D711A">
              <w:t>Garantijas termiņš (gadi)</w:t>
            </w:r>
          </w:p>
        </w:tc>
        <w:tc>
          <w:tcPr>
            <w:tcW w:w="4122" w:type="dxa"/>
          </w:tcPr>
          <w:p w14:paraId="69F1853D" w14:textId="77777777" w:rsidR="00EB4606" w:rsidRPr="001D711A" w:rsidRDefault="00EB4606" w:rsidP="00EB4606">
            <w:pPr>
              <w:ind w:left="3240" w:hanging="3240"/>
            </w:pPr>
            <w:r w:rsidRPr="001D711A">
              <w:t>Plānotais mūža ilgums (darba stundas)</w:t>
            </w:r>
          </w:p>
        </w:tc>
      </w:tr>
      <w:tr w:rsidR="00EB4606" w:rsidRPr="001D711A" w14:paraId="69E87F22" w14:textId="77777777" w:rsidTr="00B0782F">
        <w:tc>
          <w:tcPr>
            <w:tcW w:w="2830" w:type="dxa"/>
          </w:tcPr>
          <w:p w14:paraId="748C9FBD" w14:textId="518E7462" w:rsidR="00EB4606" w:rsidRPr="001D711A" w:rsidRDefault="001C5A09" w:rsidP="00EB4606">
            <w:r w:rsidRPr="001D711A">
              <w:t>Iekārtas</w:t>
            </w:r>
          </w:p>
        </w:tc>
        <w:tc>
          <w:tcPr>
            <w:tcW w:w="3080" w:type="dxa"/>
          </w:tcPr>
          <w:p w14:paraId="51D90BAC" w14:textId="33DCAB4E" w:rsidR="00EB4606" w:rsidRPr="001D711A" w:rsidRDefault="00EB4606" w:rsidP="00EB4606">
            <w:pPr>
              <w:jc w:val="center"/>
            </w:pPr>
          </w:p>
        </w:tc>
        <w:tc>
          <w:tcPr>
            <w:tcW w:w="4122" w:type="dxa"/>
          </w:tcPr>
          <w:p w14:paraId="0EA1A2A0" w14:textId="77777777" w:rsidR="00EB4606" w:rsidRPr="001D711A" w:rsidRDefault="00EB4606" w:rsidP="00EB4606">
            <w:r w:rsidRPr="001D711A">
              <w:t>(aizpilda pretendents)</w:t>
            </w:r>
          </w:p>
        </w:tc>
      </w:tr>
      <w:tr w:rsidR="001C5A09" w:rsidRPr="001D711A" w14:paraId="3E0FD3E3" w14:textId="77777777" w:rsidTr="00B0782F">
        <w:tc>
          <w:tcPr>
            <w:tcW w:w="2830" w:type="dxa"/>
          </w:tcPr>
          <w:p w14:paraId="05BFCEFD" w14:textId="3A110F55" w:rsidR="001C5A09" w:rsidRPr="001D711A" w:rsidRDefault="001C5A09" w:rsidP="00EB4606">
            <w:r w:rsidRPr="001D711A">
              <w:t>Būvdarbi un programmnodrošinājums</w:t>
            </w:r>
          </w:p>
        </w:tc>
        <w:tc>
          <w:tcPr>
            <w:tcW w:w="3080" w:type="dxa"/>
          </w:tcPr>
          <w:p w14:paraId="2A747124" w14:textId="77777777" w:rsidR="001C5A09" w:rsidRPr="001D711A" w:rsidDel="00801FE4" w:rsidRDefault="001C5A09" w:rsidP="00EB4606">
            <w:pPr>
              <w:jc w:val="center"/>
            </w:pPr>
          </w:p>
        </w:tc>
        <w:tc>
          <w:tcPr>
            <w:tcW w:w="4122" w:type="dxa"/>
          </w:tcPr>
          <w:p w14:paraId="50253284" w14:textId="6B2C1CD0" w:rsidR="001C5A09" w:rsidRPr="001D711A" w:rsidRDefault="001C5A09" w:rsidP="00EB4606">
            <w:r w:rsidRPr="001D711A">
              <w:t>__</w:t>
            </w:r>
          </w:p>
        </w:tc>
      </w:tr>
    </w:tbl>
    <w:p w14:paraId="17621F3C" w14:textId="77777777" w:rsidR="00EB4606" w:rsidRPr="001D711A" w:rsidRDefault="00EB4606" w:rsidP="00EB4606"/>
    <w:p w14:paraId="2A54F925" w14:textId="77777777" w:rsidR="00EB4606" w:rsidRPr="001D711A" w:rsidRDefault="00EB4606" w:rsidP="00EB4606"/>
    <w:tbl>
      <w:tblPr>
        <w:tblW w:w="0" w:type="auto"/>
        <w:tblLook w:val="01E0" w:firstRow="1" w:lastRow="1" w:firstColumn="1" w:lastColumn="1" w:noHBand="0" w:noVBand="0"/>
      </w:tblPr>
      <w:tblGrid>
        <w:gridCol w:w="6333"/>
      </w:tblGrid>
      <w:tr w:rsidR="00EB4606" w:rsidRPr="001D711A" w14:paraId="68FAE8BA" w14:textId="77777777" w:rsidTr="00EB4606">
        <w:tc>
          <w:tcPr>
            <w:tcW w:w="0" w:type="auto"/>
          </w:tcPr>
          <w:p w14:paraId="18E6CAB3" w14:textId="77777777" w:rsidR="00EB4606" w:rsidRPr="001D711A" w:rsidRDefault="00EB4606" w:rsidP="00EB4606">
            <w:pPr>
              <w:autoSpaceDE w:val="0"/>
              <w:autoSpaceDN w:val="0"/>
              <w:adjustRightInd w:val="0"/>
              <w:rPr>
                <w:iCs/>
              </w:rPr>
            </w:pPr>
            <w:r w:rsidRPr="001D711A">
              <w:rPr>
                <w:iCs/>
              </w:rPr>
              <w:t>&lt;Paraksttiesīgās personas amata nosaukums, vārds un uzvārds&gt;</w:t>
            </w:r>
          </w:p>
        </w:tc>
      </w:tr>
      <w:tr w:rsidR="00EB4606" w:rsidRPr="001D711A" w14:paraId="488E94D5" w14:textId="77777777" w:rsidTr="00EB4606">
        <w:tc>
          <w:tcPr>
            <w:tcW w:w="0" w:type="auto"/>
          </w:tcPr>
          <w:p w14:paraId="7CBF0E25" w14:textId="77777777" w:rsidR="00EB4606" w:rsidRPr="001D711A" w:rsidRDefault="00EB4606" w:rsidP="00EB4606">
            <w:pPr>
              <w:pStyle w:val="Virsraksts1"/>
              <w:spacing w:before="0" w:after="0"/>
              <w:rPr>
                <w:rFonts w:ascii="Times New Roman" w:hAnsi="Times New Roman"/>
                <w:b w:val="0"/>
                <w:sz w:val="24"/>
                <w:szCs w:val="24"/>
              </w:rPr>
            </w:pPr>
            <w:r w:rsidRPr="001D711A">
              <w:rPr>
                <w:rFonts w:ascii="Times New Roman" w:hAnsi="Times New Roman"/>
                <w:b w:val="0"/>
                <w:sz w:val="24"/>
                <w:szCs w:val="24"/>
              </w:rPr>
              <w:t>&lt;Paraksttiesīgās personas paraksts&gt;</w:t>
            </w:r>
          </w:p>
        </w:tc>
      </w:tr>
    </w:tbl>
    <w:p w14:paraId="6E9AB675" w14:textId="77777777" w:rsidR="001B4F02" w:rsidRPr="001D711A" w:rsidRDefault="001B4F02" w:rsidP="00453EE1">
      <w:pPr>
        <w:tabs>
          <w:tab w:val="left" w:pos="0"/>
        </w:tabs>
        <w:jc w:val="right"/>
      </w:pPr>
    </w:p>
    <w:p w14:paraId="3C9EE257" w14:textId="77777777" w:rsidR="001B4F02" w:rsidRPr="001D711A" w:rsidRDefault="001B4F02" w:rsidP="00453EE1">
      <w:pPr>
        <w:tabs>
          <w:tab w:val="left" w:pos="0"/>
        </w:tabs>
        <w:jc w:val="right"/>
      </w:pPr>
    </w:p>
    <w:p w14:paraId="516369C0" w14:textId="77777777" w:rsidR="001B4F02" w:rsidRPr="001D711A" w:rsidRDefault="001B4F02" w:rsidP="00453EE1">
      <w:pPr>
        <w:tabs>
          <w:tab w:val="left" w:pos="0"/>
        </w:tabs>
        <w:jc w:val="right"/>
      </w:pPr>
    </w:p>
    <w:p w14:paraId="4436F8FC" w14:textId="77777777" w:rsidR="001B4F02" w:rsidRPr="001D711A" w:rsidRDefault="001B4F02" w:rsidP="00453EE1">
      <w:pPr>
        <w:tabs>
          <w:tab w:val="left" w:pos="0"/>
        </w:tabs>
        <w:jc w:val="right"/>
      </w:pPr>
    </w:p>
    <w:p w14:paraId="439090D5" w14:textId="77777777" w:rsidR="001B4F02" w:rsidRPr="001D711A" w:rsidRDefault="001B4F02" w:rsidP="00453EE1">
      <w:pPr>
        <w:tabs>
          <w:tab w:val="left" w:pos="0"/>
        </w:tabs>
        <w:jc w:val="right"/>
      </w:pPr>
    </w:p>
    <w:p w14:paraId="7B9FDB1F" w14:textId="77777777" w:rsidR="001B4F02" w:rsidRPr="001D711A" w:rsidRDefault="001B4F02" w:rsidP="00453EE1">
      <w:pPr>
        <w:tabs>
          <w:tab w:val="left" w:pos="0"/>
        </w:tabs>
        <w:jc w:val="right"/>
      </w:pPr>
    </w:p>
    <w:p w14:paraId="72EC9A77" w14:textId="77777777" w:rsidR="001B4F02" w:rsidRPr="001D711A" w:rsidRDefault="001B4F02" w:rsidP="00453EE1">
      <w:pPr>
        <w:tabs>
          <w:tab w:val="left" w:pos="0"/>
        </w:tabs>
        <w:jc w:val="right"/>
      </w:pPr>
    </w:p>
    <w:p w14:paraId="3C6CC62B" w14:textId="77777777" w:rsidR="001B4F02" w:rsidRPr="001D711A" w:rsidRDefault="001B4F02" w:rsidP="00453EE1">
      <w:pPr>
        <w:tabs>
          <w:tab w:val="left" w:pos="0"/>
        </w:tabs>
        <w:jc w:val="right"/>
      </w:pPr>
    </w:p>
    <w:p w14:paraId="60776942" w14:textId="0E4E7D2D" w:rsidR="001B4F02" w:rsidRPr="001D711A" w:rsidRDefault="001B4F02" w:rsidP="00453EE1">
      <w:pPr>
        <w:tabs>
          <w:tab w:val="left" w:pos="0"/>
        </w:tabs>
        <w:jc w:val="right"/>
      </w:pPr>
    </w:p>
    <w:p w14:paraId="7424DDE5" w14:textId="7DB2D548" w:rsidR="00F2710C" w:rsidRPr="001D711A" w:rsidRDefault="00F2710C" w:rsidP="00453EE1">
      <w:pPr>
        <w:tabs>
          <w:tab w:val="left" w:pos="0"/>
        </w:tabs>
        <w:jc w:val="right"/>
      </w:pPr>
    </w:p>
    <w:p w14:paraId="50AD24C4" w14:textId="2B55A417" w:rsidR="00F2710C" w:rsidRPr="001D711A" w:rsidRDefault="00F2710C" w:rsidP="00453EE1">
      <w:pPr>
        <w:tabs>
          <w:tab w:val="left" w:pos="0"/>
        </w:tabs>
        <w:jc w:val="right"/>
      </w:pPr>
    </w:p>
    <w:p w14:paraId="0F84E033" w14:textId="42A6D6E0" w:rsidR="00B25954" w:rsidRPr="001D711A" w:rsidRDefault="00B25954" w:rsidP="00453EE1">
      <w:pPr>
        <w:tabs>
          <w:tab w:val="left" w:pos="0"/>
        </w:tabs>
        <w:jc w:val="right"/>
      </w:pPr>
    </w:p>
    <w:p w14:paraId="158E36DB" w14:textId="4B8F1854" w:rsidR="00B25954" w:rsidRPr="001D711A" w:rsidRDefault="00B25954" w:rsidP="00453EE1">
      <w:pPr>
        <w:tabs>
          <w:tab w:val="left" w:pos="0"/>
        </w:tabs>
        <w:jc w:val="right"/>
      </w:pPr>
    </w:p>
    <w:p w14:paraId="4BA525F5" w14:textId="52C15E39" w:rsidR="00B25954" w:rsidRPr="001D711A" w:rsidRDefault="00B25954" w:rsidP="00453EE1">
      <w:pPr>
        <w:tabs>
          <w:tab w:val="left" w:pos="0"/>
        </w:tabs>
        <w:jc w:val="right"/>
      </w:pPr>
    </w:p>
    <w:p w14:paraId="5F488453" w14:textId="76D15D02" w:rsidR="00B25954" w:rsidRPr="001D711A" w:rsidRDefault="00B25954" w:rsidP="00453EE1">
      <w:pPr>
        <w:tabs>
          <w:tab w:val="left" w:pos="0"/>
        </w:tabs>
        <w:jc w:val="right"/>
      </w:pPr>
    </w:p>
    <w:p w14:paraId="58EA0B10" w14:textId="6930FA89" w:rsidR="00B25954" w:rsidRPr="001D711A" w:rsidRDefault="00B25954" w:rsidP="00453EE1">
      <w:pPr>
        <w:tabs>
          <w:tab w:val="left" w:pos="0"/>
        </w:tabs>
        <w:jc w:val="right"/>
      </w:pPr>
    </w:p>
    <w:bookmarkEnd w:id="4"/>
    <w:p w14:paraId="6CDC7E9D" w14:textId="77777777" w:rsidR="00C759E8" w:rsidRPr="001D711A" w:rsidRDefault="00C759E8" w:rsidP="00453EE1">
      <w:pPr>
        <w:pStyle w:val="Punkts"/>
        <w:numPr>
          <w:ilvl w:val="0"/>
          <w:numId w:val="0"/>
        </w:numPr>
        <w:tabs>
          <w:tab w:val="left" w:pos="0"/>
        </w:tabs>
        <w:jc w:val="right"/>
        <w:rPr>
          <w:rFonts w:ascii="Times New Roman" w:hAnsi="Times New Roman"/>
          <w:b w:val="0"/>
          <w:sz w:val="24"/>
        </w:rPr>
      </w:pPr>
      <w:r w:rsidRPr="001D711A">
        <w:rPr>
          <w:rFonts w:ascii="Times New Roman" w:hAnsi="Times New Roman"/>
          <w:b w:val="0"/>
          <w:sz w:val="24"/>
        </w:rPr>
        <w:br w:type="page"/>
      </w:r>
    </w:p>
    <w:p w14:paraId="219534D9" w14:textId="2B5E1D4E"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Nr.13</w:t>
      </w:r>
    </w:p>
    <w:p w14:paraId="04D837EC" w14:textId="5E5C6ED5" w:rsidR="0020041B" w:rsidRPr="001D711A" w:rsidRDefault="0020041B" w:rsidP="00485E14">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 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75E619FE" w14:textId="689008CB" w:rsidR="0020041B"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CB0D26" w:rsidRPr="001D711A">
        <w:rPr>
          <w:sz w:val="20"/>
          <w:szCs w:val="20"/>
          <w:lang w:eastAsia="en-US"/>
        </w:rPr>
        <w:t>ĶN</w:t>
      </w:r>
      <w:proofErr w:type="spellEnd"/>
      <w:r w:rsidR="00CB0D26" w:rsidRPr="001D711A">
        <w:rPr>
          <w:sz w:val="20"/>
          <w:szCs w:val="20"/>
          <w:lang w:eastAsia="en-US"/>
        </w:rPr>
        <w:t xml:space="preserve"> 2022/</w:t>
      </w:r>
      <w:r w:rsidR="009E0C30">
        <w:rPr>
          <w:sz w:val="20"/>
          <w:szCs w:val="20"/>
          <w:lang w:eastAsia="en-US"/>
        </w:rPr>
        <w:t>6</w:t>
      </w:r>
    </w:p>
    <w:p w14:paraId="418A9AC9" w14:textId="17802D7F" w:rsidR="006A2D61" w:rsidRPr="001D711A" w:rsidRDefault="0020041B" w:rsidP="0020041B">
      <w:pPr>
        <w:tabs>
          <w:tab w:val="left" w:pos="0"/>
        </w:tabs>
        <w:jc w:val="right"/>
      </w:pPr>
      <w:r w:rsidRPr="001D711A">
        <w:rPr>
          <w:rFonts w:eastAsia="Calibri"/>
          <w:sz w:val="20"/>
          <w:szCs w:val="20"/>
          <w:lang w:eastAsia="en-US"/>
        </w:rPr>
        <w:t>nolikumam</w:t>
      </w:r>
    </w:p>
    <w:p w14:paraId="7D60E2D6" w14:textId="77777777" w:rsidR="006A2D61" w:rsidRPr="001D711A" w:rsidRDefault="006A2D61" w:rsidP="00453EE1">
      <w:pPr>
        <w:tabs>
          <w:tab w:val="left" w:pos="0"/>
        </w:tabs>
      </w:pPr>
    </w:p>
    <w:p w14:paraId="1554D0E8" w14:textId="77777777" w:rsidR="00144FDC" w:rsidRPr="001D711A" w:rsidRDefault="00144FDC" w:rsidP="00144FDC">
      <w:pPr>
        <w:pStyle w:val="Punkts"/>
        <w:numPr>
          <w:ilvl w:val="0"/>
          <w:numId w:val="0"/>
        </w:numPr>
        <w:tabs>
          <w:tab w:val="left" w:pos="0"/>
        </w:tabs>
        <w:rPr>
          <w:rFonts w:ascii="Times New Roman" w:hAnsi="Times New Roman"/>
          <w:b w:val="0"/>
          <w:sz w:val="24"/>
        </w:rPr>
      </w:pPr>
    </w:p>
    <w:p w14:paraId="77354092" w14:textId="77777777" w:rsidR="00144FDC" w:rsidRPr="001D711A" w:rsidRDefault="00144FDC" w:rsidP="00144FDC">
      <w:pPr>
        <w:jc w:val="center"/>
        <w:rPr>
          <w:b/>
          <w:bCs/>
        </w:rPr>
      </w:pPr>
      <w:r w:rsidRPr="001D711A">
        <w:rPr>
          <w:b/>
          <w:bCs/>
        </w:rPr>
        <w:t>TEHNISKĀ SPECIFIKĀCIJA IEPIRKUMAM</w:t>
      </w:r>
    </w:p>
    <w:p w14:paraId="50FB26EF" w14:textId="77777777" w:rsidR="00144FDC" w:rsidRPr="001D711A" w:rsidRDefault="00144FDC" w:rsidP="00144FDC">
      <w:pPr>
        <w:jc w:val="center"/>
        <w:rPr>
          <w:b/>
          <w:sz w:val="28"/>
          <w:szCs w:val="28"/>
        </w:rPr>
      </w:pPr>
      <w:r w:rsidRPr="001D711A">
        <w:rPr>
          <w:b/>
          <w:bCs/>
          <w:sz w:val="28"/>
          <w:szCs w:val="28"/>
          <w:lang w:eastAsia="en-US"/>
        </w:rPr>
        <w:t>„</w:t>
      </w:r>
      <w:r w:rsidRPr="001D711A">
        <w:rPr>
          <w:rFonts w:eastAsia="Calibri"/>
          <w:b/>
          <w:bCs/>
          <w:sz w:val="28"/>
          <w:szCs w:val="28"/>
        </w:rPr>
        <w:t xml:space="preserve">Projektēšanas, būvdarbu un autoruzraudzības darbu veikšana jaunas konteiner vai moduļu tipa granulu katlumājas ar kopējo uzstādīto jaudu 0,4 MW izveidei </w:t>
      </w:r>
      <w:r w:rsidRPr="001D711A">
        <w:rPr>
          <w:b/>
          <w:color w:val="000000"/>
          <w:sz w:val="28"/>
          <w:szCs w:val="28"/>
        </w:rPr>
        <w:t>Daugmalē, Ķekavas novadā</w:t>
      </w:r>
      <w:r w:rsidRPr="001D711A">
        <w:rPr>
          <w:b/>
          <w:sz w:val="28"/>
          <w:szCs w:val="28"/>
        </w:rPr>
        <w:t>”</w:t>
      </w:r>
    </w:p>
    <w:p w14:paraId="4E118F71" w14:textId="77777777" w:rsidR="00144FDC" w:rsidRPr="001D711A" w:rsidRDefault="00144FDC" w:rsidP="00144FDC">
      <w:pPr>
        <w:keepNext/>
        <w:jc w:val="center"/>
        <w:outlineLvl w:val="1"/>
        <w:rPr>
          <w:rFonts w:eastAsia="Calibri"/>
          <w:b/>
          <w:bCs/>
          <w:caps/>
          <w:lang w:eastAsia="en-US"/>
        </w:rPr>
      </w:pPr>
      <w:bookmarkStart w:id="5" w:name="_Toc492396265"/>
      <w:bookmarkStart w:id="6" w:name="_Toc492396426"/>
    </w:p>
    <w:p w14:paraId="12B8BC1E" w14:textId="77777777" w:rsidR="00144FDC" w:rsidRPr="001D711A" w:rsidRDefault="00144FDC" w:rsidP="00144FDC">
      <w:pPr>
        <w:keepNext/>
        <w:jc w:val="center"/>
        <w:outlineLvl w:val="1"/>
        <w:rPr>
          <w:rFonts w:eastAsia="Calibri"/>
          <w:b/>
          <w:bCs/>
          <w:caps/>
          <w:lang w:eastAsia="en-US"/>
        </w:rPr>
      </w:pPr>
      <w:r w:rsidRPr="001D711A">
        <w:rPr>
          <w:rFonts w:eastAsia="Calibri"/>
          <w:b/>
          <w:bCs/>
          <w:caps/>
          <w:lang w:eastAsia="en-US"/>
        </w:rPr>
        <w:t>Ievads</w:t>
      </w:r>
      <w:bookmarkEnd w:id="5"/>
      <w:bookmarkEnd w:id="6"/>
    </w:p>
    <w:p w14:paraId="54158B1C" w14:textId="77777777" w:rsidR="00144FDC" w:rsidRPr="001D711A" w:rsidRDefault="00144FDC" w:rsidP="00144FDC">
      <w:pPr>
        <w:ind w:left="1304"/>
        <w:rPr>
          <w:rFonts w:eastAsia="Calibri"/>
          <w:lang w:eastAsia="en-US"/>
        </w:rPr>
      </w:pPr>
    </w:p>
    <w:p w14:paraId="5986A48F"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 xml:space="preserve">Šī tehniskā specifikācija ir tehnisko aprakstu apkopojums, kas nosaka Pasūtītāja prasības attiecībā uz materiāliem, tehnisko aprīkojumu vai priekšmetiem un raksturo materiālus, tehnisko aprīkojumu vai priekšmetus tā, lai, tos iegūstot, tie atbilstu Pasūtītāja paredzētajiem mērķiem, kā arī ietver nepieciešamajām piegādēm un pakalpojumiem izvirzītās prasības. Šie apraksti ietver projektēšanas prasības, izpildes prasības, pārbaudes noteikumus un metodes, lietotāja instrukcijas, prasības attiecībā uz būvdarbu veikšanas metodēm un tehnoloģiju un citus tehniskos noteikumus, ko Pasūtītājs ir paredzējis būvdarbiem vai būvei kopumā, vai materiāliem un priekšmetiem, kādus paredzēts izmantot būvē. </w:t>
      </w:r>
    </w:p>
    <w:p w14:paraId="1D63F7AA"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 xml:space="preserve">Šī tehniskā specifikācija nav detalizēts apraksts visām iekārtām un pakalpojumiem, ko Uzņēmējam ir jāpiegādā, veicot katlumājas būvdarbus. Tehniskajā specifikācijā ietvertās Pasūtītāja norādītās prasības un rekomendācijas, kas Uzņēmējam ir rūpīgi jāanalizē un jāņem vērā, sagatavojot Piedāvājumu. Tehniskās specifikācijas uzdevums ir nodrošināt Pasūtītājam tāda iepirkuma priekšmeta iegūšanu, kas atbilst efektīvas, modernas, labi aprobētas, drošas un ekonomiskas katlumājas prasībām. </w:t>
      </w:r>
    </w:p>
    <w:p w14:paraId="1F20F5F3"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Līgums, kas tiks noslēgts iepirkuma procedūras rezultātā, tiks noslēgts saskaņā ar „atslēgas” projektu līguma noteikumiem.</w:t>
      </w:r>
    </w:p>
    <w:p w14:paraId="4E881FCD"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Uzņēmējam jāveic visi darbi un būvprojektēšana saskaņā ar Pasūtītāja un Latvijas Republikas Normatīvo aktu prasībām.</w:t>
      </w:r>
    </w:p>
    <w:p w14:paraId="5738E1F9"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b/>
          <w:bCs/>
          <w:kern w:val="3"/>
          <w:u w:val="single"/>
          <w:lang w:eastAsia="zh-CN"/>
        </w:rPr>
        <w:t>Uzņēmējs ir pilnībā atbildīgs par visu šajā dokumentā doto projekta parametru pārbaudi, kā arī par to, ka būvprojekts saņem visus saskaņojumus, ko pieprasa iesaistītās institūcijas.</w:t>
      </w:r>
    </w:p>
    <w:p w14:paraId="3C41F9E1" w14:textId="77777777" w:rsidR="00144FDC" w:rsidRPr="001D711A" w:rsidRDefault="00144FDC" w:rsidP="00144FDC">
      <w:pPr>
        <w:widowControl w:val="0"/>
        <w:suppressAutoHyphens/>
        <w:autoSpaceDN w:val="0"/>
        <w:jc w:val="both"/>
        <w:textAlignment w:val="baseline"/>
        <w:rPr>
          <w:rFonts w:eastAsia="Calibri"/>
          <w:b/>
          <w:bCs/>
          <w:kern w:val="3"/>
          <w:lang w:eastAsia="zh-CN"/>
        </w:rPr>
      </w:pPr>
      <w:bookmarkStart w:id="7" w:name="_Hlk492311005"/>
      <w:r w:rsidRPr="001D711A">
        <w:rPr>
          <w:rFonts w:eastAsia="Calibri"/>
          <w:b/>
          <w:bCs/>
          <w:kern w:val="3"/>
          <w:lang w:eastAsia="zh-CN"/>
        </w:rPr>
        <w:t xml:space="preserve">Uzņēmējam jāizpilda šīs tehniskās specifikācijas prasības, ja vien Uzņēmējs nekonstatē, ka tehniskajā specifikācijā norādītās prasības varētu radīt risku drošībai, uzticamībai, izturībai, vai radīt neatbilstību Normatīvo aktu prasībām, vai radīt zemāku katlumājas ekonomisko atdevi. </w:t>
      </w:r>
      <w:bookmarkEnd w:id="7"/>
      <w:r w:rsidRPr="001D711A">
        <w:rPr>
          <w:rFonts w:eastAsia="Calibri"/>
          <w:b/>
          <w:bCs/>
          <w:kern w:val="3"/>
          <w:lang w:eastAsia="zh-CN"/>
        </w:rPr>
        <w:t xml:space="preserve">Jebkurā gadījumā Uzņēmēja darbībai, sagatavojot piedāvājumu, ir jāatbilst šīs tehniskās specifikācijas uzdevumam un mērķim. </w:t>
      </w:r>
    </w:p>
    <w:p w14:paraId="4A1C0035" w14:textId="77777777" w:rsidR="00144FDC" w:rsidRPr="001D711A" w:rsidRDefault="00144FDC" w:rsidP="00144FDC">
      <w:pPr>
        <w:jc w:val="both"/>
        <w:rPr>
          <w:rFonts w:eastAsia="Calibri"/>
          <w:lang w:eastAsia="en-US"/>
        </w:rPr>
      </w:pPr>
      <w:r w:rsidRPr="001D711A">
        <w:rPr>
          <w:rFonts w:eastAsia="Calibri"/>
          <w:lang w:eastAsia="en-US"/>
        </w:rPr>
        <w:t>Projekta dokumentācijai pilnībā jāatbilst Latvijas Republikas būvniecības normatīvajiem aktiem, būvnormatīviem, kā arī Latvijas Republikas, Eiropas un Starptautiskajiem standartiem.</w:t>
      </w:r>
    </w:p>
    <w:p w14:paraId="2F40D86E" w14:textId="77777777" w:rsidR="00144FDC" w:rsidRPr="001D711A" w:rsidRDefault="00144FDC" w:rsidP="00144FDC">
      <w:pPr>
        <w:jc w:val="both"/>
        <w:rPr>
          <w:rFonts w:eastAsia="Calibri"/>
          <w:lang w:eastAsia="en-US"/>
        </w:rPr>
      </w:pPr>
      <w:r w:rsidRPr="001D711A">
        <w:rPr>
          <w:rFonts w:eastAsia="Calibri"/>
          <w:lang w:eastAsia="en-US"/>
        </w:rPr>
        <w:t>Projektēšanas kritērijiem un piedāvātajiem konceptuālajiem risinājumiem, kas izklāstīti šajā dokumentā, ir tikai ieteikuma raksturs un tie neatbrīvo Uzņēmēju no atbildības par šī līguma izpildi.</w:t>
      </w:r>
    </w:p>
    <w:p w14:paraId="65BBD25E"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Aprīkojums ir jāizvēlas tāds, lai nodrošinātu, ka katlumāja sasniedz augstu darboties spēju, augstu pieejamību un zemu parametru degradāciju katlumājas dzīves cikla laikā. Katlumāja ir jāprojektē, lai darbotos visā āra gaisa temperatūru amplitūdā, kas ir norādīta šajā specifikācijā, un tai visu laiku ir jādarbojas ar minimālu operatora iejaukšanos un minimālu apkopi.</w:t>
      </w:r>
    </w:p>
    <w:p w14:paraId="71825B41" w14:textId="77777777" w:rsidR="00144FDC" w:rsidRPr="001D711A" w:rsidRDefault="00144FDC" w:rsidP="00144FDC">
      <w:pPr>
        <w:widowControl w:val="0"/>
        <w:suppressAutoHyphens/>
        <w:autoSpaceDN w:val="0"/>
        <w:jc w:val="both"/>
        <w:textAlignment w:val="baseline"/>
        <w:rPr>
          <w:rFonts w:eastAsia="Calibri"/>
          <w:kern w:val="3"/>
          <w:lang w:eastAsia="zh-CN"/>
        </w:rPr>
      </w:pPr>
    </w:p>
    <w:p w14:paraId="30F3B72A" w14:textId="77777777" w:rsidR="00144FDC" w:rsidRPr="001D711A" w:rsidRDefault="00144FDC" w:rsidP="00144FDC">
      <w:pPr>
        <w:widowControl w:val="0"/>
        <w:suppressAutoHyphens/>
        <w:autoSpaceDN w:val="0"/>
        <w:jc w:val="both"/>
        <w:textAlignment w:val="baseline"/>
        <w:rPr>
          <w:rFonts w:eastAsia="Calibri"/>
          <w:b/>
          <w:kern w:val="3"/>
          <w:u w:val="single"/>
          <w:lang w:eastAsia="zh-CN"/>
        </w:rPr>
      </w:pPr>
      <w:r w:rsidRPr="001D711A">
        <w:rPr>
          <w:rFonts w:eastAsia="Calibri"/>
          <w:b/>
          <w:kern w:val="3"/>
          <w:u w:val="single"/>
          <w:lang w:eastAsia="zh-CN"/>
        </w:rPr>
        <w:t xml:space="preserve">Visas tehniskajā aprakstā lietotās atsauces uz konkrētiem standartiem, precēm vai ražotājiem </w:t>
      </w:r>
      <w:r w:rsidRPr="001D711A">
        <w:rPr>
          <w:rFonts w:eastAsia="Calibri"/>
          <w:b/>
          <w:kern w:val="3"/>
          <w:u w:val="single"/>
          <w:lang w:eastAsia="zh-CN"/>
        </w:rPr>
        <w:lastRenderedPageBreak/>
        <w:t>iekārtas piegādātājs var aizstāt ar ekvivalentiem.</w:t>
      </w:r>
    </w:p>
    <w:p w14:paraId="10C68520" w14:textId="77777777" w:rsidR="00144FDC" w:rsidRPr="001D711A" w:rsidRDefault="00144FDC" w:rsidP="00144FDC">
      <w:pPr>
        <w:widowControl w:val="0"/>
        <w:suppressAutoHyphens/>
        <w:autoSpaceDN w:val="0"/>
        <w:jc w:val="both"/>
        <w:textAlignment w:val="baseline"/>
        <w:rPr>
          <w:rFonts w:eastAsia="Calibri"/>
          <w:b/>
          <w:kern w:val="3"/>
          <w:u w:val="single"/>
          <w:lang w:eastAsia="zh-CN"/>
        </w:rPr>
      </w:pPr>
    </w:p>
    <w:p w14:paraId="2AEDDF50" w14:textId="77777777" w:rsidR="00144FDC" w:rsidRPr="001D711A" w:rsidRDefault="00144FDC" w:rsidP="00144FDC">
      <w:pPr>
        <w:jc w:val="both"/>
        <w:rPr>
          <w:rFonts w:eastAsia="Calibri"/>
          <w:lang w:eastAsia="en-US"/>
        </w:rPr>
      </w:pPr>
    </w:p>
    <w:p w14:paraId="029CCCDE" w14:textId="77777777" w:rsidR="00144FDC" w:rsidRPr="001D711A" w:rsidRDefault="00144FDC" w:rsidP="00144FDC">
      <w:pPr>
        <w:keepNext/>
        <w:numPr>
          <w:ilvl w:val="0"/>
          <w:numId w:val="56"/>
        </w:numPr>
        <w:ind w:left="0" w:firstLine="0"/>
        <w:jc w:val="center"/>
        <w:outlineLvl w:val="1"/>
        <w:rPr>
          <w:rFonts w:eastAsia="Calibri"/>
          <w:b/>
          <w:bCs/>
          <w:caps/>
          <w:lang w:eastAsia="en-US"/>
        </w:rPr>
      </w:pPr>
      <w:bookmarkStart w:id="8" w:name="_Toc492396266"/>
      <w:bookmarkStart w:id="9" w:name="_Toc492396427"/>
      <w:r w:rsidRPr="001D711A">
        <w:rPr>
          <w:rFonts w:eastAsia="Calibri"/>
          <w:b/>
          <w:bCs/>
          <w:caps/>
          <w:lang w:eastAsia="en-US"/>
        </w:rPr>
        <w:t>DARBI UN PAKALPOJUMI</w:t>
      </w:r>
      <w:bookmarkEnd w:id="8"/>
      <w:bookmarkEnd w:id="9"/>
    </w:p>
    <w:p w14:paraId="546C1B17" w14:textId="77777777" w:rsidR="00144FDC" w:rsidRPr="001D711A" w:rsidRDefault="00144FDC" w:rsidP="00144FDC">
      <w:pPr>
        <w:keepNext/>
        <w:numPr>
          <w:ilvl w:val="1"/>
          <w:numId w:val="56"/>
        </w:numPr>
        <w:ind w:left="0" w:firstLine="0"/>
        <w:jc w:val="center"/>
        <w:outlineLvl w:val="2"/>
        <w:rPr>
          <w:rFonts w:eastAsia="Calibri"/>
          <w:b/>
          <w:bCs/>
          <w:lang w:eastAsia="en-US"/>
        </w:rPr>
      </w:pPr>
      <w:bookmarkStart w:id="10" w:name="_Toc492396267"/>
      <w:bookmarkStart w:id="11" w:name="_Toc492396428"/>
      <w:r w:rsidRPr="001D711A">
        <w:rPr>
          <w:rFonts w:eastAsia="Calibri"/>
          <w:b/>
          <w:bCs/>
          <w:lang w:eastAsia="en-US"/>
        </w:rPr>
        <w:t>Darbu un pakalpojumu vispārējs apraksts</w:t>
      </w:r>
      <w:bookmarkEnd w:id="10"/>
      <w:bookmarkEnd w:id="11"/>
    </w:p>
    <w:p w14:paraId="52583545"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Šī specifikācija ir daļa no Atslēgas projektu līguma (projektē un būvē), kurā Uzņēmējam ir pienākums veikt būvprojekta izstrādi, iekārtu un materiālu piegādi, būvniecības darbus, ieregulēšanu un nodošanu ekspluatācijā, nodrošināt garantijas pakalpojumus pilnībā darbspējīgai katlumājai. Viss nepieciešamais šim mērķim, pat ja tas nav īpaši atrunāts šajā specifikācijā, ir jāiekļauj, ja vien šajā specifikācijā nav norādīts citādi.</w:t>
      </w:r>
    </w:p>
    <w:p w14:paraId="1D0088D6" w14:textId="77777777" w:rsidR="00144FDC" w:rsidRPr="001D711A" w:rsidRDefault="00144FDC" w:rsidP="00144FDC">
      <w:pPr>
        <w:autoSpaceDE w:val="0"/>
        <w:autoSpaceDN w:val="0"/>
        <w:adjustRightInd w:val="0"/>
        <w:jc w:val="both"/>
        <w:rPr>
          <w:rFonts w:eastAsia="Calibri"/>
          <w:lang w:eastAsia="en-US"/>
        </w:rPr>
      </w:pPr>
      <w:r w:rsidRPr="001D711A">
        <w:rPr>
          <w:rFonts w:eastAsia="Calibri"/>
          <w:lang w:eastAsia="en-US"/>
        </w:rPr>
        <w:t>Piedāvājumā iekļautais darba apjoms paredz šādas (bet ne tikai) galvenās darbības:</w:t>
      </w:r>
    </w:p>
    <w:p w14:paraId="388E3B61" w14:textId="77777777" w:rsidR="00144FDC" w:rsidRPr="001D711A" w:rsidRDefault="00144FDC" w:rsidP="00144FDC">
      <w:pPr>
        <w:rPr>
          <w:rFonts w:eastAsia="Calibri"/>
          <w:lang w:eastAsia="en-US"/>
        </w:rPr>
      </w:pPr>
    </w:p>
    <w:p w14:paraId="4388D693" w14:textId="77777777" w:rsidR="00144FDC" w:rsidRPr="001D711A" w:rsidRDefault="00144FDC" w:rsidP="00144FDC">
      <w:pPr>
        <w:jc w:val="center"/>
        <w:rPr>
          <w:rFonts w:eastAsia="Calibri"/>
          <w:b/>
          <w:lang w:eastAsia="en-US"/>
        </w:rPr>
      </w:pPr>
      <w:bookmarkStart w:id="12" w:name="_Hlk484449313"/>
      <w:r w:rsidRPr="001D711A">
        <w:rPr>
          <w:rFonts w:eastAsia="Calibri"/>
          <w:b/>
          <w:lang w:eastAsia="en-US"/>
        </w:rPr>
        <w:t>Prasības būvprojekta izstrādei, saskaņošanai un atzīmes būvatļaujā par projektēšanas nosacījumu izpildi saņemšanas (vai arī ekvivalentas darbības atbilstoši MK Nr. 500 “Vispārīgie būvnoteikumi”)</w:t>
      </w:r>
    </w:p>
    <w:p w14:paraId="739C932D" w14:textId="77777777" w:rsidR="00144FDC" w:rsidRPr="001D711A" w:rsidRDefault="00144FDC" w:rsidP="00144FDC">
      <w:pPr>
        <w:jc w:val="center"/>
        <w:rPr>
          <w:rFonts w:eastAsia="Calibri"/>
          <w:b/>
          <w:lang w:eastAsia="en-US"/>
        </w:rPr>
      </w:pPr>
    </w:p>
    <w:p w14:paraId="58C71404"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Būvniecība veicama par visu tehniskajā specifikācijā norādīto darbu apjomu.</w:t>
      </w:r>
    </w:p>
    <w:p w14:paraId="6857C23B"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Jebkādas izmaiņas būvprojekta risinājumos izstrādājamas un saskaņojamas atbilstoši spēkā esošajiem normatīvajiem aktiem.</w:t>
      </w:r>
    </w:p>
    <w:p w14:paraId="09C3370A"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Tehniskos risinājumus, projekta dokumentāciju vai būvprojektu Uzņēmējs saskaņo ar Pasūtītāju, kā arī ar trešajām personām un institūcijām atbilstoši spēkā esošajiem Normatīvajiem aktiem.</w:t>
      </w:r>
    </w:p>
    <w:p w14:paraId="212339CD" w14:textId="74C07D11"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 xml:space="preserve">Tehnisko risinājumu, projekta dokumentācijas, būvprojekta izstrādi, saskaņošanu, akceptēšanu Uzņēmējs veic atbilstoši </w:t>
      </w:r>
      <w:r w:rsidR="00F5167D" w:rsidRPr="001D711A">
        <w:rPr>
          <w:rFonts w:eastAsia="Calibri"/>
          <w:kern w:val="3"/>
          <w:lang w:eastAsia="zh-CN"/>
        </w:rPr>
        <w:t>iepriekš</w:t>
      </w:r>
      <w:r w:rsidRPr="001D711A">
        <w:rPr>
          <w:rFonts w:eastAsia="Calibri"/>
          <w:kern w:val="3"/>
          <w:lang w:eastAsia="zh-CN"/>
        </w:rPr>
        <w:t xml:space="preserve"> saskaņotam ar Pasūtītāju darbu izpildes laika grafikam.</w:t>
      </w:r>
    </w:p>
    <w:p w14:paraId="5F6D25AB"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 xml:space="preserve">Pasūtītājs iesniegtās būvprojekta dokumentācijas izskatīšanu veic 10 darba dienu laikā no tās iesniegšanas dienas. Pasūtītājs saskaņo dokumentāciju vai izsniedz piezīmes ar nepieciešamajiem papildinājumiem un korekcijām, kuras Uzņēmējs novērš un 10 darba dienu laikā no piezīmju saņemšanas dienas atkārtoti iesniedz dokumentāciju Pasūtītājam izskatīšanai. </w:t>
      </w:r>
    </w:p>
    <w:p w14:paraId="794AF3CC"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 xml:space="preserve">Uzņēmējs atbild par izstrādāto un saskaņoto tehnisko risinājumu, projekta dokumentācijas vai būvprojekta atbilstību spēkā esošajiem normatīvajiem aktiem un Tehniskajai specifikācijai un sedz visus Pasūtītājam radušos zaudējumus, kas radušies sakarā ar kļūdām līguma ietvaros izstrādātajā dokumentācijā. </w:t>
      </w:r>
    </w:p>
    <w:p w14:paraId="4B77E1C7"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Uzņēmējs sagatavo dokumentāciju, kas ir izskatīta un saskaņota ar Pasūtītāju, un nodod Pasūtītājam:</w:t>
      </w:r>
    </w:p>
    <w:p w14:paraId="511D751F"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2 (divās) izdrukātas kopijas papīrveidā;</w:t>
      </w:r>
    </w:p>
    <w:p w14:paraId="7222FA54"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1 (vienu) eksemplāru elektroniskā veidā ierakstītu ārējā datu nesējā (USB atmiņas karte, ārējais cietais disks).</w:t>
      </w:r>
    </w:p>
    <w:p w14:paraId="42EA6113"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Dokumentācijai, kura tiek nodota elektroniskā veidā jāiekļauj:</w:t>
      </w:r>
    </w:p>
    <w:p w14:paraId="349AF9C8"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visi .</w:t>
      </w:r>
      <w:proofErr w:type="spellStart"/>
      <w:r w:rsidRPr="001D711A">
        <w:rPr>
          <w:rFonts w:eastAsia="Calibri"/>
          <w:kern w:val="3"/>
          <w:lang w:eastAsia="zh-CN"/>
        </w:rPr>
        <w:t>dwg</w:t>
      </w:r>
      <w:proofErr w:type="spellEnd"/>
      <w:r w:rsidRPr="001D711A">
        <w:rPr>
          <w:rFonts w:eastAsia="Calibri"/>
          <w:kern w:val="3"/>
          <w:lang w:eastAsia="zh-CN"/>
        </w:rPr>
        <w:t>, MS Office, .</w:t>
      </w:r>
      <w:proofErr w:type="spellStart"/>
      <w:r w:rsidRPr="001D711A">
        <w:rPr>
          <w:rFonts w:eastAsia="Calibri"/>
          <w:kern w:val="3"/>
          <w:lang w:eastAsia="zh-CN"/>
        </w:rPr>
        <w:t>pdf</w:t>
      </w:r>
      <w:proofErr w:type="spellEnd"/>
      <w:r w:rsidRPr="001D711A">
        <w:rPr>
          <w:rFonts w:eastAsia="Calibri"/>
          <w:kern w:val="3"/>
          <w:lang w:eastAsia="zh-CN"/>
        </w:rPr>
        <w:t>, vai citas būvprojekta izstrādē izmantotās programmatūras dokumenti;</w:t>
      </w:r>
    </w:p>
    <w:p w14:paraId="386D4C5E"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katrs būvprojekta rasējums .</w:t>
      </w:r>
      <w:proofErr w:type="spellStart"/>
      <w:r w:rsidRPr="001D711A">
        <w:rPr>
          <w:rFonts w:eastAsia="Calibri"/>
          <w:kern w:val="3"/>
          <w:lang w:eastAsia="zh-CN"/>
        </w:rPr>
        <w:t>dwg</w:t>
      </w:r>
      <w:proofErr w:type="spellEnd"/>
      <w:r w:rsidRPr="001D711A">
        <w:rPr>
          <w:rFonts w:eastAsia="Calibri"/>
          <w:kern w:val="3"/>
          <w:lang w:eastAsia="zh-CN"/>
        </w:rPr>
        <w:t xml:space="preserve"> formātā un .</w:t>
      </w:r>
      <w:proofErr w:type="spellStart"/>
      <w:r w:rsidRPr="001D711A">
        <w:rPr>
          <w:rFonts w:eastAsia="Calibri"/>
          <w:kern w:val="3"/>
          <w:lang w:eastAsia="zh-CN"/>
        </w:rPr>
        <w:t>pdf</w:t>
      </w:r>
      <w:proofErr w:type="spellEnd"/>
      <w:r w:rsidRPr="001D711A">
        <w:rPr>
          <w:rFonts w:eastAsia="Calibri"/>
          <w:kern w:val="3"/>
          <w:lang w:eastAsia="zh-CN"/>
        </w:rPr>
        <w:t xml:space="preserve"> formātā</w:t>
      </w:r>
    </w:p>
    <w:p w14:paraId="54177C67"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 xml:space="preserve">Visus izdevumus, kas ir saistīti ar tehnisko risinājumu, projekta dokumentācijas vai būvprojekta izstrādi, saskaņošanu, nodošanu Pasūtītājam un Autoruzraudzību (t.sk. objekta apsekošanu, tehnisko noteikumu pieprasīšanu un saņemšanu (ja nepieciešams), dokumentācijas izstrādi, saskaņošanu un akceptēšanu) apmaksā Uzņēmējs un tie ir ietverti līgumcenā. </w:t>
      </w:r>
    </w:p>
    <w:p w14:paraId="240C557C"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 xml:space="preserve">Gadījumā, ja Pasūtītāja saskaņotajai būvprojekta dokumentācijai saskaņā ar spēkā esošajiem normatīvajiem aktiem nepieciešama ekspertīze, ekspertīzes izdevumus sedz Uzņēmējs. </w:t>
      </w:r>
    </w:p>
    <w:bookmarkEnd w:id="12"/>
    <w:p w14:paraId="08383644" w14:textId="77777777" w:rsidR="00144FDC" w:rsidRPr="001D711A" w:rsidRDefault="00144FDC" w:rsidP="00144FDC">
      <w:pPr>
        <w:autoSpaceDE w:val="0"/>
        <w:autoSpaceDN w:val="0"/>
        <w:adjustRightInd w:val="0"/>
        <w:jc w:val="center"/>
        <w:rPr>
          <w:rFonts w:eastAsia="Calibri"/>
          <w:b/>
          <w:bCs/>
          <w:lang w:eastAsia="en-US"/>
        </w:rPr>
      </w:pPr>
    </w:p>
    <w:p w14:paraId="6F86755D"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Atļaujas un tehniskie noteikumi</w:t>
      </w:r>
    </w:p>
    <w:p w14:paraId="14516680" w14:textId="77777777" w:rsidR="00144FDC" w:rsidRPr="001D711A" w:rsidRDefault="00144FDC" w:rsidP="00144FDC">
      <w:pPr>
        <w:autoSpaceDE w:val="0"/>
        <w:autoSpaceDN w:val="0"/>
        <w:adjustRightInd w:val="0"/>
        <w:jc w:val="both"/>
        <w:rPr>
          <w:rFonts w:eastAsia="Calibri"/>
          <w:lang w:eastAsia="en-US"/>
        </w:rPr>
      </w:pPr>
      <w:r w:rsidRPr="001D711A">
        <w:rPr>
          <w:rFonts w:eastAsia="Calibri"/>
          <w:lang w:eastAsia="en-US"/>
        </w:rPr>
        <w:lastRenderedPageBreak/>
        <w:t xml:space="preserve">Uzņēmējam ir jāiegūst visas tiesību aktos pieprasītās atļaujas, tehniskos noteikumus un atzinumus, kas ir vajadzīgas šī projekta īstenošanai, tajā skaitā, Uzņēmējs laicīgi sniedz korektu informāciju, aprēķinus, testu rezultātus. </w:t>
      </w:r>
    </w:p>
    <w:p w14:paraId="11D5FDC4" w14:textId="77777777" w:rsidR="00144FDC" w:rsidRPr="001D711A" w:rsidRDefault="00144FDC" w:rsidP="00144FDC">
      <w:pPr>
        <w:autoSpaceDE w:val="0"/>
        <w:autoSpaceDN w:val="0"/>
        <w:adjustRightInd w:val="0"/>
        <w:jc w:val="both"/>
        <w:rPr>
          <w:rFonts w:eastAsia="Calibri"/>
          <w:lang w:eastAsia="en-US"/>
        </w:rPr>
      </w:pPr>
      <w:r w:rsidRPr="001D711A">
        <w:rPr>
          <w:rFonts w:eastAsia="Calibri"/>
          <w:lang w:eastAsia="en-US"/>
        </w:rPr>
        <w:t>Uzņēmējs iesniedz Pasūtītājam visu vajadzīgo pamatojuma dokumentāciju, lai saņemtu no valsts iestādēm katlumājas būvniecības procesam un darbībai trūkstošās atļaujas.</w:t>
      </w:r>
    </w:p>
    <w:p w14:paraId="597503B2" w14:textId="77777777" w:rsidR="00144FDC" w:rsidRPr="001D711A" w:rsidRDefault="00144FDC" w:rsidP="00144FDC">
      <w:pPr>
        <w:autoSpaceDE w:val="0"/>
        <w:autoSpaceDN w:val="0"/>
        <w:adjustRightInd w:val="0"/>
        <w:jc w:val="both"/>
        <w:rPr>
          <w:rFonts w:eastAsia="Calibri"/>
          <w:lang w:eastAsia="en-US"/>
        </w:rPr>
      </w:pPr>
    </w:p>
    <w:p w14:paraId="791BA60B"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Infrastruktūras nodrošinājums</w:t>
      </w:r>
    </w:p>
    <w:p w14:paraId="34BDE0CB"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 xml:space="preserve">esošo ceļu un infrastruktūras nostiprināšana </w:t>
      </w:r>
    </w:p>
    <w:p w14:paraId="73659BB1"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katlumājas komponentu izkraušanas iekārtu nodrošināšana;</w:t>
      </w:r>
    </w:p>
    <w:p w14:paraId="1C12CE3D"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visas vajadzīgās izpētes, atļaujas un valsts iestāžu saskaņojumi, kā arī citi vajadzīgie pasākumi saistībā ar minētajām darbībām;</w:t>
      </w:r>
    </w:p>
    <w:p w14:paraId="187EB43B"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visi būvniecībai nepieciešamie pagaidu pieslēgumi (ūdens, kanalizācija, komunikācijas, elektrība);</w:t>
      </w:r>
    </w:p>
    <w:p w14:paraId="4FD50C81"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biroji un celtnieku vagoniņi būves vietā;</w:t>
      </w:r>
    </w:p>
    <w:p w14:paraId="3B4D9F3C"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videonovērošana objektā un apsardze (pēc vienošanās ar Pasūtītāju), kā arī EDLUS sistēmas ieviešana (ja tas ir attiecināms uz šo būvobjektu).</w:t>
      </w:r>
    </w:p>
    <w:p w14:paraId="2BE289A1" w14:textId="77777777" w:rsidR="00144FDC" w:rsidRPr="001D711A" w:rsidRDefault="00144FDC" w:rsidP="00144FDC">
      <w:pPr>
        <w:autoSpaceDE w:val="0"/>
        <w:autoSpaceDN w:val="0"/>
        <w:adjustRightInd w:val="0"/>
        <w:jc w:val="both"/>
        <w:rPr>
          <w:rFonts w:eastAsia="Calibri"/>
          <w:lang w:eastAsia="en-US"/>
        </w:rPr>
      </w:pPr>
    </w:p>
    <w:p w14:paraId="2CC6AE3F"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Īstenošana</w:t>
      </w:r>
    </w:p>
    <w:p w14:paraId="5D1768AC"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projekta vadība, pārraudzība uz vietas, iekārtu pārraudzība;</w:t>
      </w:r>
    </w:p>
    <w:p w14:paraId="66177AC1"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 xml:space="preserve">būvprojekta izstrāde, ekspertīze (pēc nepieciešamības), autoruzraudzība, izmaiņu izstrāde un izpilddokumentācijas izstrāde; </w:t>
      </w:r>
    </w:p>
    <w:p w14:paraId="2DCD2A03"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būvlaukuma pieņemšanas-nodošanas akta sagatavošana un parakstīšana;</w:t>
      </w:r>
    </w:p>
    <w:p w14:paraId="32D17E25"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darbu veikšanas projekta izstrāde un saskaņošana;</w:t>
      </w:r>
    </w:p>
    <w:p w14:paraId="29E12F1A"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sagāde, izgatavošana, pārbaude un testēšana, montāža, nodošana ekspluatācijā, ekspluatācijas uzticamības pārbaudes/pabeigšanas testi.</w:t>
      </w:r>
    </w:p>
    <w:p w14:paraId="3ED8D43C" w14:textId="77777777" w:rsidR="00144FDC" w:rsidRPr="001D711A" w:rsidRDefault="00144FDC" w:rsidP="00144FDC">
      <w:pPr>
        <w:autoSpaceDE w:val="0"/>
        <w:autoSpaceDN w:val="0"/>
        <w:adjustRightInd w:val="0"/>
        <w:jc w:val="both"/>
        <w:rPr>
          <w:rFonts w:eastAsia="Calibri"/>
          <w:lang w:eastAsia="en-US"/>
        </w:rPr>
      </w:pPr>
    </w:p>
    <w:p w14:paraId="1F52C8D5"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Pasūtītāja personāla apmācība</w:t>
      </w:r>
    </w:p>
    <w:p w14:paraId="45EF4E59" w14:textId="77777777" w:rsidR="00144FDC" w:rsidRPr="001D711A" w:rsidRDefault="00144FDC" w:rsidP="00144FDC">
      <w:pPr>
        <w:autoSpaceDE w:val="0"/>
        <w:autoSpaceDN w:val="0"/>
        <w:adjustRightInd w:val="0"/>
        <w:jc w:val="both"/>
        <w:rPr>
          <w:rFonts w:eastAsia="Calibri"/>
          <w:lang w:eastAsia="en-US"/>
        </w:rPr>
      </w:pPr>
      <w:r w:rsidRPr="001D711A">
        <w:rPr>
          <w:rFonts w:eastAsia="Calibri"/>
          <w:lang w:eastAsia="en-US"/>
        </w:rPr>
        <w:t>Apmācība saskaņā ar specifikāciju.</w:t>
      </w:r>
    </w:p>
    <w:p w14:paraId="089D844D" w14:textId="77777777" w:rsidR="00144FDC" w:rsidRPr="001D711A" w:rsidRDefault="00144FDC" w:rsidP="00144FDC">
      <w:pPr>
        <w:autoSpaceDE w:val="0"/>
        <w:autoSpaceDN w:val="0"/>
        <w:adjustRightInd w:val="0"/>
        <w:jc w:val="both"/>
        <w:rPr>
          <w:rFonts w:eastAsia="Calibri"/>
          <w:lang w:eastAsia="en-US"/>
        </w:rPr>
      </w:pPr>
    </w:p>
    <w:p w14:paraId="1DE93AE4"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Iepakošana un transportēšana</w:t>
      </w:r>
    </w:p>
    <w:p w14:paraId="17850A28" w14:textId="77777777" w:rsidR="00144FDC" w:rsidRPr="001D711A" w:rsidRDefault="00144FDC" w:rsidP="00144FDC">
      <w:pPr>
        <w:autoSpaceDE w:val="0"/>
        <w:autoSpaceDN w:val="0"/>
        <w:adjustRightInd w:val="0"/>
        <w:jc w:val="both"/>
        <w:rPr>
          <w:rFonts w:eastAsia="Calibri"/>
          <w:lang w:eastAsia="en-US"/>
        </w:rPr>
      </w:pPr>
      <w:r w:rsidRPr="001D711A">
        <w:rPr>
          <w:rFonts w:eastAsia="Calibri"/>
          <w:lang w:eastAsia="en-US"/>
        </w:rPr>
        <w:t>Uzņēmējs ir atbildīgs par visu katlumājas sastāvdaļu un sistēmu atbilstīgu iepakošanu un transportēšanu līdz būves vietai, kā arī par iepakojuma materiālu utilizāciju.</w:t>
      </w:r>
    </w:p>
    <w:p w14:paraId="65E36563" w14:textId="77777777" w:rsidR="00144FDC" w:rsidRPr="001D711A" w:rsidRDefault="00144FDC" w:rsidP="00144FDC">
      <w:pPr>
        <w:autoSpaceDE w:val="0"/>
        <w:autoSpaceDN w:val="0"/>
        <w:adjustRightInd w:val="0"/>
        <w:jc w:val="both"/>
        <w:rPr>
          <w:rFonts w:eastAsia="Calibri"/>
          <w:lang w:eastAsia="en-US"/>
        </w:rPr>
      </w:pPr>
    </w:p>
    <w:p w14:paraId="5FB58465"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Būvniecība darbu veikšana</w:t>
      </w:r>
    </w:p>
    <w:p w14:paraId="51A4F314"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vispārēja atbildība par būvdarbiem;</w:t>
      </w:r>
    </w:p>
    <w:p w14:paraId="400E1EAE"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būvvietas sagatavošana;</w:t>
      </w:r>
    </w:p>
    <w:p w14:paraId="78BBDFEF"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būvvietas drošība būvniecības un katlumājas iedarbināšanas laikā (pagaidu žogs/vārtsarga ēka būvdarbu zonai un materiālu izkraušanas vietai);</w:t>
      </w:r>
    </w:p>
    <w:p w14:paraId="5A8AD526"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demontēto iekārtu un konstrukciju utilizāciju vai nodošanu Pasūtītājam saskaņo iepriekš ar Pasūtītāja pārstāvi.</w:t>
      </w:r>
    </w:p>
    <w:p w14:paraId="1B20006D" w14:textId="77777777" w:rsidR="00144FDC" w:rsidRPr="001D711A" w:rsidRDefault="00144FDC" w:rsidP="00144FDC">
      <w:pPr>
        <w:autoSpaceDE w:val="0"/>
        <w:autoSpaceDN w:val="0"/>
        <w:adjustRightInd w:val="0"/>
        <w:jc w:val="both"/>
        <w:rPr>
          <w:rFonts w:eastAsia="Calibri"/>
          <w:b/>
          <w:bCs/>
          <w:lang w:eastAsia="en-US"/>
        </w:rPr>
      </w:pPr>
    </w:p>
    <w:p w14:paraId="35BD2579"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Iekārtu montāža</w:t>
      </w:r>
    </w:p>
    <w:p w14:paraId="34535E90" w14:textId="77777777" w:rsidR="00144FDC" w:rsidRPr="001D711A" w:rsidRDefault="00144FDC" w:rsidP="00144FDC">
      <w:pPr>
        <w:autoSpaceDE w:val="0"/>
        <w:autoSpaceDN w:val="0"/>
        <w:adjustRightInd w:val="0"/>
        <w:jc w:val="both"/>
        <w:rPr>
          <w:rFonts w:eastAsia="Calibri"/>
          <w:lang w:eastAsia="en-US"/>
        </w:rPr>
      </w:pPr>
      <w:r w:rsidRPr="001D711A">
        <w:rPr>
          <w:rFonts w:eastAsia="Calibri"/>
          <w:lang w:eastAsia="en-US"/>
        </w:rPr>
        <w:t>Montāžas darbiem tiek piemērotas šādas galvenās prasības:</w:t>
      </w:r>
    </w:p>
    <w:p w14:paraId="7D5F785A"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būvniecības/montāžas pasākumus īsteno, pamatojoties uz izstrādāto un apstiprināto būvprojektu un darbu veikšanas projektu, visas konstrukcijā nepieciešamās pārmaiņas ir jāreģistrē autoruzraudzības kārtībā;</w:t>
      </w:r>
    </w:p>
    <w:p w14:paraId="5298FDD2"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lastRenderedPageBreak/>
        <w:t>ir jānorīko darba drošības speciālists;</w:t>
      </w:r>
    </w:p>
    <w:p w14:paraId="524E3522"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siltummehāniskos, elektriskos un citus specializētos montāžas darbus veic attiecīgi kvalificēts būvspeciālists, kuram ir spēkā esošs sertifikāts attiecīgo darbu veikšanai;</w:t>
      </w:r>
    </w:p>
    <w:p w14:paraId="1D593D02"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speciālos darbus uzrauga/attālināti vada galvenais iekārtu ražotājs (iekārtu piegādātāju uzņēmuma pārstāvis);</w:t>
      </w:r>
    </w:p>
    <w:p w14:paraId="03863F89"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 xml:space="preserve">dažus darbus (piemēram, kurtuves montāžu) veic iekārtu piegādātājs; </w:t>
      </w:r>
    </w:p>
    <w:p w14:paraId="50401B06"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metināšanas darbus veic, pamatojoties uz izstrādātām metināšanas procesa specifikācijām (WPS, WPQR), Latvijas standartiem, NDT (nesagraujošās testēšanas) plānu, un citiem reglamentējošiem dokumentiem.</w:t>
      </w:r>
    </w:p>
    <w:p w14:paraId="46598E1F" w14:textId="77777777" w:rsidR="00144FDC" w:rsidRPr="001D711A" w:rsidRDefault="00144FDC" w:rsidP="00144FDC">
      <w:pPr>
        <w:autoSpaceDE w:val="0"/>
        <w:autoSpaceDN w:val="0"/>
        <w:adjustRightInd w:val="0"/>
        <w:jc w:val="both"/>
        <w:rPr>
          <w:rFonts w:eastAsia="Calibri"/>
          <w:lang w:eastAsia="en-US"/>
        </w:rPr>
      </w:pPr>
    </w:p>
    <w:p w14:paraId="74AE060A"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Objekta sagatavošana nodošanai ekspluatācijā un Pasūtītājam</w:t>
      </w:r>
    </w:p>
    <w:p w14:paraId="532A921C"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pilna atbildība par visiem nepieciešamajiem nodošanas un mērījumu uzdevumiem un to apmaksa, t.sk. emisiju, trokšņu, vibrāciju un citu mērījumu izmaksas;</w:t>
      </w:r>
    </w:p>
    <w:p w14:paraId="23342C57"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detalizētas garantēto rādītāju pārbaudes procedūras izstrāde, ko izskata un apstiprina Pasūtītājs;</w:t>
      </w:r>
    </w:p>
    <w:p w14:paraId="2395DC3A"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darbs ar kurināmo un pelniem karsto palaišanas darbu laikā, tajā skaitā piegādāta kurināma izkraušana, transportēšana līdz katla iekārtai (atbildība par visiem kurināma iepildīšanas mehānismiem kurināmā operatīvā noliktavā, kurināma transportēšanu no operatīvās noliktavas līdz katla iekārtai), pelnu transportēšana no katlu un dūmgāzu apstrādes iekārtām līdz pelnu konteineriem;</w:t>
      </w:r>
    </w:p>
    <w:p w14:paraId="472E4FA6"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visu palaišanai nepieciešamo materiālu izmaksas (izņemot kurināmo šķeldu, elektrību, ūdeni (no tā brīža, kad tiek palaista katla iekārta) un pelnu nodošanu utilizācijai, ko apmaksā Pasūtītājs);</w:t>
      </w:r>
    </w:p>
    <w:p w14:paraId="56B25E15"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Pasūtītāja personāla apmācība darba gaitā.</w:t>
      </w:r>
    </w:p>
    <w:p w14:paraId="13D0301C" w14:textId="77777777" w:rsidR="00144FDC" w:rsidRPr="001D711A" w:rsidRDefault="00144FDC" w:rsidP="00144FDC">
      <w:pPr>
        <w:autoSpaceDE w:val="0"/>
        <w:autoSpaceDN w:val="0"/>
        <w:adjustRightInd w:val="0"/>
        <w:jc w:val="center"/>
        <w:rPr>
          <w:rFonts w:eastAsia="Calibri"/>
          <w:lang w:eastAsia="en-US"/>
        </w:rPr>
      </w:pPr>
    </w:p>
    <w:p w14:paraId="34D26BE7"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Garantēto rādītāju pārbaudes</w:t>
      </w:r>
    </w:p>
    <w:p w14:paraId="07824C92"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nepārtraukta darbība bez jebkāda veida pārtraukumiem noteikto darbības uzticamības testu laikā un secīgas funkcionālās pārbaudes saskaņā ar tehniskās specifikācijas 4. pielikumu - Izpildes garantijas un funkcionālie rādītāji. Garantijas pārbaudes procedūras sagatavošana un darbības rādītāju pārbaudes ziņojums, ko iesniedz Pasūtītājam apstiprināšanai;</w:t>
      </w:r>
    </w:p>
    <w:p w14:paraId="2CC033BD"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Pasūtītāja personāla līdzdalības nodrošināšana visos vadības procesos Uzņēmēja uzraudzībā un vadībā un uz Uzņēmēja atbildību;</w:t>
      </w:r>
    </w:p>
    <w:p w14:paraId="648DA410"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detalizētāk garantijas pārbaudes aprakstītas tehniskās specifikācijas 4. pielikumā.</w:t>
      </w:r>
    </w:p>
    <w:p w14:paraId="28DBE1D1" w14:textId="77777777" w:rsidR="00144FDC" w:rsidRPr="001D711A" w:rsidRDefault="00144FDC" w:rsidP="00144FDC">
      <w:pPr>
        <w:autoSpaceDE w:val="0"/>
        <w:autoSpaceDN w:val="0"/>
        <w:adjustRightInd w:val="0"/>
        <w:jc w:val="both"/>
        <w:rPr>
          <w:rFonts w:eastAsia="Calibri"/>
          <w:lang w:eastAsia="en-US"/>
        </w:rPr>
      </w:pPr>
    </w:p>
    <w:p w14:paraId="1672C6E6" w14:textId="77777777" w:rsidR="00144FDC" w:rsidRPr="001D711A" w:rsidRDefault="00144FDC" w:rsidP="00144FDC">
      <w:pPr>
        <w:autoSpaceDE w:val="0"/>
        <w:autoSpaceDN w:val="0"/>
        <w:adjustRightInd w:val="0"/>
        <w:jc w:val="both"/>
        <w:rPr>
          <w:rFonts w:eastAsia="Calibri"/>
          <w:b/>
          <w:bCs/>
          <w:lang w:eastAsia="en-US"/>
        </w:rPr>
      </w:pPr>
      <w:r w:rsidRPr="001D711A">
        <w:rPr>
          <w:rFonts w:eastAsia="Calibri"/>
          <w:b/>
          <w:bCs/>
          <w:lang w:eastAsia="en-US"/>
        </w:rPr>
        <w:t>Nodošana – pieņemšana saskaņā ar līgumu un Normatīvo aktu prasībām.</w:t>
      </w:r>
    </w:p>
    <w:p w14:paraId="4C453354" w14:textId="77777777" w:rsidR="00144FDC" w:rsidRPr="001D711A" w:rsidRDefault="00144FDC" w:rsidP="00144FDC">
      <w:pPr>
        <w:autoSpaceDE w:val="0"/>
        <w:autoSpaceDN w:val="0"/>
        <w:adjustRightInd w:val="0"/>
        <w:jc w:val="both"/>
        <w:rPr>
          <w:rFonts w:eastAsia="Calibri"/>
          <w:b/>
          <w:bCs/>
          <w:lang w:eastAsia="en-US"/>
        </w:rPr>
      </w:pPr>
    </w:p>
    <w:p w14:paraId="15CF0C30"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visu nepieciešamo dokumentu iesniegšana saskaņā ar Normatīvo aktu prasībām un palīdzība Pasūtītājam vajadzīgo apliecinājumu sagatavošanā/iesniegšanā attiecīgajām valsts iestādēm;</w:t>
      </w:r>
    </w:p>
    <w:p w14:paraId="43134BC7"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Bīstamo iekārtu reģistrācija bīstamo iekārtu reģistrā (ja ir attiecināms).</w:t>
      </w:r>
    </w:p>
    <w:p w14:paraId="564EEFED" w14:textId="77777777" w:rsidR="00144FDC" w:rsidRPr="001D711A" w:rsidRDefault="00144FDC" w:rsidP="00144FDC">
      <w:pPr>
        <w:autoSpaceDE w:val="0"/>
        <w:autoSpaceDN w:val="0"/>
        <w:adjustRightInd w:val="0"/>
        <w:jc w:val="center"/>
        <w:rPr>
          <w:rFonts w:eastAsia="Calibri"/>
          <w:lang w:eastAsia="en-US"/>
        </w:rPr>
      </w:pPr>
    </w:p>
    <w:p w14:paraId="2D5740BF"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Būvvietas sakārtošana</w:t>
      </w:r>
    </w:p>
    <w:p w14:paraId="075BBD93"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montāžas un montāžas atkritumu novākšana;</w:t>
      </w:r>
    </w:p>
    <w:p w14:paraId="6584703D" w14:textId="46AFB61C"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 xml:space="preserve">materiālu izkraušanas vietu (tajā skaitā katlumājas teritorijas ainavas/ceļa seguma) atjaunošana, kas tika </w:t>
      </w:r>
      <w:r w:rsidR="00F5167D" w:rsidRPr="001D711A">
        <w:rPr>
          <w:rFonts w:eastAsia="Calibri"/>
          <w:lang w:eastAsia="en-US"/>
        </w:rPr>
        <w:t>bojāts</w:t>
      </w:r>
      <w:r w:rsidRPr="001D711A">
        <w:rPr>
          <w:rFonts w:eastAsia="Calibri"/>
          <w:lang w:eastAsia="en-US"/>
        </w:rPr>
        <w:t xml:space="preserve"> izmantojot smago tehniku būvdarbu un iekārtu piegādes laikā);</w:t>
      </w:r>
    </w:p>
    <w:p w14:paraId="24D2CB13"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atkritumu novākšana.</w:t>
      </w:r>
    </w:p>
    <w:p w14:paraId="45C5557E" w14:textId="77777777" w:rsidR="00144FDC" w:rsidRPr="001D711A" w:rsidRDefault="00144FDC" w:rsidP="00144FDC">
      <w:pPr>
        <w:autoSpaceDE w:val="0"/>
        <w:autoSpaceDN w:val="0"/>
        <w:adjustRightInd w:val="0"/>
        <w:jc w:val="both"/>
        <w:rPr>
          <w:rFonts w:eastAsia="Calibri"/>
          <w:lang w:eastAsia="en-US"/>
        </w:rPr>
      </w:pPr>
    </w:p>
    <w:p w14:paraId="3E6DA874"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Garantijas perioda laikā</w:t>
      </w:r>
    </w:p>
    <w:p w14:paraId="0FE43047"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tehniskās palīdzības sniegšana Pasūtītājam remontdarbos un turpmākajā darbībā;</w:t>
      </w:r>
    </w:p>
    <w:p w14:paraId="401CC7DE"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visu ar garantiju saistīto darbu organizācija, plānošana un izpilde;</w:t>
      </w:r>
    </w:p>
    <w:p w14:paraId="2B2C72B5"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lastRenderedPageBreak/>
        <w:t>attālās pārraudzības/diagnostikas bezmaksas pakalpojumu sniegšana Pasūtītājam.</w:t>
      </w:r>
    </w:p>
    <w:p w14:paraId="6339422C" w14:textId="77777777" w:rsidR="00144FDC" w:rsidRPr="001D711A" w:rsidRDefault="00144FDC" w:rsidP="00144FDC">
      <w:pPr>
        <w:autoSpaceDE w:val="0"/>
        <w:autoSpaceDN w:val="0"/>
        <w:adjustRightInd w:val="0"/>
        <w:jc w:val="both"/>
        <w:rPr>
          <w:rFonts w:eastAsia="Calibri"/>
          <w:b/>
          <w:bCs/>
          <w:lang w:eastAsia="en-US"/>
        </w:rPr>
      </w:pPr>
    </w:p>
    <w:p w14:paraId="26AC8992"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Katlumājas iekārtas</w:t>
      </w:r>
    </w:p>
    <w:p w14:paraId="44267BFB" w14:textId="77777777" w:rsidR="00144FDC" w:rsidRPr="001D711A" w:rsidRDefault="00144FDC" w:rsidP="00144FDC">
      <w:pPr>
        <w:autoSpaceDE w:val="0"/>
        <w:autoSpaceDN w:val="0"/>
        <w:adjustRightInd w:val="0"/>
        <w:jc w:val="both"/>
        <w:rPr>
          <w:rFonts w:eastAsia="Calibri"/>
          <w:lang w:eastAsia="en-US"/>
        </w:rPr>
      </w:pPr>
      <w:r w:rsidRPr="001D711A">
        <w:rPr>
          <w:rFonts w:eastAsia="Calibri"/>
          <w:lang w:eastAsia="en-US"/>
        </w:rPr>
        <w:t>Konkrētas iekārtas nav norādītas, jo tiek pieņemts, ka apjomā ir iekļauti visi pilnīgi pabeigtai katlumājai vajadzīgie priekšmeti (līdz iespējamiem pieslēgšanās punktiem: ūdens, kanalizācija, siltums, elektrība un citi).</w:t>
      </w:r>
    </w:p>
    <w:p w14:paraId="136F3323" w14:textId="77777777" w:rsidR="00144FDC" w:rsidRPr="001D711A" w:rsidRDefault="00144FDC" w:rsidP="00144FDC">
      <w:pPr>
        <w:autoSpaceDE w:val="0"/>
        <w:autoSpaceDN w:val="0"/>
        <w:adjustRightInd w:val="0"/>
        <w:jc w:val="both"/>
        <w:rPr>
          <w:rFonts w:eastAsia="Calibri"/>
          <w:lang w:eastAsia="en-US"/>
        </w:rPr>
      </w:pPr>
    </w:p>
    <w:p w14:paraId="2C098F39"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Pārējais aprīkojums, kas jāietver piegādes apjomā</w:t>
      </w:r>
    </w:p>
    <w:p w14:paraId="05C83874"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speciālie instrumenti, piemēram kurtuves tīrīšanai nepieciešami instrumenti;</w:t>
      </w:r>
    </w:p>
    <w:p w14:paraId="6D2A7D33"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pirms iedarbināšanas un iedarbināšanas periodam nepieciešamās rezerves daļas;</w:t>
      </w:r>
    </w:p>
    <w:p w14:paraId="1211FD2C"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eļļas, smērvielas un darba šķidrumi (pirmais pildījums);</w:t>
      </w:r>
    </w:p>
    <w:p w14:paraId="572A4D56"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 xml:space="preserve">visas eļļas, smērvielas un darba šķidrumi, kas vajadzīgi līdz katlumājas pieņemšanai (smērvielas/kontroles eļļa, ķimikālijas (sāls mīkstināšanas iekārtai, ķimikālijas un šķidrumi dūmgāzu kondensācijas iekārtām, ja tas ir attiecināms uz šo objektu) utt., izņemot galveno kurināmo); </w:t>
      </w:r>
    </w:p>
    <w:p w14:paraId="0CE5B99B" w14:textId="77777777" w:rsidR="00144FDC" w:rsidRPr="001D711A" w:rsidRDefault="00144FDC" w:rsidP="00144FDC">
      <w:pPr>
        <w:numPr>
          <w:ilvl w:val="0"/>
          <w:numId w:val="52"/>
        </w:numPr>
        <w:autoSpaceDE w:val="0"/>
        <w:autoSpaceDN w:val="0"/>
        <w:adjustRightInd w:val="0"/>
        <w:ind w:left="0" w:firstLine="0"/>
        <w:jc w:val="both"/>
        <w:rPr>
          <w:rFonts w:eastAsia="Calibri"/>
          <w:b/>
          <w:bCs/>
          <w:lang w:eastAsia="en-US"/>
        </w:rPr>
      </w:pPr>
      <w:r w:rsidRPr="001D711A">
        <w:rPr>
          <w:rFonts w:eastAsia="Calibri"/>
          <w:b/>
          <w:bCs/>
          <w:lang w:eastAsia="en-US"/>
        </w:rPr>
        <w:t>visu eļļu, smērvielu un darba šķidrumu specifikācijas, tehniskie dati un markas ir jāapkopo šķidrumu /eļļu sarakstā un jāiesniedz Pasūtītājam;</w:t>
      </w:r>
    </w:p>
    <w:p w14:paraId="640E2F38"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iekārtu, durvju utt., apzīmējumi un saīsinājumi latviešu valodā;</w:t>
      </w:r>
    </w:p>
    <w:p w14:paraId="0F36753A"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nosaukumu plāksnītes, tajā skaitā iekārtu un mehānismu galvenie dati latviešu valodā. Tām ir jābūt metāla vai plastikāta plāksnītēm ar iegravētām zīmēm;</w:t>
      </w:r>
    </w:p>
    <w:p w14:paraId="373BEB8B"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paziņojumi par bīstamību, drošības zīmes saskaņā ar spēkā esošajiem standartiem;</w:t>
      </w:r>
    </w:p>
    <w:p w14:paraId="10C7F330"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šķidrumu un citu materiālu plūsmas virziens;</w:t>
      </w:r>
    </w:p>
    <w:p w14:paraId="61C93B0C"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pārklājums, izolācija, oderējuma materiāls un krāsošana.</w:t>
      </w:r>
    </w:p>
    <w:p w14:paraId="7FEB278D" w14:textId="77777777" w:rsidR="00144FDC" w:rsidRPr="001D711A" w:rsidRDefault="00144FDC" w:rsidP="00144FDC">
      <w:pPr>
        <w:autoSpaceDE w:val="0"/>
        <w:autoSpaceDN w:val="0"/>
        <w:adjustRightInd w:val="0"/>
        <w:jc w:val="both"/>
        <w:rPr>
          <w:rFonts w:eastAsia="Calibri"/>
          <w:lang w:eastAsia="en-US"/>
        </w:rPr>
      </w:pPr>
    </w:p>
    <w:p w14:paraId="7B595783" w14:textId="77777777" w:rsidR="00144FDC" w:rsidRPr="001D711A" w:rsidRDefault="00144FDC" w:rsidP="00144FDC">
      <w:pPr>
        <w:autoSpaceDE w:val="0"/>
        <w:autoSpaceDN w:val="0"/>
        <w:adjustRightInd w:val="0"/>
        <w:jc w:val="center"/>
        <w:rPr>
          <w:rFonts w:eastAsia="Calibri"/>
          <w:b/>
          <w:bCs/>
          <w:lang w:eastAsia="en-US"/>
        </w:rPr>
      </w:pPr>
      <w:r w:rsidRPr="001D711A">
        <w:rPr>
          <w:rFonts w:eastAsia="Calibri"/>
          <w:b/>
          <w:bCs/>
          <w:lang w:eastAsia="en-US"/>
        </w:rPr>
        <w:t>1.2. Dokumentācija, kas jānodrošina līguma izpildes laikā</w:t>
      </w:r>
    </w:p>
    <w:p w14:paraId="2D7F3035" w14:textId="77777777" w:rsidR="00144FDC" w:rsidRPr="001D711A" w:rsidRDefault="00144FDC" w:rsidP="00144FDC">
      <w:pPr>
        <w:tabs>
          <w:tab w:val="num" w:pos="180"/>
          <w:tab w:val="num" w:pos="1440"/>
        </w:tabs>
        <w:jc w:val="both"/>
        <w:rPr>
          <w:rFonts w:eastAsia="Calibri"/>
          <w:lang w:eastAsia="en-US"/>
        </w:rPr>
      </w:pPr>
      <w:r w:rsidRPr="001D711A">
        <w:rPr>
          <w:rFonts w:eastAsia="Calibri"/>
          <w:lang w:eastAsia="en-US"/>
        </w:rPr>
        <w:t>Dokumentācijā ir jāiekļauj šādas galvenās daļas:</w:t>
      </w:r>
    </w:p>
    <w:p w14:paraId="03691F39" w14:textId="77777777" w:rsidR="00144FDC" w:rsidRPr="001D711A" w:rsidRDefault="00144FDC" w:rsidP="00144FDC">
      <w:pPr>
        <w:numPr>
          <w:ilvl w:val="0"/>
          <w:numId w:val="53"/>
        </w:numPr>
        <w:ind w:left="0" w:firstLine="0"/>
        <w:jc w:val="both"/>
        <w:rPr>
          <w:rFonts w:eastAsia="Calibri"/>
          <w:lang w:eastAsia="en-US"/>
        </w:rPr>
      </w:pPr>
      <w:r w:rsidRPr="001D711A">
        <w:rPr>
          <w:rFonts w:eastAsia="Calibri"/>
          <w:lang w:eastAsia="en-US"/>
        </w:rPr>
        <w:t>darba un apkopes rokasgrāmatas, kurās apkopota no iekārtu piegādātājiem saņemtā informācija. Šai dokumentācijai ir jābūt latviešu valodā, kas sevī ietver:</w:t>
      </w:r>
    </w:p>
    <w:p w14:paraId="72DF897F" w14:textId="77777777" w:rsidR="00144FDC" w:rsidRPr="001D711A" w:rsidRDefault="00144FDC" w:rsidP="00144FDC">
      <w:pPr>
        <w:numPr>
          <w:ilvl w:val="0"/>
          <w:numId w:val="72"/>
        </w:numPr>
        <w:autoSpaceDE w:val="0"/>
        <w:autoSpaceDN w:val="0"/>
        <w:adjustRightInd w:val="0"/>
        <w:ind w:left="0" w:firstLine="0"/>
        <w:jc w:val="both"/>
        <w:rPr>
          <w:rFonts w:eastAsia="Calibri"/>
          <w:lang w:eastAsia="en-US"/>
        </w:rPr>
      </w:pPr>
      <w:r w:rsidRPr="001D711A">
        <w:rPr>
          <w:rFonts w:eastAsia="Calibri"/>
          <w:lang w:eastAsia="en-US"/>
        </w:rPr>
        <w:t>darba instrukcijas, kas būs pilnīgi pabeigtas tad, kad katlumājā sāks strādāt Pasūtītāja personāls;</w:t>
      </w:r>
    </w:p>
    <w:p w14:paraId="04AACB65" w14:textId="77777777" w:rsidR="00144FDC" w:rsidRPr="001D711A" w:rsidRDefault="00144FDC" w:rsidP="00144FDC">
      <w:pPr>
        <w:numPr>
          <w:ilvl w:val="0"/>
          <w:numId w:val="72"/>
        </w:numPr>
        <w:autoSpaceDE w:val="0"/>
        <w:autoSpaceDN w:val="0"/>
        <w:adjustRightInd w:val="0"/>
        <w:ind w:left="0" w:firstLine="0"/>
        <w:jc w:val="both"/>
        <w:rPr>
          <w:rFonts w:eastAsia="Calibri"/>
          <w:lang w:eastAsia="en-US"/>
        </w:rPr>
      </w:pPr>
      <w:r w:rsidRPr="001D711A">
        <w:rPr>
          <w:rFonts w:eastAsia="Calibri"/>
          <w:lang w:eastAsia="en-US"/>
        </w:rPr>
        <w:t>pieļaujamie darba režīmi, parametri, kas jāuzrauga, pieļaujamās novirzes;</w:t>
      </w:r>
    </w:p>
    <w:p w14:paraId="274997B7" w14:textId="77777777" w:rsidR="00144FDC" w:rsidRPr="001D711A" w:rsidRDefault="00144FDC" w:rsidP="00144FDC">
      <w:pPr>
        <w:numPr>
          <w:ilvl w:val="0"/>
          <w:numId w:val="72"/>
        </w:numPr>
        <w:autoSpaceDE w:val="0"/>
        <w:autoSpaceDN w:val="0"/>
        <w:adjustRightInd w:val="0"/>
        <w:ind w:left="0" w:firstLine="0"/>
        <w:jc w:val="both"/>
        <w:rPr>
          <w:rFonts w:eastAsia="Calibri"/>
          <w:lang w:eastAsia="en-US"/>
        </w:rPr>
      </w:pPr>
      <w:r w:rsidRPr="001D711A">
        <w:rPr>
          <w:rFonts w:eastAsia="Calibri"/>
          <w:lang w:eastAsia="en-US"/>
        </w:rPr>
        <w:t>norādījumi, kā ieslēgt/izslēgts/mainīt katra komponenta un visas katlumājas darba režīmu;</w:t>
      </w:r>
    </w:p>
    <w:p w14:paraId="4D4E1FE5" w14:textId="77777777" w:rsidR="00144FDC" w:rsidRPr="001D711A" w:rsidRDefault="00144FDC" w:rsidP="00144FDC">
      <w:pPr>
        <w:numPr>
          <w:ilvl w:val="0"/>
          <w:numId w:val="72"/>
        </w:numPr>
        <w:autoSpaceDE w:val="0"/>
        <w:autoSpaceDN w:val="0"/>
        <w:adjustRightInd w:val="0"/>
        <w:ind w:left="0" w:firstLine="0"/>
        <w:jc w:val="both"/>
        <w:rPr>
          <w:rFonts w:eastAsia="Calibri"/>
          <w:lang w:eastAsia="en-US"/>
        </w:rPr>
      </w:pPr>
      <w:r w:rsidRPr="001D711A">
        <w:rPr>
          <w:rFonts w:eastAsia="Calibri"/>
          <w:lang w:eastAsia="en-US"/>
        </w:rPr>
        <w:t>traucējumi procedūras, kur aprakstīti iespējamie traucējumi un pasākumi šo traucējumu noskaidrošanai un novēršanai;</w:t>
      </w:r>
    </w:p>
    <w:p w14:paraId="492A7AEB" w14:textId="77777777" w:rsidR="00144FDC" w:rsidRPr="001D711A" w:rsidRDefault="00144FDC" w:rsidP="00144FDC">
      <w:pPr>
        <w:numPr>
          <w:ilvl w:val="0"/>
          <w:numId w:val="72"/>
        </w:numPr>
        <w:autoSpaceDE w:val="0"/>
        <w:autoSpaceDN w:val="0"/>
        <w:adjustRightInd w:val="0"/>
        <w:ind w:left="0" w:firstLine="0"/>
        <w:jc w:val="both"/>
        <w:rPr>
          <w:rFonts w:eastAsia="Calibri"/>
          <w:lang w:eastAsia="en-US"/>
        </w:rPr>
      </w:pPr>
      <w:r w:rsidRPr="001D711A">
        <w:rPr>
          <w:rFonts w:eastAsia="Calibri"/>
          <w:lang w:eastAsia="en-US"/>
        </w:rPr>
        <w:t>katram kļūdas paziņojumam ir jāpievieno ieteikums par nepieciešamajām operatora darbībām;</w:t>
      </w:r>
    </w:p>
    <w:p w14:paraId="7DBA6455" w14:textId="77777777" w:rsidR="00144FDC" w:rsidRPr="001D711A" w:rsidRDefault="00144FDC" w:rsidP="00144FDC">
      <w:pPr>
        <w:numPr>
          <w:ilvl w:val="0"/>
          <w:numId w:val="72"/>
        </w:numPr>
        <w:autoSpaceDE w:val="0"/>
        <w:autoSpaceDN w:val="0"/>
        <w:adjustRightInd w:val="0"/>
        <w:ind w:left="0" w:firstLine="0"/>
        <w:jc w:val="both"/>
        <w:rPr>
          <w:rFonts w:eastAsia="Calibri"/>
          <w:lang w:eastAsia="en-US"/>
        </w:rPr>
      </w:pPr>
      <w:r w:rsidRPr="001D711A">
        <w:rPr>
          <w:rFonts w:eastAsia="Calibri"/>
          <w:lang w:eastAsia="en-US"/>
        </w:rPr>
        <w:t>informācija par to, kā veikt ikdienas pārbaudes (piemēram, apsekošanas biežums, kas jāuzrauga utt.);</w:t>
      </w:r>
    </w:p>
    <w:p w14:paraId="72A7FE59" w14:textId="77777777" w:rsidR="00144FDC" w:rsidRPr="001D711A" w:rsidRDefault="00144FDC" w:rsidP="00144FDC">
      <w:pPr>
        <w:numPr>
          <w:ilvl w:val="0"/>
          <w:numId w:val="72"/>
        </w:numPr>
        <w:autoSpaceDE w:val="0"/>
        <w:autoSpaceDN w:val="0"/>
        <w:adjustRightInd w:val="0"/>
        <w:ind w:left="0" w:firstLine="0"/>
        <w:jc w:val="both"/>
        <w:rPr>
          <w:rFonts w:eastAsia="Calibri"/>
          <w:lang w:eastAsia="en-US"/>
        </w:rPr>
      </w:pPr>
      <w:r w:rsidRPr="001D711A">
        <w:rPr>
          <w:rFonts w:eastAsia="Calibri"/>
          <w:lang w:eastAsia="en-US"/>
        </w:rPr>
        <w:t>norādījumi par drošību;</w:t>
      </w:r>
    </w:p>
    <w:p w14:paraId="31D584B5" w14:textId="77777777" w:rsidR="00144FDC" w:rsidRPr="001D711A" w:rsidRDefault="00144FDC" w:rsidP="00144FDC">
      <w:pPr>
        <w:numPr>
          <w:ilvl w:val="0"/>
          <w:numId w:val="72"/>
        </w:numPr>
        <w:autoSpaceDE w:val="0"/>
        <w:autoSpaceDN w:val="0"/>
        <w:adjustRightInd w:val="0"/>
        <w:ind w:left="0" w:firstLine="0"/>
        <w:jc w:val="both"/>
        <w:rPr>
          <w:rFonts w:eastAsia="Calibri"/>
          <w:lang w:eastAsia="en-US"/>
        </w:rPr>
      </w:pPr>
      <w:r w:rsidRPr="001D711A">
        <w:rPr>
          <w:rFonts w:eastAsia="Calibri"/>
          <w:lang w:eastAsia="en-US"/>
        </w:rPr>
        <w:t>cita informācija, kas vajadzīga katlumājas drošai ekspluatācijai;</w:t>
      </w:r>
    </w:p>
    <w:p w14:paraId="6750EEA4" w14:textId="77777777" w:rsidR="00144FDC" w:rsidRPr="001D711A" w:rsidRDefault="00144FDC" w:rsidP="00144FDC">
      <w:pPr>
        <w:numPr>
          <w:ilvl w:val="0"/>
          <w:numId w:val="72"/>
        </w:numPr>
        <w:autoSpaceDE w:val="0"/>
        <w:autoSpaceDN w:val="0"/>
        <w:adjustRightInd w:val="0"/>
        <w:ind w:left="0" w:firstLine="0"/>
        <w:jc w:val="both"/>
        <w:rPr>
          <w:rFonts w:eastAsia="Calibri"/>
          <w:lang w:eastAsia="en-US"/>
        </w:rPr>
      </w:pPr>
      <w:r w:rsidRPr="001D711A">
        <w:rPr>
          <w:rFonts w:eastAsia="Calibri"/>
          <w:lang w:eastAsia="en-US"/>
        </w:rPr>
        <w:t>instrukcijām ir jāpievieno attiecīgi fotoattēli, kas norāda komponentus (piemēram, pogas, slēdži, vārsti un citi vadības elementi).</w:t>
      </w:r>
    </w:p>
    <w:p w14:paraId="26DFF015" w14:textId="77777777" w:rsidR="00144FDC" w:rsidRPr="001D711A" w:rsidRDefault="00144FDC" w:rsidP="00144FDC">
      <w:pPr>
        <w:numPr>
          <w:ilvl w:val="0"/>
          <w:numId w:val="53"/>
        </w:numPr>
        <w:ind w:left="0" w:firstLine="0"/>
        <w:jc w:val="both"/>
        <w:rPr>
          <w:rFonts w:eastAsia="Calibri"/>
          <w:lang w:eastAsia="en-US"/>
        </w:rPr>
      </w:pPr>
      <w:r w:rsidRPr="001D711A">
        <w:rPr>
          <w:rFonts w:eastAsia="Calibri"/>
          <w:lang w:eastAsia="en-US"/>
        </w:rPr>
        <w:t>katlumājas vispārējais apkopes plāns, kurā norādīti regulārie apkopes pasākumi un to periodiskums.</w:t>
      </w:r>
    </w:p>
    <w:p w14:paraId="780A1BAF" w14:textId="77777777" w:rsidR="00144FDC" w:rsidRPr="001D711A" w:rsidRDefault="00144FDC" w:rsidP="00144FDC">
      <w:pPr>
        <w:tabs>
          <w:tab w:val="num" w:pos="180"/>
        </w:tabs>
        <w:jc w:val="both"/>
        <w:rPr>
          <w:rFonts w:eastAsia="Calibri"/>
          <w:lang w:eastAsia="en-US"/>
        </w:rPr>
      </w:pPr>
      <w:r w:rsidRPr="001D711A">
        <w:rPr>
          <w:rFonts w:eastAsia="Calibri"/>
          <w:lang w:eastAsia="en-US"/>
        </w:rPr>
        <w:t>Pasūtītājam iesniegtā dokumentācija ir jāsagatavo divos eksemplāros: viens papīrā un viens eksemplārs elektroniskā formātā.</w:t>
      </w:r>
    </w:p>
    <w:p w14:paraId="36D50269" w14:textId="77777777" w:rsidR="00144FDC" w:rsidRPr="001D711A" w:rsidRDefault="00144FDC" w:rsidP="00144FDC">
      <w:pPr>
        <w:jc w:val="both"/>
        <w:rPr>
          <w:rFonts w:eastAsia="Calibri"/>
          <w:lang w:eastAsia="en-US"/>
        </w:rPr>
      </w:pPr>
    </w:p>
    <w:p w14:paraId="24CA371C" w14:textId="77777777" w:rsidR="00144FDC" w:rsidRPr="001D711A" w:rsidRDefault="00144FDC" w:rsidP="00144FDC">
      <w:pPr>
        <w:keepNext/>
        <w:jc w:val="center"/>
        <w:outlineLvl w:val="2"/>
        <w:rPr>
          <w:rFonts w:eastAsia="Calibri"/>
          <w:b/>
          <w:bCs/>
          <w:lang w:eastAsia="en-US"/>
        </w:rPr>
      </w:pPr>
      <w:bookmarkStart w:id="13" w:name="_Toc492396268"/>
      <w:bookmarkStart w:id="14" w:name="_Toc492396429"/>
      <w:r w:rsidRPr="001D711A">
        <w:rPr>
          <w:rFonts w:eastAsia="Calibri"/>
          <w:b/>
          <w:bCs/>
          <w:lang w:eastAsia="en-US"/>
        </w:rPr>
        <w:lastRenderedPageBreak/>
        <w:t>1.3. Apmācība</w:t>
      </w:r>
      <w:bookmarkEnd w:id="13"/>
      <w:bookmarkEnd w:id="14"/>
    </w:p>
    <w:p w14:paraId="7CB0F327"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Uzņēmējs nodrošina teorētisku un praktisku apmācību attiecībā uz visiem katlumājas un tās daļu darbības aspektiem;</w:t>
      </w:r>
    </w:p>
    <w:p w14:paraId="2B6D1209"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personāla apmācība notiek šādās jomās: darbība, apkope, traucējumu/kļūdu meklēšana un novēršana;</w:t>
      </w:r>
    </w:p>
    <w:p w14:paraId="1259A848"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apmācībā ir jāpiedalās līdz 5 vietējā personāla darbiniekiem, kurus ir izvēlējies Pasūtītājs;</w:t>
      </w:r>
    </w:p>
    <w:p w14:paraId="149990CD"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apmācība notiek katlumājas montāžas, iedarbināšanas sagatavošanas un iedarbināšanas posmā (gan teorētiska, gan darba apmācība);</w:t>
      </w:r>
    </w:p>
    <w:p w14:paraId="6254B641"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apmācība notiek latviešu valodā, vai nodrošinot tulkošanu latviešu valodā;</w:t>
      </w:r>
    </w:p>
    <w:p w14:paraId="66E0B4C7"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apmācību nobeigumā Uzņēmējs sagatavo apmācību protokolu un iesniedz to Pasūtītāja pārstāvim.</w:t>
      </w:r>
    </w:p>
    <w:p w14:paraId="558415FA" w14:textId="77777777" w:rsidR="00144FDC" w:rsidRPr="001D711A" w:rsidRDefault="00144FDC" w:rsidP="00144FDC">
      <w:pPr>
        <w:keepNext/>
        <w:jc w:val="center"/>
        <w:outlineLvl w:val="2"/>
        <w:rPr>
          <w:b/>
          <w:bCs/>
        </w:rPr>
      </w:pPr>
    </w:p>
    <w:p w14:paraId="474BEFF0" w14:textId="77777777" w:rsidR="00144FDC" w:rsidRPr="001D711A" w:rsidRDefault="00144FDC" w:rsidP="00144FDC">
      <w:pPr>
        <w:keepNext/>
        <w:jc w:val="center"/>
        <w:outlineLvl w:val="2"/>
        <w:rPr>
          <w:b/>
          <w:bCs/>
        </w:rPr>
      </w:pPr>
      <w:r w:rsidRPr="001D711A">
        <w:rPr>
          <w:b/>
          <w:bCs/>
        </w:rPr>
        <w:t>1.4. Iedarbināšana un pārbaudes</w:t>
      </w:r>
    </w:p>
    <w:p w14:paraId="4740950A" w14:textId="77777777" w:rsidR="00144FDC" w:rsidRPr="001D711A" w:rsidRDefault="00144FDC" w:rsidP="00144FDC">
      <w:pPr>
        <w:tabs>
          <w:tab w:val="num" w:pos="1440"/>
        </w:tabs>
        <w:jc w:val="both"/>
        <w:rPr>
          <w:color w:val="000000"/>
        </w:rPr>
      </w:pPr>
      <w:r w:rsidRPr="001D711A">
        <w:rPr>
          <w:color w:val="000000"/>
        </w:rPr>
        <w:t>Iedarbināšanu veic šādos posmos:</w:t>
      </w:r>
    </w:p>
    <w:p w14:paraId="13A28C15" w14:textId="77777777" w:rsidR="00144FDC" w:rsidRPr="001D711A" w:rsidRDefault="00144FDC" w:rsidP="00144FDC">
      <w:pPr>
        <w:numPr>
          <w:ilvl w:val="0"/>
          <w:numId w:val="82"/>
        </w:numPr>
        <w:tabs>
          <w:tab w:val="num" w:pos="900"/>
        </w:tabs>
        <w:ind w:left="0" w:firstLine="0"/>
        <w:jc w:val="both"/>
      </w:pPr>
      <w:r w:rsidRPr="001D711A">
        <w:rPr>
          <w:b/>
          <w:color w:val="000000"/>
        </w:rPr>
        <w:t>Aukstā palaišana</w:t>
      </w:r>
      <w:r w:rsidRPr="001D711A">
        <w:rPr>
          <w:color w:val="000000"/>
        </w:rPr>
        <w:t>.</w:t>
      </w:r>
    </w:p>
    <w:p w14:paraId="5DE4C73C" w14:textId="77777777" w:rsidR="00144FDC" w:rsidRPr="001D711A" w:rsidRDefault="00144FDC" w:rsidP="00144FDC">
      <w:pPr>
        <w:numPr>
          <w:ilvl w:val="0"/>
          <w:numId w:val="82"/>
        </w:numPr>
        <w:tabs>
          <w:tab w:val="num" w:pos="900"/>
        </w:tabs>
        <w:ind w:left="0" w:firstLine="0"/>
        <w:jc w:val="both"/>
      </w:pPr>
      <w:r w:rsidRPr="001D711A">
        <w:rPr>
          <w:b/>
          <w:color w:val="000000"/>
        </w:rPr>
        <w:t>Karstā palaišana</w:t>
      </w:r>
      <w:r w:rsidRPr="001D711A">
        <w:rPr>
          <w:color w:val="000000"/>
        </w:rPr>
        <w:t xml:space="preserve">. </w:t>
      </w:r>
    </w:p>
    <w:p w14:paraId="2CBC3F2F" w14:textId="77777777" w:rsidR="00144FDC" w:rsidRPr="001D711A" w:rsidRDefault="00144FDC" w:rsidP="00144FDC">
      <w:pPr>
        <w:numPr>
          <w:ilvl w:val="0"/>
          <w:numId w:val="82"/>
        </w:numPr>
        <w:tabs>
          <w:tab w:val="num" w:pos="900"/>
        </w:tabs>
        <w:ind w:left="0" w:firstLine="0"/>
        <w:jc w:val="both"/>
        <w:rPr>
          <w:color w:val="000000"/>
        </w:rPr>
      </w:pPr>
      <w:r w:rsidRPr="001D711A">
        <w:rPr>
          <w:b/>
          <w:color w:val="000000"/>
        </w:rPr>
        <w:t>Darbības rādītāju pārbaudes</w:t>
      </w:r>
      <w:r w:rsidRPr="001D711A">
        <w:rPr>
          <w:color w:val="000000"/>
        </w:rPr>
        <w:t xml:space="preserve"> attiecībā uz atbilstību darbības garantijām.</w:t>
      </w:r>
    </w:p>
    <w:p w14:paraId="4CD0C79D" w14:textId="77777777" w:rsidR="00144FDC" w:rsidRPr="001D711A" w:rsidRDefault="00144FDC" w:rsidP="00144FDC">
      <w:pPr>
        <w:numPr>
          <w:ilvl w:val="0"/>
          <w:numId w:val="82"/>
        </w:numPr>
        <w:tabs>
          <w:tab w:val="num" w:pos="900"/>
        </w:tabs>
        <w:ind w:left="0" w:firstLine="0"/>
        <w:jc w:val="both"/>
      </w:pPr>
      <w:r w:rsidRPr="001D711A">
        <w:rPr>
          <w:b/>
          <w:color w:val="000000"/>
        </w:rPr>
        <w:t>Drošuma pārbaude</w:t>
      </w:r>
      <w:r w:rsidRPr="001D711A">
        <w:rPr>
          <w:color w:val="000000"/>
        </w:rPr>
        <w:t>, lai pierādītu katlumājas darbības drošumu. Šī pārbaude ilgst 72 stundas. Obligāti jāveic demonstrācijas tests par katlumājas drošu izslēgšanu gadījumā, ja tiek pārtraukta galvenā strāvas padeve, kā arī tad, ja nav pieprasījums no centrālapkures sistēma.</w:t>
      </w:r>
    </w:p>
    <w:p w14:paraId="0086AE33" w14:textId="77777777" w:rsidR="00144FDC" w:rsidRPr="001D711A" w:rsidRDefault="00144FDC" w:rsidP="00144FDC">
      <w:pPr>
        <w:numPr>
          <w:ilvl w:val="0"/>
          <w:numId w:val="82"/>
        </w:numPr>
        <w:tabs>
          <w:tab w:val="num" w:pos="900"/>
        </w:tabs>
        <w:ind w:left="0" w:firstLine="0"/>
        <w:jc w:val="both"/>
      </w:pPr>
      <w:bookmarkStart w:id="15" w:name="_Hlk500487877"/>
      <w:r w:rsidRPr="001D711A">
        <w:rPr>
          <w:b/>
          <w:color w:val="000000"/>
        </w:rPr>
        <w:t>Pilnīgi automatizētas un bezpersonāla darbības  pārbaude</w:t>
      </w:r>
      <w:r w:rsidRPr="001D711A">
        <w:rPr>
          <w:color w:val="000000"/>
        </w:rPr>
        <w:t>, lai pierādītu katlumājas automatizētas un bezpersonāla darbības spēju. Šī pārbaude ilgst vismaz 1 nedēļu. Pārbaudes laikā katlumājā nedrīkst pastāvīgi uzturēties Uzņēmēja personāls un  visai darbībai jābūt kontrolētai attālināti. Pasūtītājs pārliecinās par automatizētu un bezpersonāla katlumājas darbību ar pilnu un daļēju slodzi, katlumājas pielāgošanos temperatūras pārmaiņām un avārijas apstāšanām un citiem traucējumiem. Pārbaude ir jāatkārto, ja pārbaudes laikā Uzņēmēja personāls vairāk par 1 reizi ir apmeklējis katlumāju klātienē, lai veiktu izmaiņas vai ieregulēšanas darbības uz vietas katlumājā.</w:t>
      </w:r>
    </w:p>
    <w:bookmarkEnd w:id="15"/>
    <w:p w14:paraId="49D59E0A" w14:textId="77777777" w:rsidR="00144FDC" w:rsidRPr="001D711A" w:rsidRDefault="00144FDC" w:rsidP="00144FDC">
      <w:pPr>
        <w:autoSpaceDE w:val="0"/>
        <w:autoSpaceDN w:val="0"/>
        <w:adjustRightInd w:val="0"/>
        <w:jc w:val="both"/>
        <w:rPr>
          <w:rFonts w:eastAsia="Calibri"/>
          <w:lang w:eastAsia="en-US"/>
        </w:rPr>
      </w:pPr>
    </w:p>
    <w:p w14:paraId="231CB25D" w14:textId="77777777" w:rsidR="00144FDC" w:rsidRPr="001D711A" w:rsidRDefault="00144FDC" w:rsidP="00144FDC">
      <w:pPr>
        <w:keepNext/>
        <w:jc w:val="center"/>
        <w:outlineLvl w:val="2"/>
        <w:rPr>
          <w:rFonts w:eastAsia="Calibri"/>
          <w:b/>
          <w:bCs/>
          <w:lang w:eastAsia="en-US"/>
        </w:rPr>
      </w:pPr>
      <w:bookmarkStart w:id="16" w:name="_Toc492396269"/>
      <w:bookmarkStart w:id="17" w:name="_Toc492396430"/>
      <w:r w:rsidRPr="001D711A">
        <w:rPr>
          <w:rFonts w:eastAsia="Calibri"/>
          <w:b/>
          <w:bCs/>
          <w:lang w:eastAsia="en-US"/>
        </w:rPr>
        <w:t>1.5. Veicamo darbu un iekārtu garantijas, garantijas pakalpojumi</w:t>
      </w:r>
      <w:bookmarkEnd w:id="16"/>
      <w:bookmarkEnd w:id="17"/>
    </w:p>
    <w:p w14:paraId="1EF358BA"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Piegādātājām iekārtām, materiāliem un izpildītajiem darbiem Uzņēmējs dod garantijas:</w:t>
      </w:r>
    </w:p>
    <w:p w14:paraId="789FA139"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iekārtām atbilstoši Uzņēmēja piedāvājumam vai Pasūtītāja noteiktajam, bet ne mazāk kā 36 mēnešus no ekspluatācijā nodošanas brīža;</w:t>
      </w:r>
    </w:p>
    <w:p w14:paraId="1EF8F6C1"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būvdarbiem atbilstoši Uzņēmēja piedāvājumam vai Pasūtītāja noteiktajam, bet ne mazāk kā 60 mēnešus no ēkas ekspluatācijā nodošanas brīža.</w:t>
      </w:r>
    </w:p>
    <w:p w14:paraId="501F0515" w14:textId="77777777" w:rsidR="00144FDC" w:rsidRPr="001D711A" w:rsidRDefault="00144FDC" w:rsidP="00144FDC">
      <w:pPr>
        <w:contextualSpacing/>
        <w:jc w:val="both"/>
        <w:rPr>
          <w:rFonts w:eastAsia="Calibri"/>
          <w:lang w:eastAsia="en-US"/>
        </w:rPr>
      </w:pPr>
    </w:p>
    <w:p w14:paraId="5112CE98" w14:textId="77777777" w:rsidR="00144FDC" w:rsidRPr="001D711A" w:rsidRDefault="00144FDC" w:rsidP="00144FDC">
      <w:pPr>
        <w:jc w:val="both"/>
        <w:rPr>
          <w:rFonts w:eastAsia="Calibri"/>
          <w:lang w:eastAsia="en-US"/>
        </w:rPr>
      </w:pPr>
      <w:r w:rsidRPr="001D711A">
        <w:rPr>
          <w:rFonts w:eastAsia="Calibri"/>
          <w:lang w:eastAsia="en-US"/>
        </w:rPr>
        <w:t>Programmnodrošinājuma apkalpošanas garantijas laikam ir jābūt vismaz 60 mēneši. Garantijas laikā Uzņēmējam, pēc Pasūtītāja pieteikuma, ir jāveic visas nepieciešamās izmaiņas serveru, operatoru darba staciju, kontrolieru, lokālo vadības paneļu utt. programmnodrošinājumā, saglabājot garantijas saistības.</w:t>
      </w:r>
    </w:p>
    <w:p w14:paraId="598C807F" w14:textId="77777777" w:rsidR="00144FDC" w:rsidRPr="001D711A" w:rsidRDefault="00144FDC" w:rsidP="00144FDC">
      <w:pPr>
        <w:autoSpaceDE w:val="0"/>
        <w:autoSpaceDN w:val="0"/>
        <w:adjustRightInd w:val="0"/>
        <w:jc w:val="both"/>
        <w:rPr>
          <w:rFonts w:eastAsia="Calibri"/>
          <w:lang w:eastAsia="en-US"/>
        </w:rPr>
      </w:pPr>
      <w:r w:rsidRPr="001D711A">
        <w:rPr>
          <w:rFonts w:eastAsia="Calibri"/>
          <w:lang w:eastAsia="en-US"/>
        </w:rPr>
        <w:t>Garantijas pakalpojumus sniedz saskaņā ar piedāvājumu, kopš brīža, kad katlumāja nodota ekspluatācijā.</w:t>
      </w:r>
    </w:p>
    <w:p w14:paraId="7E2A7BD3" w14:textId="77777777" w:rsidR="00144FDC" w:rsidRPr="001D711A" w:rsidRDefault="00144FDC" w:rsidP="00144FDC">
      <w:pPr>
        <w:autoSpaceDE w:val="0"/>
        <w:autoSpaceDN w:val="0"/>
        <w:adjustRightInd w:val="0"/>
        <w:jc w:val="both"/>
        <w:rPr>
          <w:rFonts w:eastAsia="Calibri"/>
          <w:lang w:eastAsia="en-US"/>
        </w:rPr>
      </w:pPr>
    </w:p>
    <w:p w14:paraId="3EDD38E0" w14:textId="77777777" w:rsidR="00144FDC" w:rsidRPr="001D711A" w:rsidRDefault="00144FDC" w:rsidP="00144FDC">
      <w:pPr>
        <w:autoSpaceDE w:val="0"/>
        <w:autoSpaceDN w:val="0"/>
        <w:adjustRightInd w:val="0"/>
        <w:jc w:val="both"/>
        <w:rPr>
          <w:rFonts w:eastAsia="Calibri"/>
          <w:lang w:eastAsia="en-US"/>
        </w:rPr>
      </w:pPr>
      <w:r w:rsidRPr="001D711A">
        <w:rPr>
          <w:rFonts w:eastAsia="Calibri"/>
          <w:lang w:eastAsia="en-US"/>
        </w:rPr>
        <w:t>Jānodrošina arī šādi pakalpojumi:</w:t>
      </w:r>
    </w:p>
    <w:p w14:paraId="47DBC084"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t>ne mazāk kā sešus mēnešus pieredzējuša inženiera, kurš bijis iesaistīts katlumājas iedarbināšanas procesā, pieejamība attālināti un pēc vajadzības uz vietas, kurš pārrauga Pasūtītāja darbības, vada traucējumu novēršanas procesus, sniedz konsultācijas darbības un apkopes jautājumos;</w:t>
      </w:r>
    </w:p>
    <w:p w14:paraId="54756B4F" w14:textId="77777777" w:rsidR="00144FDC" w:rsidRPr="001D711A" w:rsidRDefault="00144FDC" w:rsidP="00144FDC">
      <w:pPr>
        <w:numPr>
          <w:ilvl w:val="0"/>
          <w:numId w:val="52"/>
        </w:numPr>
        <w:autoSpaceDE w:val="0"/>
        <w:autoSpaceDN w:val="0"/>
        <w:adjustRightInd w:val="0"/>
        <w:ind w:left="0" w:firstLine="0"/>
        <w:jc w:val="both"/>
        <w:rPr>
          <w:rFonts w:eastAsia="Calibri"/>
          <w:lang w:eastAsia="en-US"/>
        </w:rPr>
      </w:pPr>
      <w:r w:rsidRPr="001D711A">
        <w:rPr>
          <w:rFonts w:eastAsia="Calibri"/>
          <w:lang w:eastAsia="en-US"/>
        </w:rPr>
        <w:lastRenderedPageBreak/>
        <w:t>visā garantijas laikā ir jānodrošina vadības sistēmu attālās uzraudzības un diagnostikas pakalpojumi, lai palīdzētu katlumājas darbībā un traucējumu novēršanā. Nepieciešamības gadījumā nodrošina speciālista atbraukšanu 3 h laikā.</w:t>
      </w:r>
    </w:p>
    <w:p w14:paraId="37A289FF" w14:textId="77777777" w:rsidR="00144FDC" w:rsidRPr="001D711A" w:rsidRDefault="00144FDC" w:rsidP="00144FDC">
      <w:pPr>
        <w:pStyle w:val="A1"/>
        <w:numPr>
          <w:ilvl w:val="0"/>
          <w:numId w:val="0"/>
        </w:numPr>
        <w:spacing w:before="0" w:after="0"/>
        <w:rPr>
          <w:rFonts w:eastAsia="Calibri"/>
          <w:sz w:val="24"/>
          <w:szCs w:val="24"/>
          <w:lang w:eastAsia="en-US"/>
        </w:rPr>
      </w:pPr>
      <w:bookmarkStart w:id="18" w:name="_Toc492396270"/>
      <w:bookmarkStart w:id="19" w:name="_Toc492396431"/>
    </w:p>
    <w:p w14:paraId="7194BC5F" w14:textId="77777777" w:rsidR="00144FDC" w:rsidRPr="001D711A" w:rsidRDefault="00144FDC" w:rsidP="00144FDC">
      <w:pPr>
        <w:pStyle w:val="A1"/>
        <w:numPr>
          <w:ilvl w:val="0"/>
          <w:numId w:val="0"/>
        </w:numPr>
        <w:spacing w:before="0" w:after="0"/>
        <w:rPr>
          <w:rFonts w:eastAsia="Calibri"/>
          <w:sz w:val="24"/>
          <w:szCs w:val="24"/>
          <w:lang w:eastAsia="en-US"/>
        </w:rPr>
      </w:pPr>
      <w:r w:rsidRPr="001D711A">
        <w:rPr>
          <w:rFonts w:eastAsia="Calibri"/>
          <w:sz w:val="24"/>
          <w:szCs w:val="24"/>
          <w:lang w:eastAsia="en-US"/>
        </w:rPr>
        <w:t>2. Pamatinformācija</w:t>
      </w:r>
      <w:bookmarkEnd w:id="18"/>
      <w:bookmarkEnd w:id="19"/>
    </w:p>
    <w:p w14:paraId="720B8650" w14:textId="77777777" w:rsidR="00144FDC" w:rsidRPr="001D711A" w:rsidRDefault="00144FDC" w:rsidP="00144FDC">
      <w:pPr>
        <w:keepNext/>
        <w:jc w:val="center"/>
        <w:outlineLvl w:val="2"/>
        <w:rPr>
          <w:rFonts w:eastAsia="Calibri"/>
          <w:b/>
          <w:bCs/>
          <w:lang w:eastAsia="en-US"/>
        </w:rPr>
      </w:pPr>
      <w:bookmarkStart w:id="20" w:name="_Toc492396271"/>
      <w:bookmarkStart w:id="21" w:name="_Toc492396432"/>
      <w:r w:rsidRPr="001D711A">
        <w:rPr>
          <w:rFonts w:eastAsia="Calibri"/>
          <w:b/>
          <w:bCs/>
          <w:lang w:eastAsia="en-US"/>
        </w:rPr>
        <w:t xml:space="preserve">2.1. </w:t>
      </w:r>
      <w:bookmarkEnd w:id="20"/>
      <w:bookmarkEnd w:id="21"/>
      <w:r w:rsidRPr="001D711A">
        <w:rPr>
          <w:rFonts w:eastAsia="Calibri"/>
          <w:b/>
          <w:bCs/>
          <w:lang w:eastAsia="en-US"/>
        </w:rPr>
        <w:t>Būvvietas un vides apstākļi</w:t>
      </w:r>
    </w:p>
    <w:p w14:paraId="3F2CAA5E" w14:textId="77777777" w:rsidR="00144FDC" w:rsidRPr="001D711A" w:rsidRDefault="00144FDC" w:rsidP="00144FDC">
      <w:pPr>
        <w:jc w:val="both"/>
        <w:rPr>
          <w:rFonts w:eastAsia="Calibri"/>
          <w:lang w:eastAsia="en-US"/>
        </w:rPr>
      </w:pPr>
      <w:r w:rsidRPr="001D711A">
        <w:rPr>
          <w:rFonts w:eastAsia="Calibri"/>
          <w:lang w:eastAsia="en-US"/>
        </w:rPr>
        <w:t>Katlumājas atrašanas vieta uz zemesgabalā ar kadastra apzīmējumu 80560020107. Uzņēmējs ir pilnībā atbildīgs par katlumājas un potenciālo apjomu novērtēšanu, saskaņā ar Valsts vides dienesta saņemtajiem tehniskajiem noteikumiem, kurus projektēšanas gaitā ir jāpieprasa un jāsaņem Uzņēmējam.</w:t>
      </w:r>
    </w:p>
    <w:p w14:paraId="2F90A301" w14:textId="77777777" w:rsidR="00144FDC" w:rsidRPr="001D711A" w:rsidRDefault="00144FDC" w:rsidP="00144FDC">
      <w:pPr>
        <w:widowControl w:val="0"/>
        <w:autoSpaceDE w:val="0"/>
        <w:autoSpaceDN w:val="0"/>
        <w:adjustRightInd w:val="0"/>
        <w:jc w:val="both"/>
        <w:rPr>
          <w:rFonts w:eastAsia="Calibri"/>
          <w:lang w:eastAsia="en-US"/>
        </w:rPr>
      </w:pPr>
    </w:p>
    <w:p w14:paraId="5ACA2272" w14:textId="77777777" w:rsidR="00144FDC" w:rsidRPr="001D711A" w:rsidRDefault="00144FDC" w:rsidP="00144FDC">
      <w:pPr>
        <w:keepNext/>
        <w:jc w:val="center"/>
        <w:outlineLvl w:val="2"/>
        <w:rPr>
          <w:rFonts w:eastAsia="Calibri"/>
          <w:b/>
          <w:bCs/>
          <w:lang w:eastAsia="en-US"/>
        </w:rPr>
      </w:pPr>
      <w:bookmarkStart w:id="22" w:name="_Toc492396272"/>
      <w:bookmarkStart w:id="23" w:name="_Toc492396433"/>
      <w:r w:rsidRPr="001D711A">
        <w:rPr>
          <w:rFonts w:eastAsia="Calibri"/>
          <w:b/>
          <w:bCs/>
          <w:lang w:eastAsia="en-US"/>
        </w:rPr>
        <w:t>2.2. Katlumājas veids</w:t>
      </w:r>
      <w:bookmarkEnd w:id="22"/>
      <w:bookmarkEnd w:id="23"/>
    </w:p>
    <w:p w14:paraId="17985B63" w14:textId="77777777" w:rsidR="00144FDC" w:rsidRPr="001D711A" w:rsidRDefault="00144FDC" w:rsidP="00144FDC">
      <w:pPr>
        <w:jc w:val="both"/>
        <w:rPr>
          <w:rFonts w:eastAsia="Calibri"/>
          <w:lang w:eastAsia="en-US"/>
        </w:rPr>
      </w:pPr>
      <w:r w:rsidRPr="001D711A">
        <w:rPr>
          <w:rFonts w:eastAsia="Calibri"/>
          <w:lang w:eastAsia="en-US"/>
        </w:rPr>
        <w:t xml:space="preserve">Šī projekta ietvaros paredzēti projektēšanas, autoruzraudzības un būvniecības darbi jaunai konteiner vai moduļu tipa katlumājai, kur paredzēts uzstādīt 1 (vienu) ūdenssildāmo granulu katlu, ar visām palīgiekārtām, ieskaitot kurināmā pieņemšanas un padeves operatīvo noliktavu, jaunu dūmeni, vadības sistēmu, projektēšanu, autoruzraudzību un montāžu. </w:t>
      </w:r>
    </w:p>
    <w:p w14:paraId="4AF6B4FD" w14:textId="77777777" w:rsidR="00144FDC" w:rsidRPr="001D711A" w:rsidRDefault="00144FDC" w:rsidP="00144FDC">
      <w:pPr>
        <w:jc w:val="both"/>
        <w:rPr>
          <w:rFonts w:eastAsia="Calibri"/>
          <w:lang w:eastAsia="en-US"/>
        </w:rPr>
      </w:pPr>
      <w:r w:rsidRPr="001D711A">
        <w:rPr>
          <w:rFonts w:eastAsia="Calibri"/>
          <w:lang w:eastAsia="en-US"/>
        </w:rPr>
        <w:t>Ūdenssildāmā katla nominālā siltuma jauda 0,4 MW.</w:t>
      </w:r>
    </w:p>
    <w:p w14:paraId="758A2772" w14:textId="77777777" w:rsidR="00144FDC" w:rsidRPr="001D711A" w:rsidRDefault="00144FDC" w:rsidP="00144FDC">
      <w:pPr>
        <w:jc w:val="both"/>
        <w:rPr>
          <w:rFonts w:eastAsia="Calibri"/>
          <w:lang w:eastAsia="en-US"/>
        </w:rPr>
      </w:pPr>
    </w:p>
    <w:p w14:paraId="501842F0" w14:textId="77777777" w:rsidR="00144FDC" w:rsidRPr="001D711A" w:rsidRDefault="00144FDC" w:rsidP="00144FDC">
      <w:pPr>
        <w:jc w:val="both"/>
        <w:rPr>
          <w:rFonts w:eastAsia="Calibri"/>
          <w:lang w:eastAsia="en-US"/>
        </w:rPr>
      </w:pPr>
    </w:p>
    <w:p w14:paraId="4DCCDB36" w14:textId="77777777" w:rsidR="00144FDC" w:rsidRPr="001D711A" w:rsidRDefault="00144FDC" w:rsidP="00144FDC">
      <w:pPr>
        <w:keepNext/>
        <w:jc w:val="center"/>
        <w:outlineLvl w:val="2"/>
        <w:rPr>
          <w:rFonts w:eastAsia="Calibri"/>
          <w:b/>
          <w:bCs/>
          <w:lang w:eastAsia="en-US"/>
        </w:rPr>
      </w:pPr>
      <w:bookmarkStart w:id="24" w:name="_Toc492396273"/>
      <w:bookmarkStart w:id="25" w:name="_Toc492396434"/>
      <w:r w:rsidRPr="001D711A">
        <w:rPr>
          <w:rFonts w:eastAsia="Calibri"/>
          <w:b/>
          <w:bCs/>
          <w:lang w:eastAsia="en-US"/>
        </w:rPr>
        <w:t>2.3. Katlumājas galvenie parametri</w:t>
      </w:r>
      <w:bookmarkEnd w:id="24"/>
      <w:bookmarkEnd w:id="25"/>
    </w:p>
    <w:p w14:paraId="47028148" w14:textId="77777777" w:rsidR="00144FDC" w:rsidRPr="001D711A" w:rsidRDefault="00144FDC" w:rsidP="00144FDC">
      <w:pPr>
        <w:jc w:val="both"/>
        <w:rPr>
          <w:rFonts w:eastAsia="Calibri"/>
          <w:lang w:eastAsia="en-US"/>
        </w:rPr>
      </w:pPr>
      <w:r w:rsidRPr="001D711A">
        <w:rPr>
          <w:rFonts w:eastAsia="Calibri"/>
          <w:lang w:eastAsia="en-US"/>
        </w:rPr>
        <w:t xml:space="preserve">Katlu skaitam jābūt 1 (vienam). </w:t>
      </w:r>
    </w:p>
    <w:p w14:paraId="462678C1" w14:textId="7A99EF6C" w:rsidR="00144FDC" w:rsidRPr="001D711A" w:rsidRDefault="00F5167D" w:rsidP="00144FDC">
      <w:pPr>
        <w:jc w:val="both"/>
        <w:rPr>
          <w:rFonts w:eastAsia="Calibri"/>
          <w:lang w:eastAsia="en-US"/>
        </w:rPr>
      </w:pPr>
      <w:r w:rsidRPr="001D711A">
        <w:rPr>
          <w:rFonts w:eastAsia="Calibri"/>
          <w:lang w:eastAsia="en-US"/>
        </w:rPr>
        <w:t>Katlumājas</w:t>
      </w:r>
      <w:r w:rsidR="00144FDC" w:rsidRPr="001D711A">
        <w:rPr>
          <w:rFonts w:eastAsia="Calibri"/>
          <w:lang w:eastAsia="en-US"/>
        </w:rPr>
        <w:t xml:space="preserve"> darbu nepieciešams sasaistīt ar esošo gāzes iekārtu darbu, paredzot gāzes iekārtu darbību pīķa slodzēs vai gadījumos, kad nepieciešami aizvietot granulu kurināmā katla darbību. </w:t>
      </w:r>
    </w:p>
    <w:p w14:paraId="4CF35689" w14:textId="77777777" w:rsidR="00144FDC" w:rsidRPr="001D711A" w:rsidRDefault="00144FDC" w:rsidP="00144FDC">
      <w:pPr>
        <w:jc w:val="both"/>
        <w:rPr>
          <w:rFonts w:eastAsia="Calibri"/>
          <w:lang w:eastAsia="en-US"/>
        </w:rPr>
      </w:pPr>
    </w:p>
    <w:p w14:paraId="2E4B981E" w14:textId="77777777" w:rsidR="00144FDC" w:rsidRPr="001D711A" w:rsidRDefault="00144FDC" w:rsidP="00144FDC">
      <w:pPr>
        <w:keepNext/>
        <w:jc w:val="center"/>
        <w:outlineLvl w:val="2"/>
        <w:rPr>
          <w:rFonts w:eastAsia="Calibri"/>
          <w:b/>
          <w:bCs/>
          <w:lang w:eastAsia="en-US"/>
        </w:rPr>
      </w:pPr>
      <w:bookmarkStart w:id="26" w:name="_Toc492396275"/>
      <w:bookmarkStart w:id="27" w:name="_Toc492396436"/>
      <w:r w:rsidRPr="001D711A">
        <w:rPr>
          <w:rFonts w:eastAsia="Calibri"/>
          <w:b/>
          <w:bCs/>
          <w:lang w:eastAsia="en-US"/>
        </w:rPr>
        <w:t>2.4. Kurināmais</w:t>
      </w:r>
      <w:bookmarkEnd w:id="26"/>
      <w:bookmarkEnd w:id="27"/>
    </w:p>
    <w:p w14:paraId="25178247" w14:textId="77777777" w:rsidR="00144FDC" w:rsidRPr="001D711A" w:rsidRDefault="00144FDC" w:rsidP="00144FDC">
      <w:pPr>
        <w:jc w:val="both"/>
        <w:rPr>
          <w:rFonts w:eastAsia="Calibri"/>
          <w:lang w:eastAsia="en-US"/>
        </w:rPr>
      </w:pPr>
      <w:r w:rsidRPr="001D711A">
        <w:rPr>
          <w:rFonts w:eastAsia="Calibri"/>
          <w:lang w:eastAsia="en-US"/>
        </w:rPr>
        <w:t>Katlumājai jāspēj sadedzināt kurināmo saskaņā ar 2. pielikumā “Kurināmā specifikācija” noradītiem kurināma parametriem.</w:t>
      </w:r>
    </w:p>
    <w:p w14:paraId="11EDAD4C" w14:textId="77777777" w:rsidR="00144FDC" w:rsidRPr="001D711A" w:rsidRDefault="00144FDC" w:rsidP="00144FDC">
      <w:pPr>
        <w:jc w:val="both"/>
        <w:rPr>
          <w:rFonts w:eastAsia="Calibri"/>
          <w:lang w:eastAsia="en-US"/>
        </w:rPr>
      </w:pPr>
    </w:p>
    <w:p w14:paraId="661DE55E" w14:textId="77777777" w:rsidR="00144FDC" w:rsidRPr="001D711A" w:rsidRDefault="00144FDC" w:rsidP="00144FDC">
      <w:pPr>
        <w:keepNext/>
        <w:jc w:val="center"/>
        <w:outlineLvl w:val="2"/>
        <w:rPr>
          <w:rFonts w:eastAsia="Calibri"/>
          <w:b/>
          <w:bCs/>
          <w:lang w:eastAsia="en-US"/>
        </w:rPr>
      </w:pPr>
      <w:bookmarkStart w:id="28" w:name="_Toc492396276"/>
      <w:bookmarkStart w:id="29" w:name="_Toc492396437"/>
      <w:r w:rsidRPr="001D711A">
        <w:rPr>
          <w:rFonts w:eastAsia="Calibri"/>
          <w:b/>
          <w:bCs/>
          <w:lang w:eastAsia="en-US"/>
        </w:rPr>
        <w:t>2.5. Ūdens</w:t>
      </w:r>
      <w:bookmarkEnd w:id="28"/>
      <w:bookmarkEnd w:id="29"/>
    </w:p>
    <w:p w14:paraId="23F54029" w14:textId="77777777" w:rsidR="00144FDC" w:rsidRPr="001D711A" w:rsidRDefault="00144FDC" w:rsidP="00144FDC">
      <w:pPr>
        <w:jc w:val="both"/>
        <w:rPr>
          <w:rFonts w:eastAsia="Calibri"/>
          <w:lang w:eastAsia="en-US"/>
        </w:rPr>
      </w:pPr>
      <w:r w:rsidRPr="001D711A">
        <w:rPr>
          <w:rFonts w:eastAsia="Calibri"/>
          <w:lang w:eastAsia="en-US"/>
        </w:rPr>
        <w:t>Apstrādāts ūdens tiks nodrošināts no esošās centralizētas siltumapgādes sistēmas.</w:t>
      </w:r>
    </w:p>
    <w:p w14:paraId="12AB25C9" w14:textId="77777777" w:rsidR="00144FDC" w:rsidRPr="001D711A" w:rsidRDefault="00144FDC" w:rsidP="00144FDC">
      <w:pPr>
        <w:jc w:val="both"/>
        <w:rPr>
          <w:rFonts w:eastAsia="Calibri"/>
          <w:lang w:eastAsia="en-US"/>
        </w:rPr>
      </w:pPr>
    </w:p>
    <w:p w14:paraId="4AD54F09" w14:textId="77777777" w:rsidR="00144FDC" w:rsidRPr="001D711A" w:rsidRDefault="00144FDC" w:rsidP="00144FDC">
      <w:pPr>
        <w:keepNext/>
        <w:jc w:val="center"/>
        <w:outlineLvl w:val="2"/>
        <w:rPr>
          <w:rFonts w:eastAsia="Calibri"/>
          <w:b/>
          <w:bCs/>
          <w:lang w:eastAsia="en-US"/>
        </w:rPr>
      </w:pPr>
      <w:bookmarkStart w:id="30" w:name="_Toc492396277"/>
      <w:bookmarkStart w:id="31" w:name="_Toc492396438"/>
      <w:r w:rsidRPr="001D711A">
        <w:rPr>
          <w:rFonts w:eastAsia="Calibri"/>
          <w:b/>
          <w:bCs/>
          <w:lang w:eastAsia="en-US"/>
        </w:rPr>
        <w:t>2.6. Galvenās funkcionālās prasības</w:t>
      </w:r>
      <w:bookmarkEnd w:id="30"/>
      <w:bookmarkEnd w:id="31"/>
    </w:p>
    <w:p w14:paraId="7445DCE4" w14:textId="77777777" w:rsidR="00144FDC" w:rsidRPr="001D711A" w:rsidRDefault="00144FDC" w:rsidP="00144FDC">
      <w:pPr>
        <w:jc w:val="both"/>
        <w:rPr>
          <w:rFonts w:eastAsia="Calibri"/>
          <w:lang w:eastAsia="en-US"/>
        </w:rPr>
      </w:pPr>
      <w:r w:rsidRPr="001D711A">
        <w:rPr>
          <w:rFonts w:eastAsia="Calibri"/>
          <w:lang w:eastAsia="en-US"/>
        </w:rPr>
        <w:t>Katlumājai ir jāatbilst šādām galvenajām prasībām:</w:t>
      </w:r>
    </w:p>
    <w:p w14:paraId="373801C0" w14:textId="77777777" w:rsidR="00144FDC" w:rsidRPr="001D711A" w:rsidRDefault="00144FDC" w:rsidP="00144FDC">
      <w:pPr>
        <w:numPr>
          <w:ilvl w:val="0"/>
          <w:numId w:val="55"/>
        </w:numPr>
        <w:ind w:left="0" w:firstLine="0"/>
        <w:jc w:val="both"/>
        <w:rPr>
          <w:rFonts w:eastAsia="Calibri"/>
          <w:lang w:eastAsia="en-US"/>
        </w:rPr>
      </w:pPr>
      <w:r w:rsidRPr="001D711A">
        <w:rPr>
          <w:rFonts w:eastAsia="Calibri"/>
          <w:lang w:eastAsia="en-US"/>
        </w:rPr>
        <w:t>jāatbilst visām attiecīgajām Latvijas un ES vides tiesību aktu prasībām;</w:t>
      </w:r>
    </w:p>
    <w:p w14:paraId="7AA80461" w14:textId="77777777" w:rsidR="00144FDC" w:rsidRPr="001D711A" w:rsidRDefault="00144FDC" w:rsidP="00144FDC">
      <w:pPr>
        <w:numPr>
          <w:ilvl w:val="0"/>
          <w:numId w:val="55"/>
        </w:numPr>
        <w:ind w:left="0" w:firstLine="0"/>
        <w:jc w:val="both"/>
        <w:rPr>
          <w:rFonts w:eastAsia="Calibri"/>
          <w:lang w:eastAsia="en-US"/>
        </w:rPr>
      </w:pPr>
      <w:r w:rsidRPr="001D711A">
        <w:rPr>
          <w:rFonts w:eastAsia="Calibri"/>
          <w:lang w:eastAsia="en-US"/>
        </w:rPr>
        <w:t>jābūt projektētai un būvētai saskaņā ar atzītām un plaši pazīstamām Latvijas un Eiropas normām;</w:t>
      </w:r>
    </w:p>
    <w:p w14:paraId="1ABCF114" w14:textId="77777777" w:rsidR="00144FDC" w:rsidRPr="001D711A" w:rsidRDefault="00144FDC" w:rsidP="00144FDC">
      <w:pPr>
        <w:numPr>
          <w:ilvl w:val="0"/>
          <w:numId w:val="55"/>
        </w:numPr>
        <w:ind w:left="0" w:firstLine="0"/>
        <w:jc w:val="both"/>
        <w:rPr>
          <w:rFonts w:eastAsia="Calibri"/>
          <w:lang w:eastAsia="en-US"/>
        </w:rPr>
      </w:pPr>
      <w:r w:rsidRPr="001D711A">
        <w:rPr>
          <w:rFonts w:eastAsia="Calibri"/>
          <w:lang w:eastAsia="en-US"/>
        </w:rPr>
        <w:t>visas sastāvdaļas jāpiegādā atzītiem un pieredzējušiem piegādātājiem, kur nepieciešams, visām sastāvdaļām jābūt apzīmētām ar CE vai ekvivalentu marķējumu.</w:t>
      </w:r>
    </w:p>
    <w:p w14:paraId="5D795F36" w14:textId="77777777" w:rsidR="00144FDC" w:rsidRPr="001D711A" w:rsidRDefault="00144FDC" w:rsidP="00144FDC">
      <w:pPr>
        <w:jc w:val="both"/>
        <w:rPr>
          <w:rFonts w:eastAsia="Calibri"/>
          <w:lang w:eastAsia="en-US"/>
        </w:rPr>
      </w:pPr>
    </w:p>
    <w:p w14:paraId="14467762" w14:textId="77777777" w:rsidR="00144FDC" w:rsidRPr="001D711A" w:rsidRDefault="00144FDC" w:rsidP="00144FDC">
      <w:pPr>
        <w:keepNext/>
        <w:jc w:val="center"/>
        <w:outlineLvl w:val="2"/>
        <w:rPr>
          <w:rFonts w:eastAsia="Calibri"/>
          <w:b/>
          <w:bCs/>
          <w:lang w:eastAsia="en-US"/>
        </w:rPr>
      </w:pPr>
      <w:bookmarkStart w:id="32" w:name="_Toc492396278"/>
      <w:bookmarkStart w:id="33" w:name="_Toc492396439"/>
      <w:r w:rsidRPr="001D711A">
        <w:rPr>
          <w:rFonts w:eastAsia="Calibri"/>
          <w:b/>
          <w:bCs/>
          <w:lang w:eastAsia="en-US"/>
        </w:rPr>
        <w:t>2.7. Vides apstākļi</w:t>
      </w:r>
      <w:bookmarkEnd w:id="32"/>
      <w:bookmarkEnd w:id="33"/>
    </w:p>
    <w:p w14:paraId="6E5E9921" w14:textId="77777777" w:rsidR="00144FDC" w:rsidRPr="001D711A" w:rsidRDefault="00144FDC" w:rsidP="00144FDC">
      <w:pPr>
        <w:jc w:val="both"/>
        <w:rPr>
          <w:rFonts w:eastAsia="Calibri"/>
          <w:lang w:eastAsia="en-US"/>
        </w:rPr>
      </w:pPr>
      <w:r w:rsidRPr="001D711A">
        <w:rPr>
          <w:rFonts w:eastAsia="Calibri"/>
          <w:lang w:eastAsia="en-US"/>
        </w:rPr>
        <w:t>Uzņēmējs ir atbildīgs par tādas katlumājas projektu, kas spēj strādāt visos apstākļos, kādi ir atrašanās vietā (skatīt būvniecības normu LBN 003-15 “Būvklimatoloģija”).</w:t>
      </w:r>
    </w:p>
    <w:p w14:paraId="3E257F79" w14:textId="77777777" w:rsidR="00144FDC" w:rsidRPr="001D711A" w:rsidRDefault="00144FDC" w:rsidP="00144FDC">
      <w:pPr>
        <w:jc w:val="both"/>
        <w:rPr>
          <w:rFonts w:eastAsia="Calibri"/>
          <w:lang w:eastAsia="en-US"/>
        </w:rPr>
      </w:pPr>
      <w:r w:rsidRPr="001D711A">
        <w:rPr>
          <w:rFonts w:eastAsia="Calibri"/>
          <w:lang w:eastAsia="en-US"/>
        </w:rPr>
        <w:t>Katlumājas darbība un droša ieslēgšana (kā arī kurināma noliktavas un tajā iekrauta kurināma aizsardzību pret aizsalšanu) ir jāgarantē pie gaisa temperatūras -35°C.</w:t>
      </w:r>
    </w:p>
    <w:p w14:paraId="3F9821CB" w14:textId="77777777" w:rsidR="00144FDC" w:rsidRPr="001D711A" w:rsidRDefault="00144FDC" w:rsidP="00144FDC">
      <w:pPr>
        <w:rPr>
          <w:rFonts w:eastAsia="Calibri"/>
          <w:lang w:eastAsia="en-US"/>
        </w:rPr>
      </w:pPr>
    </w:p>
    <w:p w14:paraId="4A55449C" w14:textId="77777777" w:rsidR="00144FDC" w:rsidRPr="001D711A" w:rsidRDefault="00144FDC" w:rsidP="00144FDC">
      <w:pPr>
        <w:keepNext/>
        <w:jc w:val="center"/>
        <w:outlineLvl w:val="2"/>
        <w:rPr>
          <w:rFonts w:eastAsia="Calibri"/>
          <w:b/>
          <w:bCs/>
          <w:lang w:eastAsia="en-US"/>
        </w:rPr>
      </w:pPr>
      <w:bookmarkStart w:id="34" w:name="_Toc492396279"/>
      <w:bookmarkStart w:id="35" w:name="_Toc492396440"/>
      <w:bookmarkStart w:id="36" w:name="_Ref468002911"/>
      <w:r w:rsidRPr="001D711A">
        <w:rPr>
          <w:rFonts w:eastAsia="Calibri"/>
          <w:b/>
          <w:bCs/>
          <w:lang w:eastAsia="en-US"/>
        </w:rPr>
        <w:lastRenderedPageBreak/>
        <w:t>2.8. Darbības metode</w:t>
      </w:r>
      <w:bookmarkEnd w:id="34"/>
      <w:bookmarkEnd w:id="35"/>
    </w:p>
    <w:bookmarkEnd w:id="36"/>
    <w:p w14:paraId="4435E2AC" w14:textId="77777777" w:rsidR="00144FDC" w:rsidRPr="001D711A" w:rsidRDefault="00144FDC" w:rsidP="00144FDC">
      <w:pPr>
        <w:jc w:val="both"/>
        <w:rPr>
          <w:rFonts w:eastAsia="Calibri"/>
          <w:lang w:eastAsia="en-US"/>
        </w:rPr>
      </w:pPr>
      <w:r w:rsidRPr="001D711A">
        <w:rPr>
          <w:rFonts w:eastAsia="Calibri"/>
          <w:lang w:eastAsia="en-US"/>
        </w:rPr>
        <w:t>Katlumājas darbināšana ir paredzēta apkures sezonā. Ūdenssildāmā katla noslogotība būs atkarīga no ārgaisa temperatūras un kalkulēts, ka tā svārstīsies diapazonā no 30% līdz 100%.</w:t>
      </w:r>
    </w:p>
    <w:p w14:paraId="6245BDB2" w14:textId="77777777" w:rsidR="00144FDC" w:rsidRPr="001D711A" w:rsidRDefault="00144FDC" w:rsidP="00144FDC">
      <w:pPr>
        <w:jc w:val="both"/>
        <w:rPr>
          <w:rFonts w:eastAsia="Calibri"/>
          <w:lang w:eastAsia="en-US"/>
        </w:rPr>
      </w:pPr>
      <w:r w:rsidRPr="001D711A">
        <w:rPr>
          <w:rFonts w:eastAsia="Calibri"/>
          <w:lang w:eastAsia="en-US"/>
        </w:rPr>
        <w:t>Katlumājas galvenie vadības principi ir izskaidroti nodaļā, kurā aprakstīta centrālapkures sistēma.</w:t>
      </w:r>
    </w:p>
    <w:p w14:paraId="288B2E02" w14:textId="77777777" w:rsidR="00144FDC" w:rsidRPr="001D711A" w:rsidRDefault="00144FDC" w:rsidP="00144FDC">
      <w:pPr>
        <w:jc w:val="both"/>
        <w:rPr>
          <w:rFonts w:eastAsia="Calibri"/>
          <w:lang w:eastAsia="en-US"/>
        </w:rPr>
      </w:pPr>
    </w:p>
    <w:p w14:paraId="7E70BC1E" w14:textId="77777777" w:rsidR="00144FDC" w:rsidRPr="001D711A" w:rsidRDefault="00144FDC" w:rsidP="00144FDC">
      <w:pPr>
        <w:keepNext/>
        <w:jc w:val="center"/>
        <w:outlineLvl w:val="2"/>
        <w:rPr>
          <w:rFonts w:eastAsia="Calibri"/>
          <w:b/>
          <w:bCs/>
          <w:lang w:eastAsia="en-US"/>
        </w:rPr>
      </w:pPr>
      <w:bookmarkStart w:id="37" w:name="_Toc492396280"/>
      <w:bookmarkStart w:id="38" w:name="_Toc492396441"/>
      <w:r w:rsidRPr="001D711A">
        <w:rPr>
          <w:rFonts w:eastAsia="Calibri"/>
          <w:b/>
          <w:bCs/>
          <w:lang w:eastAsia="en-US"/>
        </w:rPr>
        <w:t>2.9. Tīkla slēguma prasības</w:t>
      </w:r>
      <w:bookmarkEnd w:id="37"/>
      <w:bookmarkEnd w:id="38"/>
    </w:p>
    <w:p w14:paraId="45EDD058" w14:textId="77777777" w:rsidR="00144FDC" w:rsidRPr="001D711A" w:rsidRDefault="00144FDC" w:rsidP="00144FDC">
      <w:pPr>
        <w:keepNext/>
        <w:jc w:val="both"/>
        <w:outlineLvl w:val="2"/>
        <w:rPr>
          <w:rFonts w:eastAsia="Calibri"/>
          <w:lang w:eastAsia="en-US"/>
        </w:rPr>
      </w:pPr>
      <w:r w:rsidRPr="001D711A">
        <w:rPr>
          <w:rFonts w:eastAsia="Calibri"/>
          <w:lang w:eastAsia="en-US"/>
        </w:rPr>
        <w:t>Uzņēmējam ir jāizvērtē elektrības pieslēguma variantus, tai skaitā elektriskā pieslēguma jaudu un jānodrošina pilnīgi visi izdevumi, kas saistās ar elektropieslēgumu un elektroiekārtu uzstādīšanu, kas ir nepieciešami katlumājas darbībai, izņemot strāvas jaudas palielināšanas maksu (ja tas būs nepieciešams), ko apmaksās Pasūtītājs. Trūkstošo informāciju par elektropieslēguma iespējams Uzņēmējam jāpieprasa no atbildīgām institūcijām.</w:t>
      </w:r>
    </w:p>
    <w:p w14:paraId="4F5EAD23" w14:textId="77777777" w:rsidR="00144FDC" w:rsidRPr="001D711A" w:rsidRDefault="00144FDC" w:rsidP="00144FDC">
      <w:pPr>
        <w:jc w:val="both"/>
        <w:rPr>
          <w:rFonts w:eastAsia="Calibri"/>
          <w:lang w:eastAsia="en-US"/>
        </w:rPr>
      </w:pPr>
    </w:p>
    <w:p w14:paraId="7E250A80" w14:textId="77777777" w:rsidR="00144FDC" w:rsidRPr="001D711A" w:rsidRDefault="00144FDC" w:rsidP="00144FDC">
      <w:pPr>
        <w:keepNext/>
        <w:jc w:val="center"/>
        <w:outlineLvl w:val="2"/>
        <w:rPr>
          <w:rFonts w:eastAsia="Calibri"/>
          <w:b/>
          <w:bCs/>
          <w:lang w:eastAsia="en-US"/>
        </w:rPr>
      </w:pPr>
      <w:bookmarkStart w:id="39" w:name="_Toc492396281"/>
      <w:bookmarkStart w:id="40" w:name="_Toc492396442"/>
      <w:r w:rsidRPr="001D711A">
        <w:rPr>
          <w:rFonts w:eastAsia="Calibri"/>
          <w:b/>
          <w:bCs/>
          <w:lang w:eastAsia="en-US"/>
        </w:rPr>
        <w:t>2.10. Katlumājas kalpošanas laiks</w:t>
      </w:r>
      <w:bookmarkEnd w:id="39"/>
      <w:bookmarkEnd w:id="40"/>
    </w:p>
    <w:p w14:paraId="6E10DB31" w14:textId="77777777" w:rsidR="00144FDC" w:rsidRPr="001D711A" w:rsidRDefault="00144FDC" w:rsidP="00144FDC">
      <w:pPr>
        <w:jc w:val="both"/>
        <w:rPr>
          <w:rFonts w:eastAsia="Calibri"/>
          <w:lang w:eastAsia="en-US"/>
        </w:rPr>
      </w:pPr>
      <w:r w:rsidRPr="001D711A">
        <w:rPr>
          <w:rFonts w:eastAsia="Calibri"/>
          <w:lang w:eastAsia="en-US"/>
        </w:rPr>
        <w:t>Katlumāju ir jāprojektē, paredzot, ka tās minimālais tīrais kalpošanas laiks būs 20 gadi. Kalpošanas laikā katlumājai ir jāiztur slodzes izmaiņas, kas jānosaka tā, lai tās daļās netiktu pārsniegtas pieļaujamās slodzes robežas.</w:t>
      </w:r>
    </w:p>
    <w:p w14:paraId="17B5C909" w14:textId="77777777" w:rsidR="00144FDC" w:rsidRPr="001D711A" w:rsidRDefault="00144FDC" w:rsidP="00144FDC">
      <w:pPr>
        <w:jc w:val="both"/>
        <w:rPr>
          <w:rFonts w:eastAsia="Calibri"/>
          <w:i/>
          <w:iCs/>
          <w:lang w:eastAsia="en-US"/>
        </w:rPr>
      </w:pPr>
    </w:p>
    <w:p w14:paraId="33EE16D7" w14:textId="77777777" w:rsidR="00144FDC" w:rsidRPr="001D711A" w:rsidRDefault="00144FDC" w:rsidP="00144FDC">
      <w:pPr>
        <w:keepNext/>
        <w:jc w:val="center"/>
        <w:outlineLvl w:val="2"/>
        <w:rPr>
          <w:rFonts w:eastAsia="Calibri"/>
          <w:b/>
          <w:bCs/>
          <w:lang w:eastAsia="en-US"/>
        </w:rPr>
      </w:pPr>
      <w:bookmarkStart w:id="41" w:name="_Toc492396282"/>
      <w:bookmarkStart w:id="42" w:name="_Toc492396443"/>
      <w:r w:rsidRPr="001D711A">
        <w:rPr>
          <w:rFonts w:eastAsia="Calibri"/>
          <w:b/>
          <w:bCs/>
          <w:lang w:eastAsia="en-US"/>
        </w:rPr>
        <w:t>2.11. Automatizācijas līmenis</w:t>
      </w:r>
      <w:bookmarkEnd w:id="41"/>
      <w:bookmarkEnd w:id="42"/>
    </w:p>
    <w:p w14:paraId="4FEF1544" w14:textId="77777777" w:rsidR="00144FDC" w:rsidRPr="001D711A" w:rsidRDefault="00144FDC" w:rsidP="00144FDC">
      <w:pPr>
        <w:widowControl w:val="0"/>
        <w:suppressAutoHyphens/>
        <w:autoSpaceDN w:val="0"/>
        <w:jc w:val="both"/>
        <w:textAlignment w:val="baseline"/>
        <w:rPr>
          <w:color w:val="000000"/>
          <w:kern w:val="3"/>
          <w:lang w:eastAsia="zh-CN"/>
        </w:rPr>
      </w:pPr>
      <w:r w:rsidRPr="001D711A">
        <w:rPr>
          <w:color w:val="000000"/>
          <w:kern w:val="3"/>
          <w:lang w:eastAsia="zh-CN"/>
        </w:rPr>
        <w:t xml:space="preserve">Darbības principam jābūt balstītam uz </w:t>
      </w:r>
      <w:r w:rsidRPr="001D711A">
        <w:rPr>
          <w:b/>
          <w:color w:val="000000"/>
          <w:kern w:val="3"/>
          <w:lang w:eastAsia="zh-CN"/>
        </w:rPr>
        <w:t>vadību pilnīgā automātiskā režīmā</w:t>
      </w:r>
      <w:r w:rsidRPr="001D711A">
        <w:rPr>
          <w:color w:val="000000"/>
          <w:kern w:val="3"/>
          <w:lang w:eastAsia="zh-CN"/>
        </w:rPr>
        <w:t>, bez personāla uzturēšanas katlumājā, ar attālināto uzraudzību un regulēšanas iespēju, ar vienotu vadības sistēmu, kā arī no vienas galvenās vadības telpas katlumājā ar modernu kontroles sistēmu ar vienlaicīgi pieejamu vizualizāciju – vismaz viens monitors (visus temperatūras režīmus, plūsmas, kurināmā patēriņu, spiedienu sistēmā). Visas normālās katlumājas darbības, tajā skaitā karstās un siltās palaišanas un apturēšanas jāveic gan no galvenās vadības telpas katlumājā, gan attālināti caur tam atvēlētiem Interneta kanāliem. Manuālas iejaukšanās ir pieļaujamas aukstās palaišanas darbību laikā, kā arī degkameras uzsildīšanas laikā. Katlumājai jābūt projektētai pamatā ar nepārtraukto attālināto vadību un uzraudzību, bezpersonāla režīmā, t.i., tai ir jāizrāda augsta uzticamība un pieejamība ar minimālu iejaukšanās nepieciešamību.</w:t>
      </w:r>
    </w:p>
    <w:p w14:paraId="220F9F68" w14:textId="77777777" w:rsidR="00144FDC" w:rsidRPr="001D711A" w:rsidRDefault="00144FDC" w:rsidP="00144FDC">
      <w:pPr>
        <w:widowControl w:val="0"/>
        <w:suppressAutoHyphens/>
        <w:autoSpaceDN w:val="0"/>
        <w:jc w:val="both"/>
        <w:textAlignment w:val="baseline"/>
        <w:rPr>
          <w:color w:val="000000"/>
          <w:kern w:val="3"/>
          <w:lang w:eastAsia="zh-CN"/>
        </w:rPr>
      </w:pPr>
      <w:r w:rsidRPr="001D711A">
        <w:rPr>
          <w:kern w:val="3"/>
          <w:lang w:eastAsia="zh-CN"/>
        </w:rPr>
        <w:t>Katlumājai automatizācijas līmenim ir jānodrošina pilnīgi</w:t>
      </w:r>
      <w:r w:rsidRPr="001D711A">
        <w:rPr>
          <w:color w:val="000000"/>
          <w:kern w:val="3"/>
          <w:lang w:eastAsia="zh-CN"/>
        </w:rPr>
        <w:t xml:space="preserve"> tas autonomo darbību un to ir jādemonstrē katlumājas testēšanas laikā, tā sauktajā “72 stundu izturības pārbaudē”. </w:t>
      </w:r>
    </w:p>
    <w:p w14:paraId="4C631A1E" w14:textId="77777777" w:rsidR="00144FDC" w:rsidRPr="001D711A" w:rsidRDefault="00144FDC" w:rsidP="00144FDC">
      <w:pPr>
        <w:keepNext/>
        <w:jc w:val="center"/>
        <w:outlineLvl w:val="2"/>
        <w:rPr>
          <w:rFonts w:eastAsia="Calibri"/>
          <w:kern w:val="3"/>
          <w:lang w:eastAsia="zh-CN"/>
        </w:rPr>
      </w:pPr>
    </w:p>
    <w:p w14:paraId="10EDD9BA" w14:textId="77777777" w:rsidR="00144FDC" w:rsidRPr="001D711A" w:rsidRDefault="00144FDC" w:rsidP="00144FDC">
      <w:pPr>
        <w:keepNext/>
        <w:jc w:val="center"/>
        <w:outlineLvl w:val="2"/>
        <w:rPr>
          <w:rFonts w:eastAsia="Calibri"/>
          <w:b/>
          <w:bCs/>
          <w:lang w:eastAsia="en-US"/>
        </w:rPr>
      </w:pPr>
      <w:bookmarkStart w:id="43" w:name="_Toc492396283"/>
      <w:bookmarkStart w:id="44" w:name="_Toc492396444"/>
      <w:r w:rsidRPr="001D711A">
        <w:rPr>
          <w:rFonts w:eastAsia="Calibri"/>
          <w:b/>
          <w:bCs/>
          <w:lang w:eastAsia="en-US"/>
        </w:rPr>
        <w:t>2.12. Emisijas</w:t>
      </w:r>
      <w:bookmarkEnd w:id="43"/>
      <w:bookmarkEnd w:id="44"/>
    </w:p>
    <w:p w14:paraId="0FC66C78"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Kurināmā sadedzināšana jāveic tādā veidā, lai samazinātu gaisa piesārņojumu (dedzināšanas temperatūras ierobežošana, pelnu daudzuma, kas atstāj krāsni, samazināšana). Jānodrošina objekta (katlumājas) un kurināmā emisiju atbilstība 2021. gada 7. janvāra Ministru kabineta noteikumiem Nr. 17 “Noteikumi par gaisa piesārņojuma ierobežošanu no sadedzināšanas iekārtām”.</w:t>
      </w:r>
    </w:p>
    <w:p w14:paraId="4A3BFE67" w14:textId="77777777" w:rsidR="00144FDC" w:rsidRPr="001D711A" w:rsidRDefault="00144FDC" w:rsidP="00144FDC">
      <w:pPr>
        <w:widowControl w:val="0"/>
        <w:suppressAutoHyphens/>
        <w:autoSpaceDN w:val="0"/>
        <w:jc w:val="both"/>
        <w:textAlignment w:val="baseline"/>
        <w:rPr>
          <w:rFonts w:eastAsia="Calibri"/>
          <w:kern w:val="3"/>
          <w:lang w:eastAsia="zh-CN"/>
        </w:rPr>
      </w:pPr>
    </w:p>
    <w:p w14:paraId="7A9B81D7" w14:textId="77777777" w:rsidR="00144FDC" w:rsidRPr="001D711A" w:rsidRDefault="00144FDC" w:rsidP="00144FDC">
      <w:pPr>
        <w:keepNext/>
        <w:jc w:val="center"/>
        <w:outlineLvl w:val="2"/>
        <w:rPr>
          <w:rFonts w:eastAsia="Calibri"/>
          <w:b/>
          <w:bCs/>
          <w:lang w:eastAsia="en-US"/>
        </w:rPr>
      </w:pPr>
      <w:bookmarkStart w:id="45" w:name="_Toc492396284"/>
      <w:bookmarkStart w:id="46" w:name="_Toc492396445"/>
      <w:r w:rsidRPr="001D711A">
        <w:rPr>
          <w:rFonts w:eastAsia="Calibri"/>
          <w:b/>
          <w:bCs/>
          <w:lang w:eastAsia="en-US"/>
        </w:rPr>
        <w:t>2.13. Troksnis</w:t>
      </w:r>
      <w:bookmarkEnd w:id="45"/>
      <w:bookmarkEnd w:id="46"/>
    </w:p>
    <w:p w14:paraId="3AD11FCC"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Jebkuri nepieciešamie trokšņu ierobežošanas pasākumi jāiekļauj katlumājas projektēšanas stadijā un tiem jābūt tik tuvu pie trokšņu avota, cik vien tas iespējams.</w:t>
      </w:r>
      <w:r w:rsidRPr="001D711A">
        <w:rPr>
          <w:rFonts w:eastAsia="Calibri"/>
          <w:lang w:eastAsia="en-US"/>
        </w:rPr>
        <w:t xml:space="preserve"> Projektēšanas laikā jāizvērtē iespējamo trokšņu līmeni un to iedarbību uz apkārtējām ēkām.</w:t>
      </w:r>
    </w:p>
    <w:p w14:paraId="03BDB758"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Pretendentiem obligāti jāizpilda prasības attiecībā uz trokšņu līmeni kas ir noteiktas Latvijas Republikas vai Eiropas Savienības spēkā esošajos normatīvajos dokumentos. Trokšņu fona modelējums (ja tas ir nepieciešams) un trokšņu mērījumi ir Uzņēmējā darbu apjomā.</w:t>
      </w:r>
    </w:p>
    <w:p w14:paraId="202F6378" w14:textId="77777777" w:rsidR="00144FDC" w:rsidRPr="001D711A" w:rsidRDefault="00144FDC" w:rsidP="00144FDC">
      <w:pPr>
        <w:jc w:val="both"/>
        <w:rPr>
          <w:rFonts w:eastAsia="Calibri"/>
          <w:lang w:eastAsia="en-US"/>
        </w:rPr>
      </w:pPr>
    </w:p>
    <w:p w14:paraId="5507A46C" w14:textId="77777777" w:rsidR="00144FDC" w:rsidRPr="001D711A" w:rsidRDefault="00144FDC" w:rsidP="00144FDC">
      <w:pPr>
        <w:keepNext/>
        <w:jc w:val="center"/>
        <w:outlineLvl w:val="2"/>
        <w:rPr>
          <w:rFonts w:eastAsia="Calibri"/>
          <w:b/>
          <w:bCs/>
          <w:lang w:eastAsia="en-US"/>
        </w:rPr>
      </w:pPr>
      <w:bookmarkStart w:id="47" w:name="_Toc492396285"/>
      <w:bookmarkStart w:id="48" w:name="_Toc492396446"/>
      <w:r w:rsidRPr="001D711A">
        <w:rPr>
          <w:rFonts w:eastAsia="Calibri"/>
          <w:b/>
          <w:bCs/>
          <w:lang w:eastAsia="en-US"/>
        </w:rPr>
        <w:t>2.14. Atteikšanās no slodzes</w:t>
      </w:r>
      <w:bookmarkEnd w:id="47"/>
      <w:bookmarkEnd w:id="48"/>
    </w:p>
    <w:p w14:paraId="213B950F" w14:textId="77777777" w:rsidR="00144FDC" w:rsidRPr="001D711A" w:rsidRDefault="00144FDC" w:rsidP="00144FDC">
      <w:pPr>
        <w:jc w:val="both"/>
        <w:rPr>
          <w:rFonts w:eastAsia="Calibri"/>
          <w:lang w:eastAsia="en-US"/>
        </w:rPr>
      </w:pPr>
      <w:r w:rsidRPr="001D711A">
        <w:rPr>
          <w:rFonts w:eastAsia="Calibri"/>
          <w:lang w:eastAsia="en-US"/>
        </w:rPr>
        <w:t xml:space="preserve">Gadījumā, ja kāds traucējums izraisa katlumājas pilnīgu izolāciju no galvenās pārvades sistēmas (pilnīga atteikšanās no siltuma slodzes) vai elektrības pašpatēriņa padošanas traucējums, katlumājai </w:t>
      </w:r>
      <w:r w:rsidRPr="001D711A">
        <w:rPr>
          <w:rFonts w:eastAsia="Calibri"/>
          <w:lang w:eastAsia="en-US"/>
        </w:rPr>
        <w:lastRenderedPageBreak/>
        <w:t>jānonāk drošās izslēgšanas režīmā. Šāda drošā izslēgšana ir jānodrošina visās situācijās un visos katlumājas darba režīmos, pat neņemot vērā ārējās apkures sistēmas pieejamību vai ārējās elektrības padeves zuduma gadījumā.</w:t>
      </w:r>
    </w:p>
    <w:p w14:paraId="05D2216A" w14:textId="77777777" w:rsidR="00144FDC" w:rsidRPr="001D711A" w:rsidRDefault="00144FDC" w:rsidP="00144FDC">
      <w:pPr>
        <w:jc w:val="both"/>
        <w:rPr>
          <w:rFonts w:eastAsia="Calibri"/>
          <w:lang w:eastAsia="en-US"/>
        </w:rPr>
      </w:pPr>
    </w:p>
    <w:p w14:paraId="6958A57D" w14:textId="77777777" w:rsidR="00144FDC" w:rsidRPr="001D711A" w:rsidRDefault="00144FDC" w:rsidP="00144FDC">
      <w:pPr>
        <w:keepNext/>
        <w:jc w:val="center"/>
        <w:outlineLvl w:val="2"/>
        <w:rPr>
          <w:rFonts w:eastAsia="Calibri"/>
          <w:b/>
          <w:bCs/>
          <w:lang w:eastAsia="en-US"/>
        </w:rPr>
      </w:pPr>
      <w:bookmarkStart w:id="49" w:name="_Toc492396286"/>
      <w:bookmarkStart w:id="50" w:name="_Toc492396447"/>
      <w:r w:rsidRPr="001D711A">
        <w:rPr>
          <w:rFonts w:eastAsia="Calibri"/>
          <w:b/>
          <w:bCs/>
          <w:lang w:eastAsia="en-US"/>
        </w:rPr>
        <w:t>2.15. Katlumājas aizsardzības sistēma</w:t>
      </w:r>
      <w:bookmarkEnd w:id="49"/>
      <w:bookmarkEnd w:id="50"/>
    </w:p>
    <w:p w14:paraId="08D19F47" w14:textId="77777777" w:rsidR="00144FDC" w:rsidRPr="001D711A" w:rsidRDefault="00144FDC" w:rsidP="00144FDC">
      <w:pPr>
        <w:keepNext/>
        <w:jc w:val="both"/>
        <w:outlineLvl w:val="2"/>
        <w:rPr>
          <w:rFonts w:eastAsia="Calibri"/>
          <w:lang w:eastAsia="en-US"/>
        </w:rPr>
      </w:pPr>
      <w:r w:rsidRPr="001D711A">
        <w:rPr>
          <w:rFonts w:eastAsia="Calibri"/>
          <w:lang w:eastAsia="en-US"/>
        </w:rPr>
        <w:t>Jānodrošina, lai traucējumi no sadales tīkla nepārietu uz katlumājas sistēmu.</w:t>
      </w:r>
    </w:p>
    <w:p w14:paraId="6CD82BB9" w14:textId="77777777" w:rsidR="00144FDC" w:rsidRPr="001D711A" w:rsidRDefault="00144FDC" w:rsidP="00144FDC">
      <w:pPr>
        <w:jc w:val="both"/>
        <w:rPr>
          <w:rFonts w:eastAsia="Calibri"/>
          <w:lang w:eastAsia="en-US"/>
        </w:rPr>
      </w:pPr>
      <w:r w:rsidRPr="001D711A">
        <w:rPr>
          <w:rFonts w:eastAsia="Calibri"/>
          <w:lang w:eastAsia="en-US"/>
        </w:rPr>
        <w:t>Aizsardzības sistēma ir jāprojektē tā, lai tā spētu darboties vissarežģītākajos ekspluatācijas apstākļos, piemēram, kad tiek mainīts darbības režīms.</w:t>
      </w:r>
    </w:p>
    <w:p w14:paraId="3C125C9B" w14:textId="77777777" w:rsidR="00144FDC" w:rsidRPr="001D711A" w:rsidRDefault="00144FDC" w:rsidP="00144FDC">
      <w:pPr>
        <w:jc w:val="both"/>
        <w:rPr>
          <w:rFonts w:eastAsia="Calibri"/>
          <w:lang w:eastAsia="en-US"/>
        </w:rPr>
      </w:pPr>
      <w:r w:rsidRPr="001D711A">
        <w:rPr>
          <w:rFonts w:eastAsia="Calibri"/>
          <w:lang w:eastAsia="en-US"/>
        </w:rPr>
        <w:t>Atsevišķi traucējumi nedrīkst aizkavēt katlumājas aizsardzības sistēmas specifisko funkciju izpildi. Traucējums tiek automātiski izolēts, un katlumājas ierīces un aizsardzība ir jāprojektē tā, lai atsevišķi traucējumi minimāli ietekmētu citas ierīces vai katlumājas daļas.</w:t>
      </w:r>
    </w:p>
    <w:p w14:paraId="27777EA7" w14:textId="77777777" w:rsidR="00144FDC" w:rsidRPr="001D711A" w:rsidRDefault="00144FDC" w:rsidP="00144FDC">
      <w:pPr>
        <w:keepNext/>
        <w:jc w:val="center"/>
        <w:outlineLvl w:val="2"/>
        <w:rPr>
          <w:rFonts w:eastAsia="Calibri"/>
          <w:b/>
          <w:bCs/>
          <w:lang w:eastAsia="en-US"/>
        </w:rPr>
      </w:pPr>
      <w:bookmarkStart w:id="51" w:name="_Toc492396287"/>
      <w:bookmarkStart w:id="52" w:name="_Toc492396448"/>
    </w:p>
    <w:p w14:paraId="2E428610" w14:textId="77777777" w:rsidR="00144FDC" w:rsidRPr="001D711A" w:rsidRDefault="00144FDC" w:rsidP="00144FDC">
      <w:pPr>
        <w:keepNext/>
        <w:jc w:val="center"/>
        <w:outlineLvl w:val="2"/>
        <w:rPr>
          <w:rFonts w:eastAsia="Calibri"/>
          <w:b/>
          <w:bCs/>
          <w:lang w:eastAsia="en-US"/>
        </w:rPr>
      </w:pPr>
      <w:r w:rsidRPr="001D711A">
        <w:rPr>
          <w:rFonts w:eastAsia="Calibri"/>
          <w:b/>
          <w:bCs/>
          <w:lang w:eastAsia="en-US"/>
        </w:rPr>
        <w:t>2.16. Standarti, likumi un noteikumi, kurus jāizmanto līguma izpildes laikā</w:t>
      </w:r>
      <w:bookmarkEnd w:id="51"/>
      <w:bookmarkEnd w:id="52"/>
    </w:p>
    <w:p w14:paraId="491DF2E5"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Uzņēmējam jāapsver un jāievēro visi Latvijas normatīvie akti, Latvijas iestāžu noteikumi, kā arī citu standarti un vispārpieņemtās prakses, kas saistošas šādas katlumājas tipam. Uz dažiem no šiem dokumentiem dotas atsauksmes šajā specifikācijā.</w:t>
      </w:r>
    </w:p>
    <w:p w14:paraId="1CFC284A"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Pasūtītājs var apstiprināt cita alternatīva (ekvivalenta) standarta lietošanu, ja šis ekvivalents ir atzīts un tiek piemērots praksē siltumenerģijas ražošanas nozarē, un, kas Pasūtītājam ir atbilstošā veidā norādīts piedāvājumā.</w:t>
      </w:r>
    </w:p>
    <w:p w14:paraId="10A26458"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Visām piegādātajām elektroiekārtām jāatbilst attiecīgiem Latvijas standartiem (tajā skaitā LEK – Latvijas energostandarts) vai to ekvivalentiem, kas ir spēkā Līguma izpildes laikā, ja vien Pasūtītājs nav piekritis citādi.</w:t>
      </w:r>
    </w:p>
    <w:p w14:paraId="40F0460E"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Elektroinstalācijas darbi jāveic saskaņā ar Latvijas standartiem. Elektroinstalāciju ierīkošanai, LEK vai atbilstošam ekvivalentam un saskaņā ar normatīvo aktu normām, kā arī jānodrošina darbu droša veikšana. Elektroinstalācijai bīstamās zonās papildus jāatbilst arī pielietojamo standartu prasībām šādās zonās.</w:t>
      </w:r>
    </w:p>
    <w:p w14:paraId="5CBC68DE"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 xml:space="preserve">Uzņēmējam ir jānodrošina informācija Pasūtītājam, lai Pasūtītājs var saņemt licences, atļaujas nepieciešamo aprēķinu un pamatojumu iesniegšanu valsts un pašvaldību institūcijām attiecībā uz savu piegāžu apjomu (ieskaitot, bet ne tikai, “pieteikums izmaiņām Izmešu atļaujas saņemšanai”). </w:t>
      </w:r>
    </w:p>
    <w:p w14:paraId="430FE810"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Uzņēmējam ar Pasūtītāju jāvienojas par neatkarīgā inspektora nolīgšanu katla reģistrācijai bīstamo iekārtu reģistrā (ja tas ir attiecināms).</w:t>
      </w:r>
    </w:p>
    <w:p w14:paraId="5446785E" w14:textId="77777777" w:rsidR="00144FDC" w:rsidRPr="001D711A" w:rsidRDefault="00144FDC" w:rsidP="00144FDC">
      <w:pPr>
        <w:jc w:val="both"/>
        <w:rPr>
          <w:rFonts w:eastAsia="Calibri"/>
          <w:lang w:eastAsia="en-US"/>
        </w:rPr>
      </w:pPr>
    </w:p>
    <w:p w14:paraId="2E847DB9" w14:textId="77777777" w:rsidR="00144FDC" w:rsidRPr="001D711A" w:rsidRDefault="00144FDC" w:rsidP="00144FDC">
      <w:pPr>
        <w:keepNext/>
        <w:jc w:val="center"/>
        <w:outlineLvl w:val="2"/>
        <w:rPr>
          <w:rFonts w:eastAsia="Calibri"/>
          <w:b/>
          <w:bCs/>
          <w:lang w:eastAsia="en-US"/>
        </w:rPr>
      </w:pPr>
      <w:bookmarkStart w:id="53" w:name="_Toc492396289"/>
      <w:bookmarkStart w:id="54" w:name="_Toc492396450"/>
      <w:r w:rsidRPr="001D711A">
        <w:rPr>
          <w:rFonts w:eastAsia="Calibri"/>
          <w:b/>
          <w:bCs/>
          <w:lang w:eastAsia="en-US"/>
        </w:rPr>
        <w:t>2.17. Cauruļvadi</w:t>
      </w:r>
      <w:bookmarkEnd w:id="53"/>
      <w:bookmarkEnd w:id="54"/>
    </w:p>
    <w:p w14:paraId="2BD7F84D" w14:textId="77777777" w:rsidR="00144FDC" w:rsidRPr="001D711A" w:rsidRDefault="00144FDC" w:rsidP="00144FDC">
      <w:pPr>
        <w:jc w:val="both"/>
        <w:rPr>
          <w:rFonts w:eastAsia="Calibri"/>
          <w:lang w:eastAsia="en-US"/>
        </w:rPr>
      </w:pPr>
      <w:r w:rsidRPr="001D711A">
        <w:rPr>
          <w:rFonts w:eastAsia="Calibri"/>
          <w:lang w:eastAsia="en-US"/>
        </w:rPr>
        <w:t>Uzņēmējam ir jāievēro šādas prasības:</w:t>
      </w:r>
    </w:p>
    <w:p w14:paraId="175D7080" w14:textId="77777777" w:rsidR="00144FDC" w:rsidRPr="001D711A" w:rsidRDefault="00144FDC" w:rsidP="00144FDC">
      <w:pPr>
        <w:jc w:val="both"/>
        <w:rPr>
          <w:rFonts w:eastAsia="Calibri"/>
          <w:lang w:eastAsia="en-US"/>
        </w:rPr>
      </w:pPr>
      <w:r w:rsidRPr="001D711A">
        <w:rPr>
          <w:rFonts w:eastAsia="Calibri"/>
          <w:lang w:eastAsia="en-US"/>
        </w:rPr>
        <w:t>Cauruļu kvalitāti garantē ar attiecīgajām NDT metodēm (NDT pakalpojums ir Uzņēmējā apjomā).</w:t>
      </w:r>
    </w:p>
    <w:p w14:paraId="76B19FC2" w14:textId="77777777" w:rsidR="00144FDC" w:rsidRPr="001D711A" w:rsidRDefault="00144FDC" w:rsidP="00144FDC">
      <w:pPr>
        <w:jc w:val="both"/>
        <w:rPr>
          <w:rFonts w:eastAsia="Calibri"/>
          <w:lang w:eastAsia="en-US"/>
        </w:rPr>
      </w:pPr>
    </w:p>
    <w:p w14:paraId="174ADDB3" w14:textId="77777777" w:rsidR="00144FDC" w:rsidRPr="001D711A" w:rsidRDefault="00144FDC" w:rsidP="00144FDC">
      <w:pPr>
        <w:keepNext/>
        <w:jc w:val="center"/>
        <w:outlineLvl w:val="2"/>
        <w:rPr>
          <w:rFonts w:eastAsia="Calibri"/>
          <w:b/>
          <w:bCs/>
          <w:lang w:eastAsia="en-US"/>
        </w:rPr>
      </w:pPr>
      <w:bookmarkStart w:id="55" w:name="_Toc492396290"/>
      <w:bookmarkStart w:id="56" w:name="_Toc492396451"/>
      <w:r w:rsidRPr="001D711A">
        <w:rPr>
          <w:rFonts w:eastAsia="Calibri"/>
          <w:b/>
          <w:bCs/>
          <w:lang w:eastAsia="en-US"/>
        </w:rPr>
        <w:t>2.18. Sūkņi</w:t>
      </w:r>
      <w:bookmarkEnd w:id="55"/>
      <w:bookmarkEnd w:id="56"/>
    </w:p>
    <w:p w14:paraId="2E27D832" w14:textId="77777777" w:rsidR="00144FDC" w:rsidRPr="001D711A" w:rsidRDefault="00144FDC" w:rsidP="00144FDC">
      <w:pPr>
        <w:jc w:val="both"/>
        <w:rPr>
          <w:rFonts w:eastAsia="Calibri"/>
          <w:lang w:eastAsia="en-US"/>
        </w:rPr>
      </w:pPr>
      <w:r w:rsidRPr="001D711A">
        <w:rPr>
          <w:rFonts w:eastAsia="Calibri"/>
          <w:lang w:eastAsia="en-US"/>
        </w:rPr>
        <w:t xml:space="preserve">Uzņēmējam ir jānodrošina visus sūkņus un to komplektējošas sastāvdaļas, lai nodrošinātu jaunbūvējamās katlumājas darbību esošo siltumtīklu sistēmā saskaņā ar tehnisko specifikāciju. </w:t>
      </w:r>
    </w:p>
    <w:p w14:paraId="499DCA88" w14:textId="77777777" w:rsidR="00144FDC" w:rsidRPr="001D711A" w:rsidRDefault="00144FDC" w:rsidP="00144FDC">
      <w:pPr>
        <w:tabs>
          <w:tab w:val="left" w:pos="720"/>
        </w:tabs>
        <w:jc w:val="both"/>
        <w:rPr>
          <w:rFonts w:eastAsia="Calibri"/>
          <w:lang w:eastAsia="en-US"/>
        </w:rPr>
      </w:pPr>
      <w:r w:rsidRPr="001D711A">
        <w:rPr>
          <w:rFonts w:eastAsia="Calibri"/>
          <w:lang w:eastAsia="en-US"/>
        </w:rPr>
        <w:t>Uzņēmējam ir jāievēro šādas prasības:</w:t>
      </w:r>
    </w:p>
    <w:p w14:paraId="456FB17A" w14:textId="77777777" w:rsidR="00144FDC" w:rsidRPr="001D711A" w:rsidRDefault="00144FDC" w:rsidP="00144FDC">
      <w:pPr>
        <w:numPr>
          <w:ilvl w:val="0"/>
          <w:numId w:val="58"/>
        </w:numPr>
        <w:ind w:left="0" w:firstLine="0"/>
        <w:jc w:val="both"/>
        <w:rPr>
          <w:rFonts w:eastAsia="Calibri"/>
          <w:lang w:eastAsia="en-US"/>
        </w:rPr>
      </w:pPr>
      <w:r w:rsidRPr="001D711A">
        <w:rPr>
          <w:rFonts w:eastAsia="Calibri"/>
          <w:lang w:eastAsia="en-US"/>
        </w:rPr>
        <w:t>Uzņēmējam ir jāpielāgo sūkņu parametri cauruļu sistēmas tīklam, lai panāktu sūkņu darbības lielāko efektivitāti un drošību;</w:t>
      </w:r>
    </w:p>
    <w:p w14:paraId="68F868A3" w14:textId="77777777" w:rsidR="00144FDC" w:rsidRPr="001D711A" w:rsidRDefault="00144FDC" w:rsidP="00144FDC">
      <w:pPr>
        <w:numPr>
          <w:ilvl w:val="0"/>
          <w:numId w:val="58"/>
        </w:numPr>
        <w:ind w:left="0" w:firstLine="0"/>
        <w:jc w:val="both"/>
        <w:rPr>
          <w:rFonts w:eastAsia="Calibri"/>
          <w:lang w:eastAsia="en-US"/>
        </w:rPr>
      </w:pPr>
      <w:r w:rsidRPr="001D711A">
        <w:rPr>
          <w:rFonts w:eastAsia="Calibri"/>
          <w:lang w:eastAsia="en-US"/>
        </w:rPr>
        <w:t>jānodrošina iespēja ieslēgt un izslēgt sūkņus jebkuros ekspluatācijas apstākļos bez īpašiem drošības pasākumiem, piemēram, izliešanas vai uzsildīšanas;</w:t>
      </w:r>
    </w:p>
    <w:p w14:paraId="1CD334D2" w14:textId="77777777" w:rsidR="00144FDC" w:rsidRPr="001D711A" w:rsidRDefault="00144FDC" w:rsidP="00144FDC">
      <w:pPr>
        <w:numPr>
          <w:ilvl w:val="0"/>
          <w:numId w:val="58"/>
        </w:numPr>
        <w:ind w:left="0" w:firstLine="0"/>
        <w:jc w:val="both"/>
        <w:rPr>
          <w:rFonts w:eastAsia="Calibri"/>
          <w:lang w:eastAsia="en-US"/>
        </w:rPr>
      </w:pPr>
      <w:r w:rsidRPr="001D711A">
        <w:rPr>
          <w:rFonts w:eastAsia="Calibri"/>
          <w:lang w:eastAsia="en-US"/>
        </w:rPr>
        <w:t>mehānisko blīvju kalpošanas laikam jābūt ne mazākam par 20 000 darba stundām un 40 000 darba stundām gultņiem;</w:t>
      </w:r>
    </w:p>
    <w:p w14:paraId="6D9E1C93" w14:textId="77777777" w:rsidR="00144FDC" w:rsidRPr="001D711A" w:rsidRDefault="00144FDC" w:rsidP="00144FDC">
      <w:pPr>
        <w:numPr>
          <w:ilvl w:val="0"/>
          <w:numId w:val="58"/>
        </w:numPr>
        <w:ind w:left="0" w:firstLine="0"/>
        <w:jc w:val="both"/>
        <w:rPr>
          <w:rFonts w:eastAsia="Calibri"/>
          <w:lang w:eastAsia="en-US"/>
        </w:rPr>
      </w:pPr>
      <w:r w:rsidRPr="001D711A">
        <w:rPr>
          <w:rFonts w:eastAsia="Calibri"/>
          <w:lang w:eastAsia="en-US"/>
        </w:rPr>
        <w:lastRenderedPageBreak/>
        <w:t xml:space="preserve">vietās, kur ir vajadzīgi eļļošanas punkti, tie ir jāaprīko ar izņemamiem, skrūvējamiem korķiem, kuriem iespējams piekļūt, nenoņemot aizsargierīces; </w:t>
      </w:r>
    </w:p>
    <w:p w14:paraId="65BB2DC2" w14:textId="77777777" w:rsidR="00144FDC" w:rsidRPr="001D711A" w:rsidRDefault="00144FDC" w:rsidP="00144FDC">
      <w:pPr>
        <w:numPr>
          <w:ilvl w:val="0"/>
          <w:numId w:val="58"/>
        </w:numPr>
        <w:ind w:left="0" w:firstLine="0"/>
        <w:jc w:val="both"/>
        <w:rPr>
          <w:rFonts w:eastAsia="Calibri"/>
          <w:lang w:eastAsia="en-US"/>
        </w:rPr>
      </w:pPr>
      <w:r w:rsidRPr="001D711A">
        <w:rPr>
          <w:rFonts w:eastAsia="Calibri"/>
          <w:lang w:eastAsia="en-US"/>
        </w:rPr>
        <w:t>sūkņu elektrodzinēju aizsardzības klasei ir jābūt ne zemākai par IP54 (vai ekvivalents) un to elektrodzinēji jāaprīko ar frekvenču pārveidotājiem. Minēto sūkņu izvēli, ražību un skaitu noteikt projektēšanas gaitā un saskaņot ar Pasūtītāju.</w:t>
      </w:r>
    </w:p>
    <w:p w14:paraId="58D75D24" w14:textId="77777777" w:rsidR="00144FDC" w:rsidRPr="001D711A" w:rsidRDefault="00144FDC" w:rsidP="00144FDC">
      <w:pPr>
        <w:jc w:val="both"/>
        <w:rPr>
          <w:rFonts w:eastAsia="Calibri"/>
          <w:lang w:eastAsia="en-US"/>
        </w:rPr>
      </w:pPr>
    </w:p>
    <w:p w14:paraId="591D1CF9" w14:textId="77777777" w:rsidR="00144FDC" w:rsidRPr="001D711A" w:rsidRDefault="00144FDC" w:rsidP="00144FDC">
      <w:pPr>
        <w:keepNext/>
        <w:jc w:val="center"/>
        <w:outlineLvl w:val="2"/>
        <w:rPr>
          <w:rFonts w:eastAsia="Calibri"/>
          <w:b/>
          <w:bCs/>
          <w:lang w:eastAsia="en-US"/>
        </w:rPr>
      </w:pPr>
      <w:bookmarkStart w:id="57" w:name="_Toc492396291"/>
      <w:bookmarkStart w:id="58" w:name="_Toc492396452"/>
      <w:r w:rsidRPr="001D711A">
        <w:rPr>
          <w:rFonts w:eastAsia="Calibri"/>
          <w:b/>
          <w:bCs/>
          <w:lang w:eastAsia="en-US"/>
        </w:rPr>
        <w:t>2.19. Vārsti un citas ierīces</w:t>
      </w:r>
      <w:bookmarkEnd w:id="57"/>
      <w:bookmarkEnd w:id="58"/>
    </w:p>
    <w:p w14:paraId="4CED4FB4"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Uzņēmējam jāņem vērā šādas prasības:</w:t>
      </w:r>
    </w:p>
    <w:p w14:paraId="47177EA9" w14:textId="77777777" w:rsidR="00144FDC" w:rsidRPr="001D711A" w:rsidRDefault="00144FDC" w:rsidP="00144FDC">
      <w:pPr>
        <w:widowControl w:val="0"/>
        <w:numPr>
          <w:ilvl w:val="0"/>
          <w:numId w:val="57"/>
        </w:numPr>
        <w:suppressAutoHyphens/>
        <w:autoSpaceDN w:val="0"/>
        <w:ind w:left="0" w:firstLine="0"/>
        <w:jc w:val="both"/>
        <w:textAlignment w:val="baseline"/>
        <w:rPr>
          <w:rFonts w:eastAsia="Calibri"/>
          <w:lang w:eastAsia="en-US"/>
        </w:rPr>
      </w:pPr>
      <w:r w:rsidRPr="001D711A">
        <w:rPr>
          <w:rFonts w:eastAsia="Calibri"/>
          <w:lang w:eastAsia="en-US"/>
        </w:rPr>
        <w:t>visu vienādo izmēru un darbības mērķu vārstiem jābūt no viena ražotāja. Turklāt tiem un visiem to komponentiem jābūt savstarpēji apmaināmiem;</w:t>
      </w:r>
    </w:p>
    <w:p w14:paraId="6B63042A" w14:textId="77777777" w:rsidR="00144FDC" w:rsidRPr="001D711A" w:rsidRDefault="00144FDC" w:rsidP="00144FDC">
      <w:pPr>
        <w:widowControl w:val="0"/>
        <w:numPr>
          <w:ilvl w:val="0"/>
          <w:numId w:val="57"/>
        </w:numPr>
        <w:suppressAutoHyphens/>
        <w:autoSpaceDN w:val="0"/>
        <w:ind w:left="0" w:firstLine="0"/>
        <w:jc w:val="both"/>
        <w:textAlignment w:val="baseline"/>
        <w:rPr>
          <w:rFonts w:eastAsia="Calibri"/>
          <w:lang w:eastAsia="en-US"/>
        </w:rPr>
      </w:pPr>
      <w:r w:rsidRPr="001D711A">
        <w:rPr>
          <w:rFonts w:eastAsia="Calibri"/>
          <w:lang w:eastAsia="en-US"/>
        </w:rPr>
        <w:t>vārstiem un ierīcēm jābūt izvietotām ergonomiski pareizā veidā attiecībā uz apkopes veikšanu un tā izmantošanu.</w:t>
      </w:r>
    </w:p>
    <w:p w14:paraId="50A3B93E" w14:textId="77777777" w:rsidR="00144FDC" w:rsidRPr="001D711A" w:rsidRDefault="00144FDC" w:rsidP="00144FDC">
      <w:pPr>
        <w:jc w:val="both"/>
        <w:rPr>
          <w:rFonts w:eastAsia="Calibri"/>
          <w:lang w:eastAsia="en-US"/>
        </w:rPr>
      </w:pPr>
    </w:p>
    <w:p w14:paraId="34064E46" w14:textId="77777777" w:rsidR="00144FDC" w:rsidRPr="001D711A" w:rsidRDefault="00144FDC" w:rsidP="00144FDC">
      <w:pPr>
        <w:keepNext/>
        <w:jc w:val="center"/>
        <w:outlineLvl w:val="2"/>
        <w:rPr>
          <w:rFonts w:eastAsia="Calibri"/>
          <w:b/>
          <w:bCs/>
          <w:lang w:eastAsia="en-US"/>
        </w:rPr>
      </w:pPr>
      <w:bookmarkStart w:id="59" w:name="_Toc492396292"/>
      <w:bookmarkStart w:id="60" w:name="_Toc492396453"/>
      <w:r w:rsidRPr="001D711A">
        <w:rPr>
          <w:rFonts w:eastAsia="Calibri"/>
          <w:b/>
          <w:bCs/>
          <w:lang w:eastAsia="en-US"/>
        </w:rPr>
        <w:t xml:space="preserve">2.20. </w:t>
      </w:r>
      <w:bookmarkEnd w:id="59"/>
      <w:bookmarkEnd w:id="60"/>
      <w:r w:rsidRPr="001D711A">
        <w:rPr>
          <w:rFonts w:eastAsia="Calibri"/>
          <w:b/>
          <w:bCs/>
          <w:lang w:eastAsia="en-US"/>
        </w:rPr>
        <w:t>Siltumizolācija</w:t>
      </w:r>
    </w:p>
    <w:p w14:paraId="70F5A998" w14:textId="77777777" w:rsidR="00144FDC" w:rsidRPr="001D711A" w:rsidRDefault="00144FDC" w:rsidP="00144FDC">
      <w:pPr>
        <w:jc w:val="both"/>
        <w:rPr>
          <w:rFonts w:eastAsia="Calibri"/>
          <w:lang w:eastAsia="en-US"/>
        </w:rPr>
      </w:pPr>
      <w:r w:rsidRPr="001D711A">
        <w:rPr>
          <w:rFonts w:eastAsia="Calibri"/>
          <w:lang w:eastAsia="en-US"/>
        </w:rPr>
        <w:t>Uzņēmējam ir jāievēro šādas prasības:</w:t>
      </w:r>
    </w:p>
    <w:p w14:paraId="1B782814" w14:textId="77777777" w:rsidR="00144FDC" w:rsidRPr="001D711A" w:rsidRDefault="00144FDC" w:rsidP="00144FDC">
      <w:pPr>
        <w:numPr>
          <w:ilvl w:val="0"/>
          <w:numId w:val="60"/>
        </w:numPr>
        <w:ind w:left="0" w:firstLine="0"/>
        <w:jc w:val="both"/>
        <w:rPr>
          <w:rFonts w:eastAsia="Calibri"/>
          <w:lang w:eastAsia="en-US"/>
        </w:rPr>
      </w:pPr>
      <w:r w:rsidRPr="001D711A">
        <w:rPr>
          <w:rFonts w:eastAsia="Calibri"/>
          <w:lang w:eastAsia="en-US"/>
        </w:rPr>
        <w:t>siltumizolāciju projektē, izvēlas un uzstāda saskaņā ar attiecīgo Latvijas standartu (ja tāda standarta nav, tad saskaņā ar attiecīgo Eiropas standartu);</w:t>
      </w:r>
    </w:p>
    <w:p w14:paraId="6BA6447B" w14:textId="77777777" w:rsidR="00144FDC" w:rsidRPr="001D711A" w:rsidRDefault="00144FDC" w:rsidP="00144FDC">
      <w:pPr>
        <w:numPr>
          <w:ilvl w:val="0"/>
          <w:numId w:val="60"/>
        </w:numPr>
        <w:ind w:left="0" w:firstLine="0"/>
        <w:jc w:val="both"/>
        <w:rPr>
          <w:rFonts w:eastAsia="Calibri"/>
          <w:lang w:eastAsia="en-US"/>
        </w:rPr>
      </w:pPr>
      <w:r w:rsidRPr="001D711A">
        <w:rPr>
          <w:rFonts w:eastAsia="Calibri"/>
          <w:lang w:eastAsia="en-US"/>
        </w:rPr>
        <w:t>izolācijas materiālu biezumu nosaka, ņemot vērā visekonomiskāko risinājumu visam kalpošanas laikam;</w:t>
      </w:r>
    </w:p>
    <w:p w14:paraId="649E0BE2" w14:textId="77777777" w:rsidR="00144FDC" w:rsidRPr="001D711A" w:rsidRDefault="00144FDC" w:rsidP="00144FDC">
      <w:pPr>
        <w:numPr>
          <w:ilvl w:val="0"/>
          <w:numId w:val="60"/>
        </w:numPr>
        <w:ind w:left="0" w:firstLine="0"/>
        <w:jc w:val="both"/>
        <w:rPr>
          <w:rFonts w:eastAsia="Calibri"/>
          <w:lang w:eastAsia="en-US"/>
        </w:rPr>
      </w:pPr>
      <w:r w:rsidRPr="001D711A">
        <w:rPr>
          <w:rFonts w:eastAsia="Calibri"/>
          <w:lang w:eastAsia="en-US"/>
        </w:rPr>
        <w:t>visai karsto virsmu siltumizolācijai ir jābūt pietiekami izturīgai, lai bez materiāla bojājumiem izturētu visaugstāko temperatūru, kādu virsma sasniedz ekspluatācijas laikā.</w:t>
      </w:r>
    </w:p>
    <w:p w14:paraId="1E3AB7D8" w14:textId="77777777" w:rsidR="00144FDC" w:rsidRPr="001D711A" w:rsidRDefault="00144FDC" w:rsidP="00144FDC">
      <w:pPr>
        <w:jc w:val="both"/>
        <w:rPr>
          <w:rFonts w:eastAsia="Calibri"/>
          <w:lang w:eastAsia="en-US"/>
        </w:rPr>
      </w:pPr>
    </w:p>
    <w:p w14:paraId="4DAB8BAC" w14:textId="77777777" w:rsidR="00144FDC" w:rsidRPr="001D711A" w:rsidRDefault="00144FDC" w:rsidP="00144FDC">
      <w:pPr>
        <w:keepNext/>
        <w:jc w:val="center"/>
        <w:outlineLvl w:val="2"/>
        <w:rPr>
          <w:rFonts w:eastAsia="Calibri"/>
          <w:b/>
          <w:bCs/>
          <w:lang w:eastAsia="en-US"/>
        </w:rPr>
      </w:pPr>
      <w:bookmarkStart w:id="61" w:name="_Toc492396298"/>
      <w:bookmarkStart w:id="62" w:name="_Toc492396459"/>
      <w:r w:rsidRPr="001D711A">
        <w:rPr>
          <w:rFonts w:eastAsia="Calibri"/>
          <w:b/>
          <w:bCs/>
          <w:lang w:eastAsia="en-US"/>
        </w:rPr>
        <w:t>2.21. Apkalpošanas un apkopes apsvērumi</w:t>
      </w:r>
      <w:bookmarkEnd w:id="61"/>
      <w:bookmarkEnd w:id="62"/>
    </w:p>
    <w:p w14:paraId="491A13C9" w14:textId="77777777" w:rsidR="00144FDC" w:rsidRPr="001D711A" w:rsidRDefault="00144FDC" w:rsidP="00144FDC">
      <w:pPr>
        <w:jc w:val="both"/>
        <w:rPr>
          <w:rFonts w:eastAsia="Calibri"/>
          <w:lang w:eastAsia="en-US"/>
        </w:rPr>
      </w:pPr>
      <w:r w:rsidRPr="001D711A">
        <w:rPr>
          <w:rFonts w:eastAsia="Calibri"/>
          <w:lang w:eastAsia="en-US"/>
        </w:rPr>
        <w:t>Uzņēmējs pirms objekta nodošanas Pasūtītājam  iesniedz šādu informāciju par apkalpošanu un apkopi:</w:t>
      </w:r>
    </w:p>
    <w:p w14:paraId="0875D8BE" w14:textId="77777777" w:rsidR="00144FDC" w:rsidRPr="001D711A" w:rsidRDefault="00144FDC" w:rsidP="00144FDC">
      <w:pPr>
        <w:numPr>
          <w:ilvl w:val="0"/>
          <w:numId w:val="61"/>
        </w:numPr>
        <w:ind w:left="0" w:firstLine="0"/>
        <w:jc w:val="both"/>
        <w:rPr>
          <w:rFonts w:eastAsia="Calibri"/>
          <w:lang w:eastAsia="en-US"/>
        </w:rPr>
      </w:pPr>
      <w:r w:rsidRPr="001D711A">
        <w:rPr>
          <w:rFonts w:eastAsia="Calibri"/>
          <w:lang w:eastAsia="en-US"/>
        </w:rPr>
        <w:t>katru gadu paredzamais katlumājas apstādināšanas laiks apkopes vajadzībām (5 gadiem);</w:t>
      </w:r>
    </w:p>
    <w:p w14:paraId="2C08B8E2" w14:textId="77777777" w:rsidR="00144FDC" w:rsidRPr="001D711A" w:rsidRDefault="00144FDC" w:rsidP="00144FDC">
      <w:pPr>
        <w:numPr>
          <w:ilvl w:val="0"/>
          <w:numId w:val="61"/>
        </w:numPr>
        <w:ind w:left="0" w:firstLine="0"/>
        <w:jc w:val="both"/>
        <w:rPr>
          <w:rFonts w:eastAsia="Calibri"/>
          <w:lang w:eastAsia="en-US"/>
        </w:rPr>
      </w:pPr>
      <w:r w:rsidRPr="001D711A">
        <w:rPr>
          <w:rFonts w:eastAsia="Calibri"/>
          <w:lang w:eastAsia="en-US"/>
        </w:rPr>
        <w:t>paredzamā detaļu nomaiņa plānotās apstādināšanas laikā (piemēram, ārdi, utt.).</w:t>
      </w:r>
    </w:p>
    <w:p w14:paraId="65A970FE" w14:textId="77777777" w:rsidR="00144FDC" w:rsidRPr="001D711A" w:rsidRDefault="00144FDC" w:rsidP="00144FDC">
      <w:pPr>
        <w:jc w:val="both"/>
        <w:rPr>
          <w:rFonts w:eastAsia="Calibri"/>
          <w:lang w:eastAsia="en-US"/>
        </w:rPr>
      </w:pPr>
    </w:p>
    <w:p w14:paraId="3060B7A3" w14:textId="77777777" w:rsidR="00144FDC" w:rsidRPr="001D711A" w:rsidRDefault="00144FDC" w:rsidP="00144FDC">
      <w:pPr>
        <w:jc w:val="both"/>
        <w:rPr>
          <w:rFonts w:eastAsia="Calibri"/>
          <w:lang w:eastAsia="en-US"/>
        </w:rPr>
      </w:pPr>
    </w:p>
    <w:p w14:paraId="0971A942" w14:textId="77777777" w:rsidR="00144FDC" w:rsidRPr="001D711A" w:rsidRDefault="00144FDC" w:rsidP="00144FDC">
      <w:pPr>
        <w:keepNext/>
        <w:numPr>
          <w:ilvl w:val="0"/>
          <w:numId w:val="79"/>
        </w:numPr>
        <w:ind w:left="0" w:firstLine="0"/>
        <w:jc w:val="center"/>
        <w:outlineLvl w:val="1"/>
        <w:rPr>
          <w:rFonts w:eastAsia="Calibri"/>
          <w:b/>
          <w:bCs/>
          <w:caps/>
          <w:lang w:eastAsia="en-US"/>
        </w:rPr>
      </w:pPr>
      <w:bookmarkStart w:id="63" w:name="_Toc492396299"/>
      <w:bookmarkStart w:id="64" w:name="_Toc492396460"/>
      <w:r w:rsidRPr="001D711A">
        <w:rPr>
          <w:rFonts w:eastAsia="Calibri"/>
          <w:b/>
          <w:bCs/>
          <w:caps/>
          <w:lang w:eastAsia="en-US"/>
        </w:rPr>
        <w:t>iekārtas un materiāli</w:t>
      </w:r>
      <w:bookmarkEnd w:id="63"/>
      <w:bookmarkEnd w:id="64"/>
    </w:p>
    <w:p w14:paraId="6876EF90" w14:textId="77777777" w:rsidR="00144FDC" w:rsidRPr="001D711A" w:rsidRDefault="00144FDC" w:rsidP="00144FDC">
      <w:pPr>
        <w:keepNext/>
        <w:jc w:val="center"/>
        <w:outlineLvl w:val="2"/>
        <w:rPr>
          <w:rFonts w:eastAsia="Calibri"/>
          <w:b/>
          <w:bCs/>
          <w:lang w:eastAsia="en-US"/>
        </w:rPr>
      </w:pPr>
      <w:bookmarkStart w:id="65" w:name="_Toc492396300"/>
      <w:bookmarkStart w:id="66" w:name="_Toc492396461"/>
      <w:r w:rsidRPr="001D711A">
        <w:rPr>
          <w:rFonts w:eastAsia="Calibri"/>
          <w:b/>
          <w:bCs/>
          <w:lang w:eastAsia="en-US"/>
        </w:rPr>
        <w:t xml:space="preserve">3.1. Kurināmā sadales un padeves </w:t>
      </w:r>
      <w:bookmarkEnd w:id="65"/>
      <w:bookmarkEnd w:id="66"/>
      <w:r w:rsidRPr="001D711A">
        <w:rPr>
          <w:rFonts w:eastAsia="Calibri"/>
          <w:b/>
          <w:bCs/>
          <w:lang w:eastAsia="en-US"/>
        </w:rPr>
        <w:t>sistēma</w:t>
      </w:r>
    </w:p>
    <w:p w14:paraId="35D1560F" w14:textId="77777777" w:rsidR="00144FDC" w:rsidRPr="001D711A" w:rsidRDefault="00144FDC" w:rsidP="00144FDC">
      <w:pPr>
        <w:widowControl w:val="0"/>
        <w:suppressAutoHyphens/>
        <w:autoSpaceDN w:val="0"/>
        <w:jc w:val="both"/>
        <w:textAlignment w:val="baseline"/>
        <w:rPr>
          <w:kern w:val="3"/>
          <w:lang w:eastAsia="zh-CN"/>
        </w:rPr>
      </w:pPr>
      <w:r w:rsidRPr="001D711A">
        <w:rPr>
          <w:kern w:val="3"/>
          <w:lang w:eastAsia="zh-CN"/>
        </w:rPr>
        <w:t>Kurināmā padeves sistēmai granulu katlam jāsastāv no operatīvas noliktavas (silosa) ar kurināma padeves sistēmu, kā arī no granulu konveijera līdz katla kurtuves priekšbunkuram. Kurināma operatīvai noliktavai jābūt slēgtā tipa ar granulu iepildīšanu to iepūšot ar speciālas iekārtas palīdzību caur paredzēto pieslēguma vietu, kā arī manuāli ieberot (iepildot) granulas operatīvās noliktavas pieņemšanas mezglā. Pieņemšanas mezglam (tvertnei) jābūt izvietotai blakus silosam ar iespēju tajā iebērt granulas no augšas, paredzot nepieciešamo bigbag celšanas mehānismu. Operatīvas noliktavas (silosa) tilpums vismaz 31 m3. No kurināma pieņemšanas mezgla ar transportiera/elevatora palīdzību granulu jānogādā operatīvajā noliktavā. Kurināmā operatīvai noliktavai jābūt āra izpildījumā, jāsastāv no kompozītmateriāla ar  metāla nesošo konstrukciju uz atsevišķa pamata blakus katlumājas ēkai. Kurināma operatīvai noliktavai jābūt aizsargātai pret ultravioleto starojumu. Tai jābūt aprīkotai ar kurināma līmeņa sensoriem/mēriekārtām. Projektējot kurināmā operatīvo noliktavu un padeves sistēmu, īpaša uzmanība jāpievērš šādām lietam: svešķermeņi iekļūstot kopā ar granulām operatīvā noliktavā nedrīkst radīt bojājumus pašai sistēmai, jāizslēdz iespējas kurināma sasalšanai.</w:t>
      </w:r>
    </w:p>
    <w:p w14:paraId="3ADF42C2" w14:textId="77777777" w:rsidR="00144FDC" w:rsidRPr="001D711A" w:rsidRDefault="00144FDC" w:rsidP="00144FDC">
      <w:pPr>
        <w:widowControl w:val="0"/>
        <w:suppressAutoHyphens/>
        <w:autoSpaceDN w:val="0"/>
        <w:jc w:val="both"/>
        <w:textAlignment w:val="baseline"/>
        <w:rPr>
          <w:kern w:val="3"/>
          <w:lang w:eastAsia="zh-CN"/>
        </w:rPr>
      </w:pPr>
      <w:r w:rsidRPr="001D711A">
        <w:rPr>
          <w:kern w:val="3"/>
          <w:lang w:eastAsia="zh-CN"/>
        </w:rPr>
        <w:t>Ir jāizprojektē un jāuzstāda tāda kurināma transportēšanas sistēma no operatīvas noliktavas līdz sadedzināšanas iekārtai, kura spēj nodrošināt katla maksimālo kurināma pieprasījumu.</w:t>
      </w:r>
    </w:p>
    <w:p w14:paraId="2210E6FE" w14:textId="77777777" w:rsidR="00144FDC" w:rsidRPr="001D711A" w:rsidRDefault="00144FDC" w:rsidP="00144FDC">
      <w:pPr>
        <w:widowControl w:val="0"/>
        <w:suppressAutoHyphens/>
        <w:autoSpaceDN w:val="0"/>
        <w:jc w:val="both"/>
        <w:textAlignment w:val="baseline"/>
        <w:rPr>
          <w:kern w:val="3"/>
          <w:lang w:eastAsia="zh-CN"/>
        </w:rPr>
      </w:pPr>
      <w:r w:rsidRPr="001D711A">
        <w:rPr>
          <w:kern w:val="3"/>
          <w:lang w:eastAsia="zh-CN"/>
        </w:rPr>
        <w:t>Priekšbunkuram jābūt aprīkotam ar līmeņsensoru un putekļu uztveršanas filtru. Priekšbunkura tilpumam jābūt no 0,5 līdz 1 m3.</w:t>
      </w:r>
    </w:p>
    <w:p w14:paraId="7D7A61EE" w14:textId="77777777" w:rsidR="00144FDC" w:rsidRPr="001D711A" w:rsidRDefault="00144FDC" w:rsidP="00144FDC">
      <w:pPr>
        <w:widowControl w:val="0"/>
        <w:suppressAutoHyphens/>
        <w:autoSpaceDN w:val="0"/>
        <w:jc w:val="both"/>
        <w:textAlignment w:val="baseline"/>
        <w:rPr>
          <w:kern w:val="3"/>
          <w:lang w:eastAsia="zh-CN"/>
        </w:rPr>
      </w:pPr>
      <w:r w:rsidRPr="001D711A">
        <w:rPr>
          <w:kern w:val="3"/>
          <w:lang w:eastAsia="zh-CN"/>
        </w:rPr>
        <w:lastRenderedPageBreak/>
        <w:t>Priekšbunkura konstrukcijā un padeves sistēmai kurtuvē (skrūves padeves sistēma) jāparedz tehnoloģija, kas novērš kurināma aizdegšanās iespējamību ārpus kurtuves. Tehnoloģiskajā risinājumā jābūt ūdens smidzināšanas sistēmai, sensoriem un aprīkojumam.</w:t>
      </w:r>
    </w:p>
    <w:p w14:paraId="5B0BE87C" w14:textId="77777777" w:rsidR="00144FDC" w:rsidRPr="001D711A" w:rsidRDefault="00144FDC" w:rsidP="00144FDC">
      <w:pPr>
        <w:jc w:val="both"/>
        <w:rPr>
          <w:rFonts w:eastAsia="Calibri"/>
          <w:color w:val="FF0000"/>
          <w:lang w:eastAsia="en-US"/>
        </w:rPr>
      </w:pPr>
    </w:p>
    <w:p w14:paraId="72E2D527" w14:textId="77777777" w:rsidR="00144FDC" w:rsidRPr="001D711A" w:rsidRDefault="00144FDC" w:rsidP="00144FDC">
      <w:pPr>
        <w:keepNext/>
        <w:jc w:val="center"/>
        <w:outlineLvl w:val="2"/>
        <w:rPr>
          <w:rFonts w:eastAsia="Calibri"/>
          <w:b/>
          <w:bCs/>
          <w:lang w:eastAsia="en-US"/>
        </w:rPr>
      </w:pPr>
      <w:bookmarkStart w:id="67" w:name="_Toc492396301"/>
      <w:bookmarkStart w:id="68" w:name="_Toc492396462"/>
      <w:r w:rsidRPr="001D711A">
        <w:rPr>
          <w:rFonts w:eastAsia="Calibri"/>
          <w:b/>
          <w:bCs/>
          <w:lang w:eastAsia="en-US"/>
        </w:rPr>
        <w:t>3.2. Sadedzināšanas iekārta</w:t>
      </w:r>
      <w:bookmarkEnd w:id="67"/>
      <w:bookmarkEnd w:id="68"/>
    </w:p>
    <w:p w14:paraId="03183FE5" w14:textId="77777777" w:rsidR="00144FDC" w:rsidRPr="001D711A" w:rsidRDefault="00144FDC" w:rsidP="00144FDC">
      <w:pPr>
        <w:jc w:val="both"/>
      </w:pPr>
      <w:r w:rsidRPr="001D711A">
        <w:t>Kurināmo sadedzina kurtuvē, iegūstot procesam vajadzīgo siltumu. Kurtuvei jāatbilst šādām prasībām:</w:t>
      </w:r>
    </w:p>
    <w:p w14:paraId="5457D815" w14:textId="77777777" w:rsidR="00144FDC" w:rsidRPr="001D711A" w:rsidRDefault="00144FDC" w:rsidP="00144FDC">
      <w:pPr>
        <w:numPr>
          <w:ilvl w:val="0"/>
          <w:numId w:val="84"/>
        </w:numPr>
        <w:ind w:left="0" w:firstLine="0"/>
        <w:jc w:val="both"/>
      </w:pPr>
      <w:r w:rsidRPr="001D711A">
        <w:t>kurtuvei ir jādarbojas bez ierobežojumiem atbilstoši kurināma specifikācijas prasībām;</w:t>
      </w:r>
    </w:p>
    <w:p w14:paraId="490977B2" w14:textId="77777777" w:rsidR="00144FDC" w:rsidRPr="001D711A" w:rsidRDefault="00144FDC" w:rsidP="00144FDC">
      <w:pPr>
        <w:numPr>
          <w:ilvl w:val="0"/>
          <w:numId w:val="84"/>
        </w:numPr>
        <w:ind w:left="0" w:firstLine="0"/>
        <w:jc w:val="both"/>
      </w:pPr>
      <w:r w:rsidRPr="001D711A">
        <w:t>kurtuvei ir jādarbojas bez tīrīšanas ne mazāk kā 6 mēnešus, kā kurināmo izmantojot kokskaidu granulas;</w:t>
      </w:r>
    </w:p>
    <w:p w14:paraId="0B41BEE2" w14:textId="77777777" w:rsidR="00144FDC" w:rsidRPr="001D711A" w:rsidRDefault="00144FDC" w:rsidP="00144FDC">
      <w:pPr>
        <w:numPr>
          <w:ilvl w:val="0"/>
          <w:numId w:val="85"/>
        </w:numPr>
        <w:ind w:left="0" w:firstLine="0"/>
        <w:jc w:val="both"/>
      </w:pPr>
      <w:r w:rsidRPr="001D711A">
        <w:t>kurtuves degšanas minimālajai slodzei ir jābūt ne augstākai par 30 % (pilnīgi automātiskā režīmā);</w:t>
      </w:r>
    </w:p>
    <w:p w14:paraId="7444A80F" w14:textId="77777777" w:rsidR="00144FDC" w:rsidRPr="001D711A" w:rsidRDefault="00144FDC" w:rsidP="00144FDC">
      <w:pPr>
        <w:numPr>
          <w:ilvl w:val="0"/>
          <w:numId w:val="85"/>
        </w:numPr>
        <w:ind w:left="0" w:firstLine="0"/>
        <w:jc w:val="both"/>
      </w:pPr>
      <w:r w:rsidRPr="001D711A">
        <w:t>kurtuve sastāv no ugunsizturīgiem materiāliem, kas izturīgi pret temperatūru virs 1350 °C;</w:t>
      </w:r>
    </w:p>
    <w:p w14:paraId="08F03DFD" w14:textId="77777777" w:rsidR="00144FDC" w:rsidRPr="001D711A" w:rsidRDefault="00144FDC" w:rsidP="00144FDC">
      <w:pPr>
        <w:numPr>
          <w:ilvl w:val="0"/>
          <w:numId w:val="85"/>
        </w:numPr>
        <w:ind w:left="0" w:firstLine="0"/>
        <w:jc w:val="both"/>
      </w:pPr>
      <w:r w:rsidRPr="001D711A">
        <w:t xml:space="preserve">kurināma degšanu kurtuvē nodrošina sadedzinot kurināmo ārdu kurtuvē vai arī uz sadegšanas laukuma, tieši padodot kurināmo degšanas zonā ar skrūves tipa padeves transportiera palīdzību. Kurtuves, kur kurināmais tiek padots un sadedzināts ar degļa palīdzību netiek pieļautas;  </w:t>
      </w:r>
    </w:p>
    <w:p w14:paraId="0386D42D" w14:textId="77777777" w:rsidR="00144FDC" w:rsidRPr="001D711A" w:rsidRDefault="00144FDC" w:rsidP="00144FDC">
      <w:pPr>
        <w:numPr>
          <w:ilvl w:val="0"/>
          <w:numId w:val="85"/>
        </w:numPr>
        <w:ind w:left="0" w:firstLine="0"/>
        <w:jc w:val="both"/>
      </w:pPr>
      <w:r w:rsidRPr="001D711A">
        <w:t>kurtuvei vai sadedzināšanas kamerai jāsastāv no nodilumizturīgiem materiāliem;</w:t>
      </w:r>
    </w:p>
    <w:p w14:paraId="66867DD7" w14:textId="77777777" w:rsidR="00144FDC" w:rsidRPr="001D711A" w:rsidRDefault="00144FDC" w:rsidP="00144FDC">
      <w:pPr>
        <w:numPr>
          <w:ilvl w:val="0"/>
          <w:numId w:val="85"/>
        </w:numPr>
        <w:ind w:left="0" w:firstLine="0"/>
        <w:jc w:val="both"/>
      </w:pPr>
      <w:r w:rsidRPr="001D711A">
        <w:t>jābūt nodrošinātai primārai un sekundārai degšanas gaisa padevei;</w:t>
      </w:r>
    </w:p>
    <w:p w14:paraId="5096837C" w14:textId="77777777" w:rsidR="00144FDC" w:rsidRPr="001D711A" w:rsidRDefault="00144FDC" w:rsidP="00144FDC">
      <w:pPr>
        <w:numPr>
          <w:ilvl w:val="0"/>
          <w:numId w:val="85"/>
        </w:numPr>
        <w:ind w:left="0" w:firstLine="0"/>
        <w:jc w:val="both"/>
      </w:pPr>
      <w:r w:rsidRPr="001D711A">
        <w:t>kurināmo kurtuvē vai sadedzināšanas kamerā padod nerūsējošā tērauda skrūves;</w:t>
      </w:r>
    </w:p>
    <w:p w14:paraId="393F18D8" w14:textId="77777777" w:rsidR="00144FDC" w:rsidRPr="001D711A" w:rsidRDefault="00144FDC" w:rsidP="00144FDC">
      <w:pPr>
        <w:numPr>
          <w:ilvl w:val="0"/>
          <w:numId w:val="85"/>
        </w:numPr>
        <w:ind w:left="0" w:firstLine="0"/>
        <w:jc w:val="both"/>
      </w:pPr>
      <w:r w:rsidRPr="001D711A">
        <w:t>visiem ventilatoriem, kas paredzēti primārajai un sekundārajai gaisa pievadīšanai, kā arī dūmgāzes recirkulācijai, jādarbojas ar motoriem ar frekvences pārveidotājiem;</w:t>
      </w:r>
    </w:p>
    <w:p w14:paraId="44A8E66B" w14:textId="77777777" w:rsidR="00144FDC" w:rsidRPr="001D711A" w:rsidRDefault="00144FDC" w:rsidP="00144FDC">
      <w:pPr>
        <w:numPr>
          <w:ilvl w:val="0"/>
          <w:numId w:val="85"/>
        </w:numPr>
        <w:ind w:left="0" w:firstLine="0"/>
        <w:jc w:val="both"/>
      </w:pPr>
      <w:r w:rsidRPr="001D711A">
        <w:t>kurtuves darbību nedrīkst ietekmēt svešķermeņi, kas nejauši var nonākt kurināmā padeves sistēmā. Tas pats attiecas arī uz pelnu novākšanas sistēmu;</w:t>
      </w:r>
    </w:p>
    <w:p w14:paraId="1E9C6972" w14:textId="77777777" w:rsidR="00144FDC" w:rsidRPr="001D711A" w:rsidRDefault="00144FDC" w:rsidP="00144FDC">
      <w:pPr>
        <w:numPr>
          <w:ilvl w:val="0"/>
          <w:numId w:val="85"/>
        </w:numPr>
        <w:ind w:left="0" w:firstLine="0"/>
        <w:jc w:val="both"/>
      </w:pPr>
      <w:r w:rsidRPr="001D711A">
        <w:t xml:space="preserve">kurtuvei jābūt aprīkotai ar aizsardzības sistēmu (rotācijas vārsts), kas novērš liesmas izplatīšanos uz kurināma padeves kanālu; </w:t>
      </w:r>
    </w:p>
    <w:p w14:paraId="7185F455" w14:textId="77777777" w:rsidR="00144FDC" w:rsidRPr="001D711A" w:rsidRDefault="00144FDC" w:rsidP="00144FDC">
      <w:pPr>
        <w:numPr>
          <w:ilvl w:val="0"/>
          <w:numId w:val="85"/>
        </w:numPr>
        <w:ind w:left="0" w:firstLine="0"/>
        <w:jc w:val="both"/>
        <w:rPr>
          <w:bCs/>
        </w:rPr>
      </w:pPr>
      <w:r w:rsidRPr="001D711A">
        <w:rPr>
          <w:bCs/>
        </w:rPr>
        <w:t>jābūt elektroniskai vadības sistēmai automātiskai aizdedzināšanai, liesmas modulācijai un attālinātai vadībai;</w:t>
      </w:r>
    </w:p>
    <w:p w14:paraId="3AFB4A61" w14:textId="77777777" w:rsidR="00144FDC" w:rsidRPr="001D711A" w:rsidRDefault="00144FDC" w:rsidP="00144FDC">
      <w:pPr>
        <w:jc w:val="both"/>
        <w:rPr>
          <w:bCs/>
        </w:rPr>
      </w:pPr>
      <w:r w:rsidRPr="001D711A">
        <w:rPr>
          <w:bCs/>
        </w:rPr>
        <w:t>jābūt aprīkotam ar lambda sensoru.</w:t>
      </w:r>
    </w:p>
    <w:p w14:paraId="55613B7C" w14:textId="77777777" w:rsidR="00144FDC" w:rsidRPr="001D711A" w:rsidRDefault="00144FDC" w:rsidP="00144FDC">
      <w:pPr>
        <w:jc w:val="both"/>
        <w:rPr>
          <w:bCs/>
        </w:rPr>
      </w:pPr>
    </w:p>
    <w:p w14:paraId="0E33F27F" w14:textId="77777777" w:rsidR="00144FDC" w:rsidRPr="001D711A" w:rsidRDefault="00144FDC" w:rsidP="00144FDC">
      <w:pPr>
        <w:keepNext/>
        <w:jc w:val="center"/>
        <w:outlineLvl w:val="2"/>
        <w:rPr>
          <w:rFonts w:eastAsia="Calibri"/>
          <w:b/>
          <w:bCs/>
          <w:lang w:eastAsia="en-US"/>
        </w:rPr>
      </w:pPr>
      <w:bookmarkStart w:id="69" w:name="_Toc492396302"/>
      <w:bookmarkStart w:id="70" w:name="_Toc492396463"/>
      <w:r w:rsidRPr="001D711A">
        <w:rPr>
          <w:rFonts w:eastAsia="Calibri"/>
          <w:b/>
          <w:bCs/>
          <w:lang w:eastAsia="en-US"/>
        </w:rPr>
        <w:t>3.3. Pelnu novākšanas ierīce</w:t>
      </w:r>
      <w:bookmarkEnd w:id="69"/>
      <w:bookmarkEnd w:id="70"/>
    </w:p>
    <w:p w14:paraId="79EA9B92" w14:textId="0412683A" w:rsidR="00144FDC" w:rsidRPr="001D711A" w:rsidRDefault="00144FDC" w:rsidP="00144FDC">
      <w:pPr>
        <w:tabs>
          <w:tab w:val="left" w:pos="1080"/>
        </w:tabs>
        <w:jc w:val="both"/>
      </w:pPr>
      <w:r w:rsidRPr="001D711A">
        <w:t xml:space="preserve">Jānodrošina automātiska pelnu novākšanas sistēma gan no kurtuves apakšas, gan no </w:t>
      </w:r>
      <w:r w:rsidR="00F5167D" w:rsidRPr="001D711A">
        <w:t>dūmgāzu</w:t>
      </w:r>
      <w:r w:rsidRPr="001D711A">
        <w:t xml:space="preserve"> attīrīšanas iekārtām.  </w:t>
      </w:r>
    </w:p>
    <w:p w14:paraId="385F1B0A" w14:textId="77777777" w:rsidR="00144FDC" w:rsidRPr="001D711A" w:rsidRDefault="00144FDC" w:rsidP="00144FDC">
      <w:pPr>
        <w:tabs>
          <w:tab w:val="left" w:pos="1080"/>
        </w:tabs>
        <w:jc w:val="both"/>
      </w:pPr>
      <w:r w:rsidRPr="001D711A">
        <w:t>Jāievēro šādas prasības:</w:t>
      </w:r>
    </w:p>
    <w:p w14:paraId="339D10CC" w14:textId="77777777" w:rsidR="00144FDC" w:rsidRPr="001D711A" w:rsidRDefault="00144FDC" w:rsidP="00144FDC">
      <w:pPr>
        <w:numPr>
          <w:ilvl w:val="0"/>
          <w:numId w:val="86"/>
        </w:numPr>
        <w:tabs>
          <w:tab w:val="left" w:pos="1080"/>
        </w:tabs>
        <w:ind w:left="0" w:firstLine="0"/>
        <w:jc w:val="both"/>
      </w:pPr>
      <w:r w:rsidRPr="001D711A">
        <w:t>pelnu novākšanas sistēmai ir jābūt sausai;</w:t>
      </w:r>
    </w:p>
    <w:p w14:paraId="2B9A247F" w14:textId="77777777" w:rsidR="00144FDC" w:rsidRPr="001D711A" w:rsidRDefault="00144FDC" w:rsidP="00144FDC">
      <w:pPr>
        <w:numPr>
          <w:ilvl w:val="0"/>
          <w:numId w:val="86"/>
        </w:numPr>
        <w:tabs>
          <w:tab w:val="left" w:pos="1080"/>
        </w:tabs>
        <w:ind w:left="0" w:firstLine="0"/>
        <w:jc w:val="both"/>
      </w:pPr>
      <w:r w:rsidRPr="001D711A">
        <w:t>pelnu novākšanas sistēma ir jāprojektē tā, lai novērstu putēšanu ēkā un katlu telpā. Lidojošo pelnu savākšanas sistēmai ir jābūt gāzu necaurlaidīgai;</w:t>
      </w:r>
    </w:p>
    <w:p w14:paraId="5376F36D" w14:textId="77777777" w:rsidR="00144FDC" w:rsidRPr="001D711A" w:rsidRDefault="00144FDC" w:rsidP="00144FDC">
      <w:pPr>
        <w:numPr>
          <w:ilvl w:val="0"/>
          <w:numId w:val="86"/>
        </w:numPr>
        <w:tabs>
          <w:tab w:val="left" w:pos="1080"/>
        </w:tabs>
        <w:ind w:left="0" w:firstLine="0"/>
        <w:jc w:val="both"/>
      </w:pPr>
      <w:r w:rsidRPr="001D711A">
        <w:t>pelnu novākšanas sistēma savāc pelnus konteineros vismaz 250 l (2 konteineri – viens strādā viens rezervē);</w:t>
      </w:r>
    </w:p>
    <w:p w14:paraId="15658DE4" w14:textId="77777777" w:rsidR="00144FDC" w:rsidRPr="001D711A" w:rsidRDefault="00144FDC" w:rsidP="00144FDC">
      <w:pPr>
        <w:numPr>
          <w:ilvl w:val="0"/>
          <w:numId w:val="86"/>
        </w:numPr>
        <w:tabs>
          <w:tab w:val="left" w:pos="1080"/>
        </w:tabs>
        <w:ind w:left="0" w:firstLine="0"/>
        <w:jc w:val="both"/>
      </w:pPr>
      <w:r w:rsidRPr="001D711A">
        <w:t>visiem objektiem, kas var iekļūt kurtuvē un iziet cauri kurināmā apstrādes un atdalīšanas sistēmai, ir jāspēj iziet cauri kurtuvei un pelnu apstrādes sistēmai, nebloķējot un nebojājot to;</w:t>
      </w:r>
    </w:p>
    <w:p w14:paraId="74012FE1" w14:textId="77777777" w:rsidR="00144FDC" w:rsidRPr="001D711A" w:rsidRDefault="00144FDC" w:rsidP="00144FDC">
      <w:pPr>
        <w:numPr>
          <w:ilvl w:val="0"/>
          <w:numId w:val="86"/>
        </w:numPr>
        <w:tabs>
          <w:tab w:val="left" w:pos="1080"/>
        </w:tabs>
        <w:ind w:left="0" w:firstLine="0"/>
        <w:jc w:val="both"/>
      </w:pPr>
      <w:r w:rsidRPr="001D711A">
        <w:t>pelnu novadīšanai jābūt kontrolētai ar elektronisko vadības bloku.</w:t>
      </w:r>
    </w:p>
    <w:p w14:paraId="6C96B296" w14:textId="77777777" w:rsidR="00144FDC" w:rsidRPr="001D711A" w:rsidRDefault="00144FDC" w:rsidP="00144FDC">
      <w:pPr>
        <w:jc w:val="both"/>
        <w:rPr>
          <w:rFonts w:eastAsia="Calibri"/>
          <w:color w:val="FF0000"/>
          <w:lang w:eastAsia="en-US"/>
        </w:rPr>
      </w:pPr>
    </w:p>
    <w:p w14:paraId="6C4E1B67" w14:textId="77777777" w:rsidR="00144FDC" w:rsidRPr="001D711A" w:rsidRDefault="00144FDC" w:rsidP="00144FDC">
      <w:pPr>
        <w:keepNext/>
        <w:jc w:val="center"/>
        <w:outlineLvl w:val="2"/>
        <w:rPr>
          <w:rFonts w:eastAsia="Calibri"/>
          <w:b/>
          <w:bCs/>
          <w:lang w:eastAsia="en-US"/>
        </w:rPr>
      </w:pPr>
      <w:r w:rsidRPr="001D711A">
        <w:rPr>
          <w:rFonts w:eastAsia="Calibri"/>
          <w:b/>
          <w:bCs/>
          <w:lang w:eastAsia="en-US"/>
        </w:rPr>
        <w:t>3.4.Dūmgāzu apstrādes sistēma</w:t>
      </w:r>
    </w:p>
    <w:p w14:paraId="0B7E2273" w14:textId="77777777" w:rsidR="00144FDC" w:rsidRPr="001D711A" w:rsidRDefault="00144FDC" w:rsidP="00144FDC">
      <w:pPr>
        <w:jc w:val="both"/>
      </w:pPr>
      <w:r w:rsidRPr="001D711A">
        <w:t>Dūmgāzes apstrādes iekārtu var veidot  atsevišķi stāvošs multiciklons vai daļiņu separators, kā arī iebūvēta katla un kurtuves konstrukcijā dūmgāzes apstrādes iekārta.</w:t>
      </w:r>
    </w:p>
    <w:p w14:paraId="00FC5C24" w14:textId="77777777" w:rsidR="00144FDC" w:rsidRPr="001D711A" w:rsidRDefault="00144FDC" w:rsidP="00144FDC">
      <w:pPr>
        <w:jc w:val="both"/>
        <w:rPr>
          <w:u w:val="single"/>
        </w:rPr>
      </w:pPr>
      <w:r w:rsidRPr="001D711A">
        <w:rPr>
          <w:u w:val="single"/>
        </w:rPr>
        <w:t>Dūmgāzu apstrādes iekārtai jāievēro šādas prasības:</w:t>
      </w:r>
    </w:p>
    <w:p w14:paraId="6C6773B1" w14:textId="77777777" w:rsidR="00144FDC" w:rsidRPr="001D711A" w:rsidRDefault="00144FDC" w:rsidP="00144FDC">
      <w:pPr>
        <w:numPr>
          <w:ilvl w:val="0"/>
          <w:numId w:val="87"/>
        </w:numPr>
        <w:tabs>
          <w:tab w:val="num" w:pos="900"/>
        </w:tabs>
        <w:ind w:left="0" w:firstLine="0"/>
        <w:jc w:val="both"/>
      </w:pPr>
      <w:r w:rsidRPr="001D711A">
        <w:t>dūmgāzu apstrādes iekārtai nodrošina pilnīgi nepārtrauktu darbību bez nepieciešamības to apstādināt tīrīšanai un apkopei;</w:t>
      </w:r>
    </w:p>
    <w:p w14:paraId="57CE4A5B" w14:textId="77777777" w:rsidR="00144FDC" w:rsidRPr="001D711A" w:rsidRDefault="00144FDC" w:rsidP="00144FDC">
      <w:pPr>
        <w:numPr>
          <w:ilvl w:val="0"/>
          <w:numId w:val="87"/>
        </w:numPr>
        <w:tabs>
          <w:tab w:val="num" w:pos="900"/>
        </w:tabs>
        <w:ind w:left="0" w:firstLine="0"/>
        <w:jc w:val="both"/>
      </w:pPr>
      <w:r w:rsidRPr="001D711A">
        <w:lastRenderedPageBreak/>
        <w:t>jānodrošina inspekcijas lūkas pārbaudei (kā opcija);</w:t>
      </w:r>
    </w:p>
    <w:p w14:paraId="20077095" w14:textId="77777777" w:rsidR="00144FDC" w:rsidRPr="001D711A" w:rsidRDefault="00144FDC" w:rsidP="00144FDC">
      <w:pPr>
        <w:numPr>
          <w:ilvl w:val="0"/>
          <w:numId w:val="87"/>
        </w:numPr>
        <w:tabs>
          <w:tab w:val="num" w:pos="900"/>
        </w:tabs>
        <w:ind w:left="0" w:firstLine="0"/>
        <w:jc w:val="both"/>
      </w:pPr>
      <w:r w:rsidRPr="001D711A">
        <w:t>ja tiek nodrošināta pelnu savākšanas sistēma no dūmgāzes apstrādes iekārtas, tad tai automātiski savāc pelnus pelnu konteinerī;</w:t>
      </w:r>
    </w:p>
    <w:p w14:paraId="5876D0B4" w14:textId="77777777" w:rsidR="00144FDC" w:rsidRPr="001D711A" w:rsidRDefault="00144FDC" w:rsidP="00144FDC">
      <w:pPr>
        <w:numPr>
          <w:ilvl w:val="0"/>
          <w:numId w:val="87"/>
        </w:numPr>
        <w:tabs>
          <w:tab w:val="num" w:pos="900"/>
        </w:tabs>
        <w:ind w:left="0" w:firstLine="0"/>
        <w:jc w:val="both"/>
      </w:pPr>
      <w:r w:rsidRPr="001D711A">
        <w:t>dūmgāzes apstrādes iekārtai jānodrošina MK Nr. 17 prasības attiecībā uz cieto daļiņu daudzumam sadedzināšanas iekārtās;</w:t>
      </w:r>
    </w:p>
    <w:p w14:paraId="61317BA8" w14:textId="77777777" w:rsidR="00144FDC" w:rsidRPr="001D711A" w:rsidRDefault="00144FDC" w:rsidP="00144FDC">
      <w:pPr>
        <w:numPr>
          <w:ilvl w:val="0"/>
          <w:numId w:val="87"/>
        </w:numPr>
        <w:tabs>
          <w:tab w:val="num" w:pos="900"/>
        </w:tabs>
        <w:ind w:left="0" w:firstLine="0"/>
        <w:jc w:val="both"/>
      </w:pPr>
      <w:r w:rsidRPr="001D711A">
        <w:t>jālieto korozijas aizsardzības līdzekļi, lai pasargātu dūmgāzes sistēmu no korozijas.</w:t>
      </w:r>
    </w:p>
    <w:p w14:paraId="4261B5F2" w14:textId="77777777" w:rsidR="00144FDC" w:rsidRPr="001D711A" w:rsidRDefault="00144FDC" w:rsidP="00144FDC">
      <w:pPr>
        <w:jc w:val="center"/>
        <w:rPr>
          <w:rFonts w:eastAsia="Calibri"/>
          <w:b/>
          <w:color w:val="FF0000"/>
          <w:lang w:eastAsia="en-US"/>
        </w:rPr>
      </w:pPr>
    </w:p>
    <w:p w14:paraId="398DDD8E" w14:textId="77777777" w:rsidR="00144FDC" w:rsidRPr="001D711A" w:rsidRDefault="00144FDC" w:rsidP="00144FDC">
      <w:pPr>
        <w:jc w:val="center"/>
        <w:rPr>
          <w:rFonts w:eastAsia="Calibri"/>
          <w:b/>
          <w:lang w:eastAsia="en-US"/>
        </w:rPr>
      </w:pPr>
      <w:r w:rsidRPr="001D711A">
        <w:rPr>
          <w:rFonts w:eastAsia="Calibri"/>
          <w:b/>
          <w:lang w:eastAsia="en-US"/>
        </w:rPr>
        <w:t>3.5. Granulu ūdenssildāmais katls un tā parametri</w:t>
      </w:r>
    </w:p>
    <w:p w14:paraId="127965DC" w14:textId="77777777" w:rsidR="00144FDC" w:rsidRPr="001D711A" w:rsidRDefault="00144FDC" w:rsidP="00144FDC">
      <w:pPr>
        <w:jc w:val="center"/>
        <w:rPr>
          <w:rFonts w:eastAsia="Calibri"/>
          <w:b/>
          <w:lang w:eastAsia="en-US"/>
        </w:rPr>
      </w:pPr>
    </w:p>
    <w:tbl>
      <w:tblPr>
        <w:tblW w:w="8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3"/>
        <w:gridCol w:w="879"/>
        <w:gridCol w:w="2984"/>
      </w:tblGrid>
      <w:tr w:rsidR="00144FDC" w:rsidRPr="001D711A" w14:paraId="3712BB2E" w14:textId="77777777" w:rsidTr="00E92386">
        <w:tc>
          <w:tcPr>
            <w:tcW w:w="4503" w:type="dxa"/>
          </w:tcPr>
          <w:p w14:paraId="56455128" w14:textId="77777777" w:rsidR="00144FDC" w:rsidRPr="001D711A" w:rsidRDefault="00144FDC" w:rsidP="00E92386">
            <w:pPr>
              <w:jc w:val="both"/>
              <w:rPr>
                <w:rFonts w:eastAsia="Calibri"/>
                <w:lang w:eastAsia="en-US"/>
              </w:rPr>
            </w:pPr>
            <w:r w:rsidRPr="001D711A">
              <w:rPr>
                <w:rFonts w:eastAsia="Calibri"/>
                <w:lang w:eastAsia="en-US"/>
              </w:rPr>
              <w:t>Nominālā siltuma jauda</w:t>
            </w:r>
          </w:p>
        </w:tc>
        <w:tc>
          <w:tcPr>
            <w:tcW w:w="879" w:type="dxa"/>
          </w:tcPr>
          <w:p w14:paraId="3C475A20" w14:textId="77777777" w:rsidR="00144FDC" w:rsidRPr="001D711A" w:rsidRDefault="00144FDC" w:rsidP="00E92386">
            <w:pPr>
              <w:jc w:val="both"/>
              <w:rPr>
                <w:rFonts w:eastAsia="Calibri"/>
                <w:lang w:eastAsia="en-US"/>
              </w:rPr>
            </w:pPr>
            <w:r w:rsidRPr="001D711A">
              <w:rPr>
                <w:rFonts w:eastAsia="Calibri"/>
                <w:lang w:eastAsia="en-US"/>
              </w:rPr>
              <w:t>MW</w:t>
            </w:r>
          </w:p>
        </w:tc>
        <w:tc>
          <w:tcPr>
            <w:tcW w:w="2984" w:type="dxa"/>
          </w:tcPr>
          <w:p w14:paraId="18595B5D" w14:textId="77777777" w:rsidR="00144FDC" w:rsidRPr="001D711A" w:rsidRDefault="00144FDC" w:rsidP="00E92386">
            <w:pPr>
              <w:jc w:val="both"/>
              <w:rPr>
                <w:rFonts w:eastAsia="Calibri"/>
                <w:lang w:eastAsia="en-US"/>
              </w:rPr>
            </w:pPr>
            <w:r w:rsidRPr="001D711A">
              <w:rPr>
                <w:rFonts w:eastAsia="Calibri"/>
                <w:lang w:eastAsia="en-US"/>
              </w:rPr>
              <w:t>0,4</w:t>
            </w:r>
          </w:p>
        </w:tc>
      </w:tr>
      <w:tr w:rsidR="00144FDC" w:rsidRPr="001D711A" w14:paraId="62F4E961" w14:textId="77777777" w:rsidTr="00E92386">
        <w:tc>
          <w:tcPr>
            <w:tcW w:w="4503" w:type="dxa"/>
          </w:tcPr>
          <w:p w14:paraId="64A3969F" w14:textId="77777777" w:rsidR="00144FDC" w:rsidRPr="001D711A" w:rsidRDefault="00144FDC" w:rsidP="00E92386">
            <w:pPr>
              <w:jc w:val="both"/>
              <w:rPr>
                <w:rFonts w:eastAsia="Calibri"/>
                <w:lang w:eastAsia="en-US"/>
              </w:rPr>
            </w:pPr>
            <w:r w:rsidRPr="001D711A">
              <w:rPr>
                <w:rFonts w:eastAsia="Calibri"/>
                <w:lang w:eastAsia="en-US"/>
              </w:rPr>
              <w:t>Maksimāli pieļaujamā darba temperatūra ne mazāka</w:t>
            </w:r>
          </w:p>
        </w:tc>
        <w:tc>
          <w:tcPr>
            <w:tcW w:w="879" w:type="dxa"/>
          </w:tcPr>
          <w:p w14:paraId="72D63377" w14:textId="77777777" w:rsidR="00144FDC" w:rsidRPr="001D711A" w:rsidRDefault="00144FDC" w:rsidP="00E92386">
            <w:pPr>
              <w:jc w:val="both"/>
              <w:rPr>
                <w:rFonts w:eastAsia="Calibri"/>
                <w:lang w:eastAsia="en-US"/>
              </w:rPr>
            </w:pPr>
            <w:r w:rsidRPr="001D711A">
              <w:rPr>
                <w:rFonts w:eastAsia="Calibri"/>
                <w:lang w:eastAsia="en-US"/>
              </w:rPr>
              <w:t>°</w:t>
            </w:r>
            <w:r w:rsidRPr="001D711A">
              <w:rPr>
                <w:rFonts w:eastAsia="Calibri"/>
                <w:b/>
                <w:bCs/>
                <w:lang w:eastAsia="en-US"/>
              </w:rPr>
              <w:t>C</w:t>
            </w:r>
          </w:p>
        </w:tc>
        <w:tc>
          <w:tcPr>
            <w:tcW w:w="2984" w:type="dxa"/>
          </w:tcPr>
          <w:p w14:paraId="1E81570A" w14:textId="77777777" w:rsidR="00144FDC" w:rsidRPr="001D711A" w:rsidRDefault="00144FDC" w:rsidP="00E92386">
            <w:pPr>
              <w:jc w:val="both"/>
              <w:rPr>
                <w:rFonts w:eastAsia="Calibri"/>
                <w:lang w:eastAsia="en-US"/>
              </w:rPr>
            </w:pPr>
            <w:r w:rsidRPr="001D711A">
              <w:rPr>
                <w:rFonts w:eastAsia="Calibri"/>
                <w:lang w:eastAsia="en-US"/>
              </w:rPr>
              <w:t>90</w:t>
            </w:r>
          </w:p>
        </w:tc>
      </w:tr>
      <w:tr w:rsidR="00144FDC" w:rsidRPr="001D711A" w14:paraId="475011DF" w14:textId="77777777" w:rsidTr="00E92386">
        <w:tc>
          <w:tcPr>
            <w:tcW w:w="4503" w:type="dxa"/>
          </w:tcPr>
          <w:p w14:paraId="68AA2AC4" w14:textId="77777777" w:rsidR="00144FDC" w:rsidRPr="001D711A" w:rsidDel="00BD1356" w:rsidRDefault="00144FDC" w:rsidP="00E92386">
            <w:pPr>
              <w:jc w:val="both"/>
              <w:rPr>
                <w:rFonts w:eastAsia="Calibri"/>
                <w:lang w:eastAsia="en-US"/>
              </w:rPr>
            </w:pPr>
            <w:r w:rsidRPr="001D711A">
              <w:rPr>
                <w:rFonts w:eastAsia="Calibri"/>
                <w:lang w:eastAsia="en-US"/>
              </w:rPr>
              <w:t>Maksimāli pieļaujamais darba spiediens ne mazāks</w:t>
            </w:r>
          </w:p>
        </w:tc>
        <w:tc>
          <w:tcPr>
            <w:tcW w:w="879" w:type="dxa"/>
          </w:tcPr>
          <w:p w14:paraId="63379D0F" w14:textId="77777777" w:rsidR="00144FDC" w:rsidRPr="001D711A" w:rsidRDefault="00144FDC" w:rsidP="00E92386">
            <w:pPr>
              <w:jc w:val="both"/>
              <w:rPr>
                <w:rFonts w:eastAsia="Calibri"/>
                <w:lang w:eastAsia="en-US"/>
              </w:rPr>
            </w:pPr>
            <w:r w:rsidRPr="001D711A">
              <w:rPr>
                <w:rFonts w:eastAsia="Calibri"/>
                <w:lang w:eastAsia="en-US"/>
              </w:rPr>
              <w:t>bar</w:t>
            </w:r>
          </w:p>
        </w:tc>
        <w:tc>
          <w:tcPr>
            <w:tcW w:w="2984" w:type="dxa"/>
          </w:tcPr>
          <w:p w14:paraId="67912BF4" w14:textId="77777777" w:rsidR="00144FDC" w:rsidRPr="001D711A" w:rsidRDefault="00144FDC" w:rsidP="00E92386">
            <w:pPr>
              <w:jc w:val="both"/>
              <w:rPr>
                <w:rFonts w:eastAsia="Calibri"/>
                <w:lang w:eastAsia="en-US"/>
              </w:rPr>
            </w:pPr>
            <w:r w:rsidRPr="001D711A">
              <w:rPr>
                <w:rFonts w:eastAsia="Calibri"/>
                <w:lang w:eastAsia="en-US"/>
              </w:rPr>
              <w:t>3</w:t>
            </w:r>
          </w:p>
        </w:tc>
      </w:tr>
      <w:tr w:rsidR="00144FDC" w:rsidRPr="001D711A" w14:paraId="67BAC271" w14:textId="77777777" w:rsidTr="00E92386">
        <w:tc>
          <w:tcPr>
            <w:tcW w:w="4503" w:type="dxa"/>
          </w:tcPr>
          <w:p w14:paraId="65CA76DE" w14:textId="77777777" w:rsidR="00144FDC" w:rsidRPr="001D711A" w:rsidRDefault="00144FDC" w:rsidP="00E92386">
            <w:pPr>
              <w:jc w:val="both"/>
              <w:rPr>
                <w:rFonts w:eastAsia="Calibri"/>
                <w:lang w:eastAsia="en-US"/>
              </w:rPr>
            </w:pPr>
            <w:r w:rsidRPr="001D711A">
              <w:rPr>
                <w:rFonts w:eastAsia="Calibri"/>
                <w:lang w:eastAsia="en-US"/>
              </w:rPr>
              <w:t>Lietderības koeficients pie maksimālas jaudas</w:t>
            </w:r>
          </w:p>
        </w:tc>
        <w:tc>
          <w:tcPr>
            <w:tcW w:w="879" w:type="dxa"/>
          </w:tcPr>
          <w:p w14:paraId="233F2134" w14:textId="77777777" w:rsidR="00144FDC" w:rsidRPr="001D711A" w:rsidRDefault="00144FDC" w:rsidP="00E92386">
            <w:pPr>
              <w:jc w:val="both"/>
              <w:rPr>
                <w:rFonts w:eastAsia="Calibri"/>
                <w:lang w:eastAsia="en-US"/>
              </w:rPr>
            </w:pPr>
            <w:r w:rsidRPr="001D711A">
              <w:rPr>
                <w:rFonts w:eastAsia="Calibri"/>
                <w:lang w:eastAsia="en-US"/>
              </w:rPr>
              <w:t>%</w:t>
            </w:r>
          </w:p>
        </w:tc>
        <w:tc>
          <w:tcPr>
            <w:tcW w:w="2984" w:type="dxa"/>
          </w:tcPr>
          <w:p w14:paraId="47E999B6" w14:textId="77777777" w:rsidR="00144FDC" w:rsidRPr="001D711A" w:rsidRDefault="00144FDC" w:rsidP="00E92386">
            <w:pPr>
              <w:jc w:val="both"/>
              <w:rPr>
                <w:rFonts w:eastAsia="Calibri"/>
                <w:lang w:eastAsia="en-US"/>
              </w:rPr>
            </w:pPr>
            <w:r w:rsidRPr="001D711A">
              <w:rPr>
                <w:rFonts w:eastAsia="Calibri"/>
                <w:lang w:eastAsia="en-US"/>
              </w:rPr>
              <w:t>≥92</w:t>
            </w:r>
          </w:p>
        </w:tc>
      </w:tr>
      <w:tr w:rsidR="00144FDC" w:rsidRPr="001D711A" w14:paraId="28C82337" w14:textId="77777777" w:rsidTr="00E92386">
        <w:tc>
          <w:tcPr>
            <w:tcW w:w="4503" w:type="dxa"/>
          </w:tcPr>
          <w:p w14:paraId="02C25567" w14:textId="77777777" w:rsidR="00144FDC" w:rsidRPr="001D711A" w:rsidRDefault="00144FDC" w:rsidP="00E92386">
            <w:pPr>
              <w:jc w:val="both"/>
              <w:rPr>
                <w:rFonts w:eastAsia="Calibri"/>
                <w:lang w:eastAsia="en-US"/>
              </w:rPr>
            </w:pPr>
            <w:r w:rsidRPr="001D711A">
              <w:rPr>
                <w:rFonts w:eastAsia="Calibri"/>
                <w:lang w:eastAsia="en-US"/>
              </w:rPr>
              <w:t>Automātisks slodzes regulēšanas intervāls</w:t>
            </w:r>
          </w:p>
        </w:tc>
        <w:tc>
          <w:tcPr>
            <w:tcW w:w="879" w:type="dxa"/>
          </w:tcPr>
          <w:p w14:paraId="7452F68E" w14:textId="77777777" w:rsidR="00144FDC" w:rsidRPr="001D711A" w:rsidRDefault="00144FDC" w:rsidP="00E92386">
            <w:pPr>
              <w:jc w:val="both"/>
              <w:rPr>
                <w:rFonts w:eastAsia="Calibri"/>
                <w:lang w:eastAsia="en-US"/>
              </w:rPr>
            </w:pPr>
            <w:r w:rsidRPr="001D711A">
              <w:rPr>
                <w:rFonts w:eastAsia="Calibri"/>
                <w:lang w:eastAsia="en-US"/>
              </w:rPr>
              <w:t>%</w:t>
            </w:r>
          </w:p>
        </w:tc>
        <w:tc>
          <w:tcPr>
            <w:tcW w:w="2984" w:type="dxa"/>
          </w:tcPr>
          <w:p w14:paraId="2DC990E3" w14:textId="77777777" w:rsidR="00144FDC" w:rsidRPr="001D711A" w:rsidRDefault="00144FDC" w:rsidP="00E92386">
            <w:pPr>
              <w:jc w:val="both"/>
              <w:rPr>
                <w:rFonts w:eastAsia="Calibri"/>
                <w:lang w:eastAsia="en-US"/>
              </w:rPr>
            </w:pPr>
            <w:r w:rsidRPr="001D711A">
              <w:rPr>
                <w:rFonts w:eastAsia="Calibri"/>
                <w:lang w:eastAsia="en-US"/>
              </w:rPr>
              <w:t>30 -100</w:t>
            </w:r>
          </w:p>
        </w:tc>
      </w:tr>
    </w:tbl>
    <w:p w14:paraId="20FBCB26" w14:textId="77777777" w:rsidR="00144FDC" w:rsidRPr="001D711A" w:rsidRDefault="00144FDC" w:rsidP="00144FDC">
      <w:pPr>
        <w:jc w:val="both"/>
      </w:pPr>
    </w:p>
    <w:p w14:paraId="76AD464B" w14:textId="77777777" w:rsidR="00144FDC" w:rsidRPr="001D711A" w:rsidRDefault="00144FDC" w:rsidP="00144FDC">
      <w:pPr>
        <w:jc w:val="both"/>
      </w:pPr>
      <w:r w:rsidRPr="001D711A">
        <w:t>Katla apjomā ir jābūt:</w:t>
      </w:r>
    </w:p>
    <w:p w14:paraId="706EB51D" w14:textId="77777777" w:rsidR="00144FDC" w:rsidRPr="001D711A" w:rsidRDefault="00144FDC" w:rsidP="00144FDC">
      <w:pPr>
        <w:numPr>
          <w:ilvl w:val="0"/>
          <w:numId w:val="81"/>
        </w:numPr>
        <w:ind w:left="0" w:firstLine="0"/>
        <w:jc w:val="both"/>
      </w:pPr>
      <w:r w:rsidRPr="001D711A">
        <w:t>ūdens plūsmas regulatoram, kas uzturēs tīkla ūdens plūsmu saskaņā ar ražotāja norādījumiem;</w:t>
      </w:r>
    </w:p>
    <w:p w14:paraId="6226FBC4" w14:textId="77777777" w:rsidR="00144FDC" w:rsidRPr="001D711A" w:rsidRDefault="00144FDC" w:rsidP="00144FDC">
      <w:pPr>
        <w:numPr>
          <w:ilvl w:val="0"/>
          <w:numId w:val="81"/>
        </w:numPr>
        <w:ind w:left="0" w:firstLine="0"/>
        <w:jc w:val="both"/>
      </w:pPr>
      <w:r w:rsidRPr="001D711A">
        <w:t>recirkulācijas sūknim, kas uzturēs nodrošinās ūdens plūsmu katla palaišanas laikā, vai katla ieejas temperatūru, saskaņā ar katla ražotāja norādījumiem;</w:t>
      </w:r>
    </w:p>
    <w:p w14:paraId="0C956D24" w14:textId="77777777" w:rsidR="00144FDC" w:rsidRPr="001D711A" w:rsidRDefault="00144FDC" w:rsidP="00144FDC">
      <w:pPr>
        <w:numPr>
          <w:ilvl w:val="0"/>
          <w:numId w:val="81"/>
        </w:numPr>
        <w:ind w:left="0" w:firstLine="0"/>
        <w:jc w:val="both"/>
      </w:pPr>
      <w:r w:rsidRPr="001D711A">
        <w:t>temperatūras sensoriem, lai uzturētu katlu mājas izejas temperatūru;</w:t>
      </w:r>
    </w:p>
    <w:p w14:paraId="5B88B6DF" w14:textId="77777777" w:rsidR="00144FDC" w:rsidRPr="001D711A" w:rsidRDefault="00144FDC" w:rsidP="00144FDC">
      <w:pPr>
        <w:widowControl w:val="0"/>
        <w:numPr>
          <w:ilvl w:val="0"/>
          <w:numId w:val="81"/>
        </w:numPr>
        <w:suppressAutoHyphens/>
        <w:autoSpaceDN w:val="0"/>
        <w:ind w:left="0" w:firstLine="0"/>
        <w:jc w:val="both"/>
        <w:textAlignment w:val="baseline"/>
        <w:rPr>
          <w:color w:val="000000"/>
        </w:rPr>
      </w:pPr>
      <w:r w:rsidRPr="001D711A">
        <w:rPr>
          <w:color w:val="000000"/>
        </w:rPr>
        <w:t>katlam jābūt drošās izslēgšanas funkcijai;</w:t>
      </w:r>
    </w:p>
    <w:p w14:paraId="26DC7D14" w14:textId="77777777" w:rsidR="00144FDC" w:rsidRPr="001D711A" w:rsidRDefault="00144FDC" w:rsidP="00144FDC">
      <w:pPr>
        <w:numPr>
          <w:ilvl w:val="0"/>
          <w:numId w:val="81"/>
        </w:numPr>
        <w:ind w:left="0" w:firstLine="0"/>
        <w:jc w:val="both"/>
      </w:pPr>
      <w:r w:rsidRPr="001D711A">
        <w:rPr>
          <w:color w:val="000000"/>
        </w:rPr>
        <w:t>katlam jābūt aprīkotam ar automātisko katla attīrīšanas sistēma (tīrīšanas efektivitāte 60-70%) un tās darbības nodrošināšanai nepieciešamo papildus aprīkojumu, ja tas ir nepieciešams;</w:t>
      </w:r>
    </w:p>
    <w:p w14:paraId="73B7299A" w14:textId="77777777" w:rsidR="00144FDC" w:rsidRPr="001D711A" w:rsidRDefault="00144FDC" w:rsidP="00144FDC">
      <w:pPr>
        <w:numPr>
          <w:ilvl w:val="0"/>
          <w:numId w:val="81"/>
        </w:numPr>
        <w:ind w:left="0" w:firstLine="0"/>
        <w:jc w:val="both"/>
      </w:pPr>
      <w:r w:rsidRPr="001D711A">
        <w:rPr>
          <w:color w:val="000000"/>
        </w:rPr>
        <w:t xml:space="preserve">ūdenssildāmā katla cauruļu ligzdām jābūt </w:t>
      </w:r>
      <w:r w:rsidRPr="001D711A">
        <w:rPr>
          <w:bCs/>
          <w:color w:val="000000"/>
        </w:rPr>
        <w:t>aprīkotai ar turbulatoru (spirāli),</w:t>
      </w:r>
      <w:r w:rsidRPr="001D711A">
        <w:rPr>
          <w:color w:val="000000"/>
        </w:rPr>
        <w:t xml:space="preserve"> kas izgatavota no tērauda</w:t>
      </w:r>
      <w:r w:rsidRPr="001D711A">
        <w:t>;</w:t>
      </w:r>
    </w:p>
    <w:p w14:paraId="54C3E1C5" w14:textId="77777777" w:rsidR="00144FDC" w:rsidRPr="001D711A" w:rsidRDefault="00144FDC" w:rsidP="00144FDC">
      <w:pPr>
        <w:numPr>
          <w:ilvl w:val="0"/>
          <w:numId w:val="81"/>
        </w:numPr>
        <w:ind w:left="0" w:firstLine="0"/>
        <w:jc w:val="both"/>
      </w:pPr>
      <w:r w:rsidRPr="001D711A">
        <w:t>ūdenssildāmajam katlam ir jādarbojas bez tīrīšanas ne mazāk kā 6 mēnešus, kā kurināmo izmantojot kokskaidu granulas;</w:t>
      </w:r>
    </w:p>
    <w:p w14:paraId="79B920E6" w14:textId="77777777" w:rsidR="00144FDC" w:rsidRPr="001D711A" w:rsidRDefault="00144FDC" w:rsidP="00144FDC">
      <w:pPr>
        <w:widowControl w:val="0"/>
        <w:numPr>
          <w:ilvl w:val="0"/>
          <w:numId w:val="81"/>
        </w:numPr>
        <w:suppressAutoHyphens/>
        <w:autoSpaceDN w:val="0"/>
        <w:ind w:left="0" w:firstLine="0"/>
        <w:jc w:val="both"/>
        <w:textAlignment w:val="baseline"/>
        <w:rPr>
          <w:color w:val="000000"/>
        </w:rPr>
      </w:pPr>
      <w:r w:rsidRPr="001D711A">
        <w:rPr>
          <w:color w:val="000000"/>
        </w:rPr>
        <w:t>ūdenssildāmam katlam ir jābūt aprīkotam ar inspekcijas un apkalpošanas lūkām;</w:t>
      </w:r>
    </w:p>
    <w:p w14:paraId="4E300BB1" w14:textId="77777777" w:rsidR="00144FDC" w:rsidRPr="001D711A" w:rsidRDefault="00144FDC" w:rsidP="00144FDC">
      <w:pPr>
        <w:widowControl w:val="0"/>
        <w:numPr>
          <w:ilvl w:val="0"/>
          <w:numId w:val="81"/>
        </w:numPr>
        <w:suppressAutoHyphens/>
        <w:autoSpaceDN w:val="0"/>
        <w:ind w:left="0" w:firstLine="0"/>
        <w:jc w:val="both"/>
        <w:textAlignment w:val="baseline"/>
        <w:rPr>
          <w:color w:val="000000"/>
        </w:rPr>
      </w:pPr>
      <w:bookmarkStart w:id="71" w:name="_Hlk101528632"/>
      <w:r w:rsidRPr="001D711A">
        <w:rPr>
          <w:color w:val="000000"/>
        </w:rPr>
        <w:t>jāparedz katlu iztukšošana un aizvadīšana uz kanalizāciju.</w:t>
      </w:r>
    </w:p>
    <w:bookmarkEnd w:id="71"/>
    <w:p w14:paraId="243D741F" w14:textId="77777777" w:rsidR="00144FDC" w:rsidRPr="001D711A" w:rsidRDefault="00144FDC" w:rsidP="00144FDC">
      <w:pPr>
        <w:jc w:val="both"/>
      </w:pPr>
      <w:r w:rsidRPr="001D711A">
        <w:t xml:space="preserve">Katlumājai ir jānodrošina centrālapkures maksimālā turpgaitas temperatūra atbilstoši temperatūras grafikam. </w:t>
      </w:r>
    </w:p>
    <w:p w14:paraId="649C9589" w14:textId="77777777" w:rsidR="00144FDC" w:rsidRPr="001D711A" w:rsidRDefault="00144FDC" w:rsidP="00144FDC">
      <w:pPr>
        <w:tabs>
          <w:tab w:val="num" w:pos="1276"/>
        </w:tabs>
        <w:jc w:val="both"/>
      </w:pPr>
      <w:r w:rsidRPr="001D711A">
        <w:t>Tīkla padeves un atgaitas spiedieni (jāprecizē projektēšanas gaitā) ir:</w:t>
      </w:r>
    </w:p>
    <w:p w14:paraId="6621A586" w14:textId="77777777" w:rsidR="00144FDC" w:rsidRPr="001D711A" w:rsidRDefault="00144FDC" w:rsidP="00144FDC">
      <w:pPr>
        <w:jc w:val="both"/>
      </w:pPr>
      <w:r w:rsidRPr="001D711A">
        <w:t>Padeve</w:t>
      </w:r>
      <w:r w:rsidRPr="001D711A">
        <w:tab/>
      </w:r>
      <w:r w:rsidRPr="001D711A">
        <w:tab/>
        <w:t>3  bar(g)</w:t>
      </w:r>
    </w:p>
    <w:p w14:paraId="33D7F014" w14:textId="77777777" w:rsidR="00144FDC" w:rsidRPr="001D711A" w:rsidRDefault="00144FDC" w:rsidP="00144FDC">
      <w:pPr>
        <w:jc w:val="both"/>
      </w:pPr>
      <w:r w:rsidRPr="001D711A">
        <w:t>Atgaitas</w:t>
      </w:r>
      <w:r w:rsidRPr="001D711A">
        <w:tab/>
        <w:t>1,5 bar(g)</w:t>
      </w:r>
    </w:p>
    <w:p w14:paraId="7E220667" w14:textId="77777777" w:rsidR="00144FDC" w:rsidRPr="001D711A" w:rsidRDefault="00144FDC" w:rsidP="00144FDC">
      <w:pPr>
        <w:keepNext/>
        <w:jc w:val="center"/>
        <w:outlineLvl w:val="3"/>
        <w:rPr>
          <w:b/>
          <w:bCs/>
        </w:rPr>
      </w:pPr>
    </w:p>
    <w:p w14:paraId="7A5CA722" w14:textId="77777777" w:rsidR="00144FDC" w:rsidRPr="001D711A" w:rsidRDefault="00144FDC" w:rsidP="00144FDC">
      <w:pPr>
        <w:keepNext/>
        <w:jc w:val="center"/>
        <w:outlineLvl w:val="3"/>
        <w:rPr>
          <w:b/>
          <w:bCs/>
        </w:rPr>
      </w:pPr>
      <w:r w:rsidRPr="001D711A">
        <w:rPr>
          <w:b/>
          <w:bCs/>
        </w:rPr>
        <w:t>3.6. Katlumājas un centrālapkures sistēmas pieslēgums</w:t>
      </w:r>
    </w:p>
    <w:p w14:paraId="4F84BE29" w14:textId="77777777" w:rsidR="00144FDC" w:rsidRPr="001D711A" w:rsidRDefault="00144FDC" w:rsidP="00144FDC">
      <w:pPr>
        <w:keepNext/>
        <w:jc w:val="both"/>
        <w:outlineLvl w:val="3"/>
        <w:rPr>
          <w:bCs/>
        </w:rPr>
      </w:pPr>
      <w:r w:rsidRPr="001D711A">
        <w:rPr>
          <w:bCs/>
        </w:rPr>
        <w:t xml:space="preserve">Katlumāja un centrālapkures sistēma savienojas pēc neatkarīgas shēmas. Piegādes apjomā jābūt paredzētam vienam plākšņu veida siltummainim ar nominālo jaudu atbilstošu ūdenssildāmā katla maksimālas jaudas nodošanai siltumtīkliem plus 20% rezerve. Siltummainim jābūt pieslēgtam tā, lai </w:t>
      </w:r>
      <w:r w:rsidRPr="001D711A">
        <w:rPr>
          <w:bCs/>
        </w:rPr>
        <w:lastRenderedPageBreak/>
        <w:t>nodrošinātu katlumājas efektīvāko darbību dažādos ekspluatācijas apstākļos. Siltummainim jāparedz automātisko vadību un visu nepieciešamo apsaisti, tai skaitā atbilstošu siltumizolāciju.</w:t>
      </w:r>
    </w:p>
    <w:p w14:paraId="327FF9A5" w14:textId="77777777" w:rsidR="00144FDC" w:rsidRPr="001D711A" w:rsidRDefault="00144FDC" w:rsidP="00144FDC">
      <w:pPr>
        <w:keepNext/>
        <w:jc w:val="both"/>
        <w:outlineLvl w:val="3"/>
        <w:rPr>
          <w:bCs/>
        </w:rPr>
      </w:pPr>
      <w:r w:rsidRPr="001D711A">
        <w:rPr>
          <w:bCs/>
        </w:rPr>
        <w:t xml:space="preserve">Katlumājas izejā jāparedz komercklases siltumuzskaites mērierīci, kas nodrošinās tīklos nodotās siltumenerģijas uzskaiti. </w:t>
      </w:r>
      <w:r w:rsidRPr="001D711A">
        <w:t xml:space="preserve">Visas mērierīces noteiktās vērtības (tajā skaitā plūsmu un temperatūras) paziņo </w:t>
      </w:r>
      <w:r w:rsidRPr="001D711A">
        <w:rPr>
          <w:i/>
          <w:iCs/>
        </w:rPr>
        <w:t>uz PLC</w:t>
      </w:r>
      <w:r w:rsidRPr="001D711A">
        <w:t>.</w:t>
      </w:r>
    </w:p>
    <w:p w14:paraId="7299051B" w14:textId="77777777" w:rsidR="00144FDC" w:rsidRPr="001D711A" w:rsidRDefault="00144FDC" w:rsidP="00144FDC">
      <w:pPr>
        <w:jc w:val="both"/>
        <w:rPr>
          <w:rFonts w:eastAsia="Calibri"/>
          <w:lang w:eastAsia="en-US"/>
        </w:rPr>
      </w:pPr>
      <w:r w:rsidRPr="001D711A">
        <w:rPr>
          <w:rFonts w:eastAsia="Calibri"/>
          <w:lang w:eastAsia="en-US"/>
        </w:rPr>
        <w:t>Tiek pieņemts, ka centrālapkures ūdens galvenie parametri ir atbilstoši LEK prasībām.</w:t>
      </w:r>
    </w:p>
    <w:p w14:paraId="7365D8AA" w14:textId="77777777" w:rsidR="00144FDC" w:rsidRPr="001D711A" w:rsidRDefault="00144FDC" w:rsidP="00144FDC">
      <w:pPr>
        <w:jc w:val="both"/>
        <w:rPr>
          <w:rFonts w:eastAsia="Calibri"/>
          <w:lang w:eastAsia="en-US"/>
        </w:rPr>
      </w:pPr>
      <w:r w:rsidRPr="001D711A">
        <w:rPr>
          <w:rFonts w:eastAsia="Calibri"/>
          <w:lang w:eastAsia="en-US"/>
        </w:rPr>
        <w:t>Iekārtu tehnoloģiskām vajadzībām, siltumapgādes sistēmas uzpildīšanai un siltumtīklu piebarošanai tehniskais ūdens tiks paredzēts no esošās centralizētas siltumapgādes sistēmas. Uzņēmējā apjomā jāparedz piebarošanas līniju katla kontūra uzpildīšanai un piebarošanai.</w:t>
      </w:r>
    </w:p>
    <w:p w14:paraId="2535D557" w14:textId="77777777" w:rsidR="00144FDC" w:rsidRPr="001D711A" w:rsidRDefault="00144FDC" w:rsidP="00144FDC">
      <w:pPr>
        <w:rPr>
          <w:rFonts w:eastAsia="Calibri"/>
          <w:lang w:eastAsia="en-US"/>
        </w:rPr>
      </w:pPr>
    </w:p>
    <w:p w14:paraId="1D462D85" w14:textId="77777777" w:rsidR="00144FDC" w:rsidRPr="001D711A" w:rsidRDefault="00144FDC" w:rsidP="00144FDC">
      <w:pPr>
        <w:keepNext/>
        <w:jc w:val="center"/>
        <w:outlineLvl w:val="2"/>
        <w:rPr>
          <w:rFonts w:eastAsia="Calibri"/>
          <w:b/>
          <w:bCs/>
          <w:lang w:eastAsia="en-US"/>
        </w:rPr>
      </w:pPr>
      <w:bookmarkStart w:id="72" w:name="_Toc492396304"/>
      <w:bookmarkStart w:id="73" w:name="_Toc492396465"/>
      <w:r w:rsidRPr="001D711A">
        <w:rPr>
          <w:rFonts w:eastAsia="Calibri"/>
          <w:b/>
          <w:bCs/>
          <w:lang w:eastAsia="en-US"/>
        </w:rPr>
        <w:t>3.7. Elektroapgāde</w:t>
      </w:r>
      <w:bookmarkEnd w:id="72"/>
      <w:bookmarkEnd w:id="73"/>
    </w:p>
    <w:p w14:paraId="284D02A9" w14:textId="77777777" w:rsidR="00144FDC" w:rsidRPr="001D711A" w:rsidRDefault="00144FDC" w:rsidP="00144FDC">
      <w:pPr>
        <w:keepNext/>
        <w:outlineLvl w:val="3"/>
        <w:rPr>
          <w:rFonts w:eastAsia="Calibri"/>
          <w:b/>
          <w:bCs/>
          <w:lang w:eastAsia="en-US"/>
        </w:rPr>
      </w:pPr>
    </w:p>
    <w:p w14:paraId="2D6BE1D7" w14:textId="77777777" w:rsidR="00144FDC" w:rsidRPr="001D711A" w:rsidRDefault="00144FDC" w:rsidP="00144FDC">
      <w:pPr>
        <w:keepNext/>
        <w:jc w:val="center"/>
        <w:outlineLvl w:val="3"/>
        <w:rPr>
          <w:rFonts w:eastAsia="Calibri"/>
          <w:lang w:eastAsia="en-US"/>
        </w:rPr>
      </w:pPr>
      <w:r w:rsidRPr="001D711A">
        <w:rPr>
          <w:rFonts w:eastAsia="Calibri"/>
          <w:b/>
          <w:bCs/>
          <w:lang w:eastAsia="en-US"/>
        </w:rPr>
        <w:t>3.7.1. Vispārējais apraksts</w:t>
      </w:r>
    </w:p>
    <w:p w14:paraId="1EC3C3C8" w14:textId="77777777" w:rsidR="00144FDC" w:rsidRPr="001D711A" w:rsidRDefault="00144FDC" w:rsidP="00144FDC">
      <w:pPr>
        <w:jc w:val="both"/>
        <w:rPr>
          <w:rFonts w:eastAsia="Calibri"/>
          <w:lang w:eastAsia="en-US"/>
        </w:rPr>
      </w:pPr>
      <w:r w:rsidRPr="001D711A">
        <w:rPr>
          <w:rFonts w:eastAsia="Calibri"/>
          <w:lang w:eastAsia="en-US"/>
        </w:rPr>
        <w:t>Ir paredzams, ka katlumāju elektriskās iekārtas ietvers šādu (šis saraksts nav pilnīgs, piegādei jāietver visas iekārtas pilnīgai katlumāju darbībai līdz pat pievienojuma punktiem):</w:t>
      </w:r>
    </w:p>
    <w:p w14:paraId="573A9EDB" w14:textId="77777777" w:rsidR="00144FDC" w:rsidRPr="001D711A" w:rsidRDefault="00144FDC" w:rsidP="00144FDC">
      <w:pPr>
        <w:jc w:val="both"/>
        <w:rPr>
          <w:rFonts w:eastAsia="Calibri"/>
          <w:lang w:eastAsia="en-US"/>
        </w:rPr>
      </w:pPr>
      <w:r w:rsidRPr="001D711A">
        <w:rPr>
          <w:rFonts w:eastAsia="Calibri"/>
          <w:lang w:eastAsia="en-US"/>
        </w:rPr>
        <w:t>•</w:t>
      </w:r>
      <w:r w:rsidRPr="001D711A">
        <w:rPr>
          <w:rFonts w:eastAsia="Calibri"/>
          <w:lang w:eastAsia="en-US"/>
        </w:rPr>
        <w:tab/>
        <w:t xml:space="preserve">saskaņā ar A/S „Sadales tīkls” tehniskiem noteikumiem iekārtu un materiālu piegāde un montāža, lai nodrošināti katlumāju darbību (kabeļu izbūve līdz katlumājām, transformatori, sadales skapju nomaiņa utt.); </w:t>
      </w:r>
    </w:p>
    <w:p w14:paraId="7EED112B" w14:textId="77777777" w:rsidR="00144FDC" w:rsidRPr="001D711A" w:rsidRDefault="00144FDC" w:rsidP="00144FDC">
      <w:pPr>
        <w:jc w:val="both"/>
        <w:rPr>
          <w:rFonts w:eastAsia="Calibri"/>
          <w:lang w:eastAsia="en-US"/>
        </w:rPr>
      </w:pPr>
      <w:r w:rsidRPr="001D711A">
        <w:rPr>
          <w:rFonts w:eastAsia="Calibri"/>
          <w:lang w:eastAsia="en-US"/>
        </w:rPr>
        <w:t>•</w:t>
      </w:r>
      <w:r w:rsidRPr="001D711A">
        <w:rPr>
          <w:rFonts w:eastAsia="Calibri"/>
          <w:lang w:eastAsia="en-US"/>
        </w:rPr>
        <w:tab/>
      </w:r>
      <w:bookmarkStart w:id="74" w:name="_Hlk101526623"/>
      <w:r w:rsidRPr="001D711A">
        <w:rPr>
          <w:rFonts w:eastAsia="Calibri"/>
          <w:lang w:eastAsia="en-US"/>
        </w:rPr>
        <w:t xml:space="preserve">saskaņā ar A/S „Sadales tīkls” tehniskiem noteikumiem, kurus nodrošinās Pasūtītājs iekārtu un materiālu piegāde un montāža, lai nodrošināti katlumājas darbību; </w:t>
      </w:r>
      <w:bookmarkEnd w:id="74"/>
    </w:p>
    <w:p w14:paraId="67B8A81D" w14:textId="77777777" w:rsidR="00144FDC" w:rsidRPr="001D711A" w:rsidRDefault="00144FDC" w:rsidP="00144FDC">
      <w:pPr>
        <w:jc w:val="both"/>
        <w:rPr>
          <w:rFonts w:eastAsia="Calibri"/>
          <w:lang w:eastAsia="en-US"/>
        </w:rPr>
      </w:pPr>
      <w:r w:rsidRPr="001D711A">
        <w:rPr>
          <w:rFonts w:eastAsia="Calibri"/>
          <w:lang w:eastAsia="en-US"/>
        </w:rPr>
        <w:t>•</w:t>
      </w:r>
      <w:r w:rsidRPr="001D711A">
        <w:rPr>
          <w:rFonts w:eastAsia="Calibri"/>
          <w:lang w:eastAsia="en-US"/>
        </w:rPr>
        <w:tab/>
      </w:r>
      <w:bookmarkStart w:id="75" w:name="_Hlk101526357"/>
      <w:r w:rsidRPr="001D711A">
        <w:rPr>
          <w:rFonts w:eastAsia="Calibri"/>
          <w:lang w:eastAsia="en-US"/>
        </w:rPr>
        <w:t xml:space="preserve">0.4 </w:t>
      </w:r>
      <w:proofErr w:type="spellStart"/>
      <w:r w:rsidRPr="001D711A">
        <w:rPr>
          <w:rFonts w:eastAsia="Calibri"/>
          <w:lang w:eastAsia="en-US"/>
        </w:rPr>
        <w:t>kV</w:t>
      </w:r>
      <w:proofErr w:type="spellEnd"/>
      <w:r w:rsidRPr="001D711A">
        <w:rPr>
          <w:rFonts w:eastAsia="Calibri"/>
          <w:lang w:eastAsia="en-US"/>
        </w:rPr>
        <w:t xml:space="preserve"> pašpatēriņa elektriskās sadales ar atbilstošu komutācijas un aizsardzības aparatūru</w:t>
      </w:r>
      <w:bookmarkEnd w:id="75"/>
      <w:r w:rsidRPr="001D711A">
        <w:rPr>
          <w:rFonts w:eastAsia="Calibri"/>
          <w:lang w:eastAsia="en-US"/>
        </w:rPr>
        <w:t>;</w:t>
      </w:r>
    </w:p>
    <w:p w14:paraId="3216465D" w14:textId="77777777" w:rsidR="00144FDC" w:rsidRPr="001D711A" w:rsidRDefault="00144FDC" w:rsidP="00144FDC">
      <w:pPr>
        <w:jc w:val="both"/>
        <w:rPr>
          <w:rFonts w:eastAsia="Calibri"/>
          <w:lang w:eastAsia="en-US"/>
        </w:rPr>
      </w:pPr>
      <w:r w:rsidRPr="001D711A">
        <w:rPr>
          <w:rFonts w:eastAsia="Calibri"/>
          <w:lang w:eastAsia="en-US"/>
        </w:rPr>
        <w:t>•</w:t>
      </w:r>
      <w:r w:rsidRPr="001D711A">
        <w:rPr>
          <w:rFonts w:eastAsia="Calibri"/>
          <w:lang w:eastAsia="en-US"/>
        </w:rPr>
        <w:tab/>
      </w:r>
      <w:bookmarkStart w:id="76" w:name="_Hlk101526401"/>
      <w:proofErr w:type="spellStart"/>
      <w:r w:rsidRPr="001D711A">
        <w:rPr>
          <w:rFonts w:eastAsia="Calibri"/>
          <w:lang w:eastAsia="en-US"/>
        </w:rPr>
        <w:t>UPS</w:t>
      </w:r>
      <w:proofErr w:type="spellEnd"/>
      <w:r w:rsidRPr="001D711A">
        <w:rPr>
          <w:rFonts w:eastAsia="Calibri"/>
          <w:lang w:eastAsia="en-US"/>
        </w:rPr>
        <w:t xml:space="preserve"> iekārta/</w:t>
      </w:r>
      <w:proofErr w:type="spellStart"/>
      <w:r w:rsidRPr="001D711A">
        <w:rPr>
          <w:rFonts w:eastAsia="Calibri"/>
          <w:lang w:eastAsia="en-US"/>
        </w:rPr>
        <w:t>as</w:t>
      </w:r>
      <w:proofErr w:type="spellEnd"/>
      <w:r w:rsidRPr="001D711A">
        <w:rPr>
          <w:rFonts w:eastAsia="Calibri"/>
          <w:lang w:eastAsia="en-US"/>
        </w:rPr>
        <w:t xml:space="preserve"> (ar atbilstošu autonomijas laiku) un kabeļu tīkls mērīšanas un aizsardzības iekārtu darbināšanai elektroapgādes pārtraukumu gadījumā</w:t>
      </w:r>
      <w:bookmarkEnd w:id="76"/>
      <w:r w:rsidRPr="001D711A">
        <w:rPr>
          <w:rFonts w:eastAsia="Calibri"/>
          <w:lang w:eastAsia="en-US"/>
        </w:rPr>
        <w:t>;</w:t>
      </w:r>
    </w:p>
    <w:p w14:paraId="1B9631DB" w14:textId="77777777" w:rsidR="00144FDC" w:rsidRPr="001D711A" w:rsidRDefault="00144FDC" w:rsidP="00144FDC">
      <w:pPr>
        <w:jc w:val="both"/>
        <w:rPr>
          <w:rFonts w:eastAsia="Calibri"/>
          <w:lang w:eastAsia="en-US"/>
        </w:rPr>
      </w:pPr>
      <w:r w:rsidRPr="001D711A">
        <w:rPr>
          <w:rFonts w:eastAsia="Calibri"/>
          <w:lang w:eastAsia="en-US"/>
        </w:rPr>
        <w:t>•</w:t>
      </w:r>
      <w:r w:rsidRPr="001D711A">
        <w:rPr>
          <w:rFonts w:eastAsia="Calibri"/>
          <w:lang w:eastAsia="en-US"/>
        </w:rPr>
        <w:tab/>
        <w:t xml:space="preserve">elektroenerģijas uzskaites skaitītājs, mērīšanas un aizsardzības ierīces </w:t>
      </w:r>
      <w:proofErr w:type="spellStart"/>
      <w:r w:rsidRPr="001D711A">
        <w:rPr>
          <w:rFonts w:eastAsia="Calibri"/>
          <w:lang w:eastAsia="en-US"/>
        </w:rPr>
        <w:t>utt</w:t>
      </w:r>
      <w:proofErr w:type="spellEnd"/>
      <w:r w:rsidRPr="001D711A">
        <w:rPr>
          <w:rFonts w:eastAsia="Calibri"/>
          <w:lang w:eastAsia="en-US"/>
        </w:rPr>
        <w:t>;</w:t>
      </w:r>
    </w:p>
    <w:p w14:paraId="6C0370C1" w14:textId="77777777" w:rsidR="00144FDC" w:rsidRPr="001D711A" w:rsidRDefault="00144FDC" w:rsidP="00144FDC">
      <w:pPr>
        <w:jc w:val="both"/>
        <w:rPr>
          <w:rFonts w:eastAsia="Calibri"/>
          <w:lang w:eastAsia="en-US"/>
        </w:rPr>
      </w:pPr>
      <w:r w:rsidRPr="001D711A">
        <w:rPr>
          <w:rFonts w:eastAsia="Calibri"/>
          <w:lang w:eastAsia="en-US"/>
        </w:rPr>
        <w:t>•</w:t>
      </w:r>
      <w:r w:rsidRPr="001D711A">
        <w:rPr>
          <w:rFonts w:eastAsia="Calibri"/>
          <w:lang w:eastAsia="en-US"/>
        </w:rPr>
        <w:tab/>
      </w:r>
      <w:bookmarkStart w:id="77" w:name="_Hlk101526512"/>
      <w:r w:rsidRPr="001D711A">
        <w:rPr>
          <w:rFonts w:eastAsia="Calibri"/>
          <w:lang w:eastAsia="en-US"/>
        </w:rPr>
        <w:t>kabeļus, to montāžas konstrukcijas un stiprinājumu elementus utt</w:t>
      </w:r>
      <w:bookmarkEnd w:id="77"/>
      <w:r w:rsidRPr="001D711A">
        <w:rPr>
          <w:rFonts w:eastAsia="Calibri"/>
          <w:lang w:eastAsia="en-US"/>
        </w:rPr>
        <w:t>.</w:t>
      </w:r>
    </w:p>
    <w:p w14:paraId="5B097FEB" w14:textId="77777777" w:rsidR="00144FDC" w:rsidRPr="001D711A" w:rsidRDefault="00144FDC" w:rsidP="00144FDC">
      <w:pPr>
        <w:jc w:val="both"/>
        <w:rPr>
          <w:rFonts w:eastAsia="Calibri"/>
          <w:lang w:eastAsia="en-US"/>
        </w:rPr>
      </w:pPr>
      <w:r w:rsidRPr="001D711A">
        <w:rPr>
          <w:rFonts w:eastAsia="Calibri"/>
          <w:lang w:eastAsia="en-US"/>
        </w:rPr>
        <w:t>Visam elektriskajam aprīkojumam jāatbilst IEC standartiem. Turklāt, instalācijām (kabeļiem, apgaismojumam u.c.) pilnībā jāatbilst Latvijas standartiem (LVS) un drošības noteikumiem.</w:t>
      </w:r>
    </w:p>
    <w:p w14:paraId="167D321D" w14:textId="77777777" w:rsidR="00144FDC" w:rsidRPr="001D711A" w:rsidRDefault="00144FDC" w:rsidP="00144FDC">
      <w:pPr>
        <w:jc w:val="both"/>
        <w:rPr>
          <w:rFonts w:eastAsia="Calibri"/>
          <w:lang w:eastAsia="en-US"/>
        </w:rPr>
      </w:pPr>
      <w:r w:rsidRPr="001D711A">
        <w:rPr>
          <w:rFonts w:eastAsia="Calibri"/>
          <w:lang w:eastAsia="en-US"/>
        </w:rPr>
        <w:t xml:space="preserve"> Katlumājas telpas jāaprīko ar apgaismojumu IP 44 izpildījumā.</w:t>
      </w:r>
    </w:p>
    <w:p w14:paraId="5BF850E9" w14:textId="77777777" w:rsidR="00144FDC" w:rsidRPr="001D711A" w:rsidRDefault="00144FDC" w:rsidP="00144FDC">
      <w:pPr>
        <w:jc w:val="both"/>
        <w:rPr>
          <w:rFonts w:eastAsia="Calibri"/>
          <w:kern w:val="3"/>
          <w:lang w:eastAsia="zh-CN"/>
        </w:rPr>
      </w:pPr>
      <w:r w:rsidRPr="001D711A">
        <w:rPr>
          <w:rFonts w:eastAsia="Calibri"/>
          <w:kern w:val="3"/>
          <w:lang w:eastAsia="zh-CN"/>
        </w:rPr>
        <w:t>Apjomā iekļauta katlumājas zemējuma sistēma un zibens aizsardzība.</w:t>
      </w:r>
    </w:p>
    <w:p w14:paraId="6044D455" w14:textId="77777777" w:rsidR="00144FDC" w:rsidRPr="001D711A" w:rsidRDefault="00144FDC" w:rsidP="00144FDC">
      <w:pPr>
        <w:jc w:val="both"/>
        <w:rPr>
          <w:rFonts w:eastAsia="Calibri"/>
          <w:lang w:eastAsia="en-US"/>
        </w:rPr>
      </w:pPr>
      <w:r w:rsidRPr="001D711A">
        <w:rPr>
          <w:rFonts w:eastAsia="Calibri"/>
          <w:kern w:val="3"/>
          <w:lang w:eastAsia="zh-CN"/>
        </w:rPr>
        <w:t>Apjomā jāparedz vieta un pieslēguma iespēja pārvietojama ģeneratora pieslēgumam ilgstošās avārijas apstāšanas gadījumā katlumājas darbības nodrošināšanai.</w:t>
      </w:r>
    </w:p>
    <w:p w14:paraId="4B92AAFA" w14:textId="77777777" w:rsidR="00144FDC" w:rsidRPr="001D711A" w:rsidRDefault="00144FDC" w:rsidP="00144FDC">
      <w:pPr>
        <w:keepNext/>
        <w:outlineLvl w:val="3"/>
        <w:rPr>
          <w:rFonts w:eastAsia="Calibri"/>
          <w:b/>
          <w:bCs/>
          <w:lang w:eastAsia="en-US"/>
        </w:rPr>
      </w:pPr>
    </w:p>
    <w:p w14:paraId="54B61A73" w14:textId="77777777" w:rsidR="00144FDC" w:rsidRPr="001D711A" w:rsidRDefault="00144FDC" w:rsidP="00144FDC">
      <w:pPr>
        <w:keepNext/>
        <w:jc w:val="center"/>
        <w:outlineLvl w:val="3"/>
        <w:rPr>
          <w:rFonts w:eastAsia="Calibri"/>
          <w:b/>
          <w:bCs/>
          <w:lang w:eastAsia="en-US"/>
        </w:rPr>
      </w:pPr>
      <w:r w:rsidRPr="001D711A">
        <w:rPr>
          <w:rFonts w:eastAsia="Calibri"/>
          <w:b/>
          <w:bCs/>
          <w:lang w:eastAsia="en-US"/>
        </w:rPr>
        <w:t>3.7.2. Avārijas sistēma</w:t>
      </w:r>
    </w:p>
    <w:p w14:paraId="6921A19D" w14:textId="77777777" w:rsidR="00144FDC" w:rsidRPr="001D711A" w:rsidRDefault="00144FDC" w:rsidP="00144FDC">
      <w:pPr>
        <w:jc w:val="both"/>
        <w:rPr>
          <w:rFonts w:eastAsia="Calibri"/>
          <w:lang w:eastAsia="en-US"/>
        </w:rPr>
      </w:pPr>
      <w:r w:rsidRPr="001D711A">
        <w:rPr>
          <w:rFonts w:eastAsia="Calibri"/>
          <w:lang w:eastAsia="en-US"/>
        </w:rPr>
        <w:t xml:space="preserve">Piedāvājumā ir jāiekļauj visas ierīces, kas aizsargā katlu māju neplānotas atslēgšanas gadījumā no tīkla (elektroenerģijas piegādes pārtraukums) vai saražota siltuma padeves pārtraukšana siltumtīklos, piemēram, avārijas cirkulācijas sūkņi, avārijas apgaismojums, u.c. </w:t>
      </w:r>
    </w:p>
    <w:p w14:paraId="4A41FD32" w14:textId="77777777" w:rsidR="00144FDC" w:rsidRPr="001D711A" w:rsidRDefault="00144FDC" w:rsidP="00144FDC">
      <w:pPr>
        <w:jc w:val="both"/>
        <w:rPr>
          <w:rFonts w:eastAsia="Calibri"/>
          <w:lang w:eastAsia="en-US"/>
        </w:rPr>
      </w:pPr>
    </w:p>
    <w:p w14:paraId="609B35FD" w14:textId="77777777" w:rsidR="00144FDC" w:rsidRPr="001D711A" w:rsidRDefault="00144FDC" w:rsidP="00144FDC">
      <w:pPr>
        <w:keepNext/>
        <w:jc w:val="center"/>
        <w:outlineLvl w:val="3"/>
        <w:rPr>
          <w:rFonts w:eastAsia="Calibri"/>
          <w:b/>
          <w:bCs/>
          <w:lang w:eastAsia="en-US"/>
        </w:rPr>
      </w:pPr>
      <w:r w:rsidRPr="001D711A">
        <w:rPr>
          <w:rFonts w:eastAsia="Calibri"/>
          <w:b/>
          <w:bCs/>
          <w:lang w:eastAsia="en-US"/>
        </w:rPr>
        <w:t>3.7.3.</w:t>
      </w:r>
      <w:r w:rsidRPr="001D711A">
        <w:rPr>
          <w:rFonts w:eastAsia="Calibri"/>
          <w:b/>
          <w:bCs/>
          <w:lang w:eastAsia="en-US"/>
        </w:rPr>
        <w:tab/>
        <w:t>Frekvences pārveidotāji</w:t>
      </w:r>
    </w:p>
    <w:p w14:paraId="3D73080C"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Sūkņiem, dūmgāžu ventilatoram, recirkulācijas ventilatoriem, gaisa ventilatoriem jābūt aprīkotiem ar maināma ātruma elektropiedziņu.</w:t>
      </w:r>
    </w:p>
    <w:p w14:paraId="010885BC"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 xml:space="preserve">Pielietotajai tehnoloģijai jānodrošina vismazākā katlumājas ietekme uz pašpatēriņa sistēmu. </w:t>
      </w:r>
    </w:p>
    <w:p w14:paraId="3EFF3AD0" w14:textId="77777777" w:rsidR="00144FDC" w:rsidRPr="001D711A" w:rsidRDefault="00144FDC" w:rsidP="00144FDC">
      <w:pPr>
        <w:rPr>
          <w:rFonts w:eastAsia="Calibri"/>
          <w:lang w:eastAsia="en-US"/>
        </w:rPr>
      </w:pPr>
    </w:p>
    <w:p w14:paraId="60801C45" w14:textId="77777777" w:rsidR="00144FDC" w:rsidRPr="001D711A" w:rsidRDefault="00144FDC" w:rsidP="00144FDC">
      <w:pPr>
        <w:keepNext/>
        <w:jc w:val="center"/>
        <w:outlineLvl w:val="2"/>
        <w:rPr>
          <w:rFonts w:eastAsia="Calibri"/>
          <w:lang w:eastAsia="en-US"/>
        </w:rPr>
      </w:pPr>
      <w:bookmarkStart w:id="78" w:name="_Toc492396305"/>
      <w:bookmarkStart w:id="79" w:name="_Toc492396466"/>
      <w:bookmarkStart w:id="80" w:name="_Hlk483739261"/>
      <w:r w:rsidRPr="001D711A">
        <w:rPr>
          <w:rFonts w:eastAsia="Calibri"/>
          <w:b/>
          <w:bCs/>
          <w:lang w:eastAsia="en-US"/>
        </w:rPr>
        <w:t>3.8. Automātiskā vadības sistēma</w:t>
      </w:r>
      <w:bookmarkEnd w:id="78"/>
      <w:bookmarkEnd w:id="79"/>
    </w:p>
    <w:p w14:paraId="2DC97F26" w14:textId="77777777" w:rsidR="00144FDC" w:rsidRPr="001D711A" w:rsidRDefault="00144FDC" w:rsidP="00144FDC">
      <w:pPr>
        <w:jc w:val="both"/>
        <w:rPr>
          <w:rFonts w:eastAsia="Calibri"/>
          <w:kern w:val="3"/>
          <w:lang w:eastAsia="zh-CN"/>
        </w:rPr>
      </w:pPr>
      <w:r w:rsidRPr="001D711A">
        <w:rPr>
          <w:rFonts w:eastAsia="Calibri"/>
          <w:kern w:val="3"/>
          <w:lang w:eastAsia="zh-CN"/>
        </w:rPr>
        <w:t>Katlumājas AVS jānodrošina:</w:t>
      </w:r>
    </w:p>
    <w:p w14:paraId="261FA6DA" w14:textId="4CE473E8" w:rsidR="00144FDC" w:rsidRPr="001D711A" w:rsidRDefault="00F16EBB" w:rsidP="00144FDC">
      <w:pPr>
        <w:numPr>
          <w:ilvl w:val="0"/>
          <w:numId w:val="74"/>
        </w:numPr>
        <w:ind w:left="0" w:firstLine="0"/>
        <w:jc w:val="both"/>
        <w:rPr>
          <w:rFonts w:eastAsia="Calibri"/>
          <w:kern w:val="3"/>
          <w:lang w:eastAsia="zh-CN"/>
        </w:rPr>
      </w:pPr>
      <w:r w:rsidRPr="001D711A">
        <w:rPr>
          <w:rFonts w:eastAsia="Calibri"/>
          <w:kern w:val="3"/>
          <w:lang w:eastAsia="zh-CN"/>
        </w:rPr>
        <w:t>Ūdenssildāmā</w:t>
      </w:r>
      <w:r w:rsidR="00144FDC" w:rsidRPr="001D711A">
        <w:rPr>
          <w:rFonts w:eastAsia="Calibri"/>
          <w:kern w:val="3"/>
          <w:lang w:eastAsia="zh-CN"/>
        </w:rPr>
        <w:t xml:space="preserve"> katla un tā palīgiekārtu darbu automātiskā režīmā;</w:t>
      </w:r>
    </w:p>
    <w:p w14:paraId="2750CF11" w14:textId="77777777" w:rsidR="00144FDC" w:rsidRPr="001D711A" w:rsidRDefault="00144FDC" w:rsidP="00144FDC">
      <w:pPr>
        <w:numPr>
          <w:ilvl w:val="0"/>
          <w:numId w:val="74"/>
        </w:numPr>
        <w:ind w:left="0" w:firstLine="0"/>
        <w:jc w:val="both"/>
        <w:rPr>
          <w:rFonts w:eastAsia="Calibri"/>
          <w:kern w:val="3"/>
          <w:lang w:eastAsia="zh-CN"/>
        </w:rPr>
      </w:pPr>
      <w:r w:rsidRPr="001D711A">
        <w:rPr>
          <w:rFonts w:eastAsia="Calibri"/>
          <w:kern w:val="3"/>
          <w:lang w:eastAsia="zh-CN"/>
        </w:rPr>
        <w:t>Informācija par pašreizējas iekārtu darbību grafisku attēlošanu shēmas veidā uz displeju ekrāniem;</w:t>
      </w:r>
    </w:p>
    <w:p w14:paraId="622478CB" w14:textId="77777777" w:rsidR="00144FDC" w:rsidRPr="001D711A" w:rsidRDefault="00144FDC" w:rsidP="00144FDC">
      <w:pPr>
        <w:numPr>
          <w:ilvl w:val="0"/>
          <w:numId w:val="74"/>
        </w:numPr>
        <w:ind w:left="0" w:firstLine="0"/>
        <w:jc w:val="both"/>
        <w:rPr>
          <w:rFonts w:eastAsia="Calibri"/>
          <w:kern w:val="3"/>
          <w:lang w:eastAsia="zh-CN"/>
        </w:rPr>
      </w:pPr>
      <w:r w:rsidRPr="001D711A">
        <w:rPr>
          <w:rFonts w:eastAsia="Calibri"/>
          <w:kern w:val="3"/>
          <w:lang w:eastAsia="zh-CN"/>
        </w:rPr>
        <w:lastRenderedPageBreak/>
        <w:t>Avārijas un brīdinājuma signalizāciju uz displeju ekrāniem signāla veidā un skaņas veidā;</w:t>
      </w:r>
    </w:p>
    <w:p w14:paraId="2C3AF7BD" w14:textId="77777777" w:rsidR="00144FDC" w:rsidRPr="001D711A" w:rsidRDefault="00144FDC" w:rsidP="00144FDC">
      <w:pPr>
        <w:numPr>
          <w:ilvl w:val="0"/>
          <w:numId w:val="74"/>
        </w:numPr>
        <w:ind w:left="0" w:firstLine="0"/>
        <w:jc w:val="both"/>
        <w:rPr>
          <w:rFonts w:eastAsia="Calibri"/>
          <w:kern w:val="3"/>
          <w:lang w:eastAsia="zh-CN"/>
        </w:rPr>
      </w:pPr>
      <w:r w:rsidRPr="001D711A">
        <w:rPr>
          <w:rFonts w:eastAsia="Calibri"/>
          <w:kern w:val="3"/>
          <w:lang w:eastAsia="zh-CN"/>
        </w:rPr>
        <w:t>Katlumājas lokālo vadību (operatora vadības panelis);</w:t>
      </w:r>
    </w:p>
    <w:p w14:paraId="6D3EC807" w14:textId="77777777" w:rsidR="00144FDC" w:rsidRPr="001D711A" w:rsidRDefault="00144FDC" w:rsidP="00144FDC">
      <w:pPr>
        <w:numPr>
          <w:ilvl w:val="0"/>
          <w:numId w:val="74"/>
        </w:numPr>
        <w:ind w:left="0" w:firstLine="0"/>
        <w:jc w:val="both"/>
        <w:rPr>
          <w:rFonts w:eastAsia="Calibri"/>
          <w:kern w:val="3"/>
          <w:lang w:eastAsia="zh-CN"/>
        </w:rPr>
      </w:pPr>
      <w:r w:rsidRPr="001D711A">
        <w:rPr>
          <w:rFonts w:eastAsia="Calibri"/>
          <w:kern w:val="3"/>
          <w:lang w:eastAsia="zh-CN"/>
        </w:rPr>
        <w:t>Datu nolasīšanu, saražotas siltumenerģijas skaitītājiem;</w:t>
      </w:r>
    </w:p>
    <w:p w14:paraId="1C8CA17E" w14:textId="77777777" w:rsidR="00144FDC" w:rsidRPr="001D711A" w:rsidRDefault="00144FDC" w:rsidP="00144FDC">
      <w:pPr>
        <w:numPr>
          <w:ilvl w:val="0"/>
          <w:numId w:val="74"/>
        </w:numPr>
        <w:ind w:left="0" w:firstLine="0"/>
        <w:jc w:val="both"/>
        <w:rPr>
          <w:rFonts w:eastAsia="Calibri"/>
          <w:kern w:val="3"/>
          <w:lang w:eastAsia="zh-CN"/>
        </w:rPr>
      </w:pPr>
      <w:r w:rsidRPr="001D711A">
        <w:rPr>
          <w:rFonts w:eastAsia="Calibri"/>
          <w:kern w:val="3"/>
          <w:lang w:eastAsia="zh-CN"/>
        </w:rPr>
        <w:t>Tehnoloģisko parametru AVS sastāvā jābūt datu uzglabāšanas ierīcēm, kuras spēj nodrošināt operatīvas informācijas saglabāšanu.</w:t>
      </w:r>
    </w:p>
    <w:p w14:paraId="5A1C1672" w14:textId="77777777" w:rsidR="00144FDC" w:rsidRPr="001D711A" w:rsidRDefault="00144FDC" w:rsidP="00144FDC">
      <w:pPr>
        <w:jc w:val="both"/>
        <w:rPr>
          <w:rFonts w:eastAsia="Calibri"/>
          <w:kern w:val="3"/>
          <w:lang w:eastAsia="zh-CN"/>
        </w:rPr>
      </w:pPr>
      <w:r w:rsidRPr="001D711A">
        <w:rPr>
          <w:rFonts w:eastAsia="Calibri"/>
          <w:kern w:val="3"/>
          <w:lang w:eastAsia="zh-CN"/>
        </w:rPr>
        <w:t>Paredzēt šādu parametru nolasīšanu:</w:t>
      </w:r>
    </w:p>
    <w:p w14:paraId="0295EBAF"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turpgaitas temperatūra siltumtīklu izvadā;</w:t>
      </w:r>
    </w:p>
    <w:p w14:paraId="4C7F4B00"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atgaitas temperatūra siltumtīklu izvadā;</w:t>
      </w:r>
    </w:p>
    <w:p w14:paraId="4A6D2235"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turpgaitas un atgaitas temperatūru starpība siltumtīklu izvadā;</w:t>
      </w:r>
    </w:p>
    <w:p w14:paraId="57C6289D"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turpgaitas siltumtīklu ūdens spiediens siltumtīklu izvadā;</w:t>
      </w:r>
    </w:p>
    <w:p w14:paraId="6810F54F"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atgaitas siltumtīklu ūdens spiediens siltumtīklu izvadā;</w:t>
      </w:r>
    </w:p>
    <w:p w14:paraId="6D9FD594"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summāra saražotā siltumenerģija;</w:t>
      </w:r>
    </w:p>
    <w:p w14:paraId="27D16E9A"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siltumnesēja caurplūde siltumtīklu izvadā;</w:t>
      </w:r>
    </w:p>
    <w:p w14:paraId="288CC9B6"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siltumnesēja summārā caurplūde siltumtīklu izvadā;</w:t>
      </w:r>
    </w:p>
    <w:p w14:paraId="3C2314B3"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katla turpgaitas temperatūra;</w:t>
      </w:r>
    </w:p>
    <w:p w14:paraId="28DDD8BE"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katla atgaitas temperatūra;</w:t>
      </w:r>
    </w:p>
    <w:p w14:paraId="61D0AFF6"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katla ūdens temperatūru starpība;</w:t>
      </w:r>
    </w:p>
    <w:p w14:paraId="1DFB6063"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katla siltumnesēja caurplūde;</w:t>
      </w:r>
    </w:p>
    <w:p w14:paraId="4FAD7EA5"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katla siltumslodze;</w:t>
      </w:r>
    </w:p>
    <w:p w14:paraId="4DE0611F" w14:textId="00D53EB5" w:rsidR="00144FDC" w:rsidRPr="001D711A" w:rsidRDefault="00F5167D" w:rsidP="00144FDC">
      <w:pPr>
        <w:numPr>
          <w:ilvl w:val="0"/>
          <w:numId w:val="73"/>
        </w:numPr>
        <w:ind w:left="0" w:firstLine="0"/>
        <w:jc w:val="both"/>
        <w:rPr>
          <w:rFonts w:eastAsia="Calibri"/>
          <w:kern w:val="3"/>
          <w:lang w:eastAsia="zh-CN"/>
        </w:rPr>
      </w:pPr>
      <w:r w:rsidRPr="001D711A">
        <w:rPr>
          <w:rFonts w:eastAsia="Calibri"/>
          <w:kern w:val="3"/>
          <w:lang w:eastAsia="zh-CN"/>
        </w:rPr>
        <w:t>dūmgāzu</w:t>
      </w:r>
      <w:r w:rsidR="00144FDC" w:rsidRPr="001D711A">
        <w:rPr>
          <w:rFonts w:eastAsia="Calibri"/>
          <w:kern w:val="3"/>
          <w:lang w:eastAsia="zh-CN"/>
        </w:rPr>
        <w:t xml:space="preserve"> temperatūra aiz katla;</w:t>
      </w:r>
    </w:p>
    <w:p w14:paraId="33FAD2A8"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nostrādātais laiks;</w:t>
      </w:r>
    </w:p>
    <w:p w14:paraId="38703C31"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visi avārijas signāli;</w:t>
      </w:r>
    </w:p>
    <w:p w14:paraId="44C1F061" w14:textId="77777777" w:rsidR="00144FDC" w:rsidRPr="001D711A" w:rsidRDefault="00144FDC" w:rsidP="00144FDC">
      <w:pPr>
        <w:numPr>
          <w:ilvl w:val="0"/>
          <w:numId w:val="73"/>
        </w:numPr>
        <w:ind w:left="0" w:firstLine="0"/>
        <w:jc w:val="both"/>
        <w:rPr>
          <w:rFonts w:eastAsia="Calibri"/>
          <w:kern w:val="3"/>
          <w:lang w:eastAsia="zh-CN"/>
        </w:rPr>
      </w:pPr>
      <w:r w:rsidRPr="001D711A">
        <w:rPr>
          <w:rFonts w:eastAsia="Calibri"/>
          <w:kern w:val="3"/>
          <w:lang w:eastAsia="zh-CN"/>
        </w:rPr>
        <w:t>citus rādītājus, kas tiks noteikti projektēšanas gaita.</w:t>
      </w:r>
    </w:p>
    <w:p w14:paraId="5F2F8524" w14:textId="77777777" w:rsidR="00144FDC" w:rsidRPr="001D711A" w:rsidRDefault="00144FDC" w:rsidP="00144FDC">
      <w:pPr>
        <w:widowControl w:val="0"/>
        <w:suppressAutoHyphens/>
        <w:autoSpaceDN w:val="0"/>
        <w:textAlignment w:val="baseline"/>
        <w:rPr>
          <w:rFonts w:eastAsia="Calibri"/>
          <w:kern w:val="3"/>
          <w:lang w:eastAsia="zh-CN"/>
        </w:rPr>
      </w:pPr>
    </w:p>
    <w:p w14:paraId="3D138FFE" w14:textId="77777777" w:rsidR="00144FDC" w:rsidRPr="001D711A" w:rsidRDefault="00144FDC" w:rsidP="00144FDC">
      <w:pPr>
        <w:widowControl w:val="0"/>
        <w:suppressAutoHyphens/>
        <w:autoSpaceDN w:val="0"/>
        <w:jc w:val="both"/>
        <w:textAlignment w:val="baseline"/>
        <w:rPr>
          <w:rFonts w:eastAsia="Calibri"/>
          <w:lang w:eastAsia="en-US"/>
        </w:rPr>
      </w:pPr>
      <w:r w:rsidRPr="001D711A">
        <w:rPr>
          <w:rFonts w:eastAsia="Calibri"/>
          <w:kern w:val="3"/>
          <w:lang w:eastAsia="zh-CN"/>
        </w:rPr>
        <w:t xml:space="preserve">Jāiekļauj, ka katlumājas vadības sistēma automātiski vadīs kurtuvi, katlu un galvenās katlumājas sistēmas. </w:t>
      </w:r>
      <w:r w:rsidRPr="001D711A">
        <w:rPr>
          <w:rFonts w:eastAsia="Calibri"/>
          <w:lang w:eastAsia="en-US"/>
        </w:rPr>
        <w:t>Automātikai, vērtējot tīkla jaudas pieprasījumu un turpgaitas ūdens temperatūru, jāvērtē darbības režīms, tādējādi automātiskā režīmā ieslēdzot un izslēdzot degšanas procesu kurtuvē. Vērtējot katla noslodzi, pazeminoties jaudai zem minimāli pieļaujamās, automātikai jāizslēdz katlu, bet palielinoties – jāieslēdz.</w:t>
      </w:r>
    </w:p>
    <w:p w14:paraId="3287DBEA" w14:textId="77777777" w:rsidR="00144FDC" w:rsidRPr="001D711A" w:rsidRDefault="00144FDC" w:rsidP="00144FDC">
      <w:pPr>
        <w:widowControl w:val="0"/>
        <w:suppressAutoHyphens/>
        <w:autoSpaceDN w:val="0"/>
        <w:textAlignment w:val="baseline"/>
        <w:rPr>
          <w:rFonts w:eastAsia="Calibri"/>
          <w:b/>
          <w:bCs/>
          <w:kern w:val="3"/>
          <w:lang w:eastAsia="zh-CN"/>
        </w:rPr>
      </w:pPr>
    </w:p>
    <w:p w14:paraId="210C7547" w14:textId="77777777" w:rsidR="00144FDC" w:rsidRPr="001D711A" w:rsidRDefault="00144FDC" w:rsidP="00144FDC">
      <w:pPr>
        <w:keepNext/>
        <w:jc w:val="center"/>
        <w:outlineLvl w:val="2"/>
        <w:rPr>
          <w:rFonts w:eastAsia="Calibri"/>
          <w:b/>
          <w:bCs/>
          <w:lang w:eastAsia="en-US"/>
        </w:rPr>
      </w:pPr>
      <w:r w:rsidRPr="001D711A">
        <w:rPr>
          <w:rFonts w:eastAsia="Calibri"/>
          <w:b/>
          <w:bCs/>
          <w:lang w:eastAsia="en-US"/>
        </w:rPr>
        <w:t>3.9. Trauksmes funkcija</w:t>
      </w:r>
    </w:p>
    <w:p w14:paraId="75FBF364" w14:textId="77777777" w:rsidR="00144FDC" w:rsidRPr="001D711A" w:rsidRDefault="00144FDC" w:rsidP="00144FDC">
      <w:pPr>
        <w:widowControl w:val="0"/>
        <w:suppressAutoHyphens/>
        <w:autoSpaceDN w:val="0"/>
        <w:textAlignment w:val="baseline"/>
        <w:rPr>
          <w:rFonts w:eastAsia="Calibri"/>
          <w:kern w:val="3"/>
          <w:lang w:eastAsia="zh-CN"/>
        </w:rPr>
      </w:pPr>
      <w:r w:rsidRPr="001D711A">
        <w:rPr>
          <w:rFonts w:eastAsia="Calibri"/>
          <w:kern w:val="3"/>
          <w:lang w:eastAsia="zh-CN"/>
        </w:rPr>
        <w:t>Uzņēmējam jāņem vērā šādas prasības:</w:t>
      </w:r>
    </w:p>
    <w:p w14:paraId="5DB531EC" w14:textId="77777777" w:rsidR="00144FDC" w:rsidRPr="001D711A" w:rsidRDefault="00144FDC" w:rsidP="00144FDC">
      <w:pPr>
        <w:widowControl w:val="0"/>
        <w:numPr>
          <w:ilvl w:val="0"/>
          <w:numId w:val="65"/>
        </w:numPr>
        <w:suppressAutoHyphens/>
        <w:autoSpaceDN w:val="0"/>
        <w:ind w:left="0" w:firstLine="0"/>
        <w:jc w:val="both"/>
        <w:textAlignment w:val="baseline"/>
        <w:rPr>
          <w:rFonts w:eastAsia="Calibri"/>
          <w:lang w:eastAsia="en-US"/>
        </w:rPr>
      </w:pPr>
      <w:r w:rsidRPr="001D711A">
        <w:rPr>
          <w:rFonts w:eastAsia="Calibri"/>
          <w:lang w:eastAsia="en-US"/>
        </w:rPr>
        <w:t>katrai trauksmei vienmēr jāaktivizē SMS un vizuālās ierīces;</w:t>
      </w:r>
    </w:p>
    <w:p w14:paraId="0B490879" w14:textId="77777777" w:rsidR="00144FDC" w:rsidRPr="001D711A" w:rsidRDefault="00144FDC" w:rsidP="00144FDC">
      <w:pPr>
        <w:widowControl w:val="0"/>
        <w:numPr>
          <w:ilvl w:val="0"/>
          <w:numId w:val="65"/>
        </w:numPr>
        <w:suppressAutoHyphens/>
        <w:autoSpaceDN w:val="0"/>
        <w:ind w:left="0" w:firstLine="0"/>
        <w:jc w:val="both"/>
        <w:textAlignment w:val="baseline"/>
        <w:rPr>
          <w:rFonts w:eastAsia="Calibri"/>
          <w:lang w:eastAsia="en-US"/>
        </w:rPr>
      </w:pPr>
      <w:r w:rsidRPr="001D711A">
        <w:rPr>
          <w:rFonts w:eastAsia="Calibri"/>
          <w:lang w:eastAsia="en-US"/>
        </w:rPr>
        <w:t>pašdiagnostikas ziņām, saistītām ar sistēmas katra komponenta nepareizu darbību, jāparādās uz operatora konsoles ekrāniem;</w:t>
      </w:r>
    </w:p>
    <w:p w14:paraId="0BD6C65A" w14:textId="77777777" w:rsidR="00144FDC" w:rsidRPr="001D711A" w:rsidRDefault="00144FDC" w:rsidP="00144FDC">
      <w:pPr>
        <w:widowControl w:val="0"/>
        <w:numPr>
          <w:ilvl w:val="0"/>
          <w:numId w:val="65"/>
        </w:numPr>
        <w:suppressAutoHyphens/>
        <w:autoSpaceDN w:val="0"/>
        <w:ind w:left="0" w:firstLine="0"/>
        <w:jc w:val="both"/>
        <w:textAlignment w:val="baseline"/>
        <w:rPr>
          <w:rFonts w:eastAsia="Calibri"/>
          <w:lang w:eastAsia="en-US"/>
        </w:rPr>
      </w:pPr>
      <w:r w:rsidRPr="001D711A">
        <w:rPr>
          <w:rFonts w:eastAsia="Calibri"/>
          <w:lang w:eastAsia="en-US"/>
        </w:rPr>
        <w:t>trauksmju klātbūtnei trauksmju hronoloģiskajās video lapās jābūt izceltai, lietojot krāsu un gaismas signālus.</w:t>
      </w:r>
    </w:p>
    <w:p w14:paraId="49842D9B" w14:textId="77777777" w:rsidR="00144FDC" w:rsidRPr="001D711A" w:rsidRDefault="00144FDC" w:rsidP="00144FDC">
      <w:pPr>
        <w:widowControl w:val="0"/>
        <w:suppressAutoHyphens/>
        <w:autoSpaceDN w:val="0"/>
        <w:textAlignment w:val="baseline"/>
        <w:rPr>
          <w:rFonts w:eastAsia="Calibri"/>
          <w:kern w:val="3"/>
          <w:lang w:eastAsia="zh-CN"/>
        </w:rPr>
      </w:pPr>
    </w:p>
    <w:p w14:paraId="6ED67503" w14:textId="77777777" w:rsidR="00144FDC" w:rsidRPr="001D711A" w:rsidRDefault="00144FDC" w:rsidP="00144FDC">
      <w:pPr>
        <w:keepNext/>
        <w:jc w:val="center"/>
        <w:outlineLvl w:val="2"/>
        <w:rPr>
          <w:rFonts w:eastAsia="Calibri"/>
          <w:b/>
          <w:bCs/>
          <w:lang w:eastAsia="en-US"/>
        </w:rPr>
      </w:pPr>
      <w:r w:rsidRPr="001D711A">
        <w:rPr>
          <w:rFonts w:eastAsia="Calibri"/>
          <w:b/>
          <w:bCs/>
          <w:lang w:eastAsia="en-US"/>
        </w:rPr>
        <w:t>3.10. Aizsardzības funkcijas</w:t>
      </w:r>
    </w:p>
    <w:p w14:paraId="3453EEE6" w14:textId="77777777" w:rsidR="00144FDC" w:rsidRPr="001D711A" w:rsidRDefault="00144FDC" w:rsidP="00144FDC">
      <w:pPr>
        <w:widowControl w:val="0"/>
        <w:suppressAutoHyphens/>
        <w:autoSpaceDN w:val="0"/>
        <w:jc w:val="both"/>
        <w:textAlignment w:val="baseline"/>
        <w:rPr>
          <w:rFonts w:eastAsia="Calibri"/>
          <w:lang w:eastAsia="en-US"/>
        </w:rPr>
      </w:pPr>
      <w:r w:rsidRPr="001D711A">
        <w:rPr>
          <w:rFonts w:eastAsia="Calibri"/>
          <w:lang w:eastAsia="en-US"/>
        </w:rPr>
        <w:t>Aizsardzības sistēmai jāparedz katla apturēšana:</w:t>
      </w:r>
    </w:p>
    <w:p w14:paraId="1300BC4F" w14:textId="77777777" w:rsidR="00144FDC" w:rsidRPr="001D711A" w:rsidRDefault="00144FDC" w:rsidP="00144FDC">
      <w:pPr>
        <w:numPr>
          <w:ilvl w:val="0"/>
          <w:numId w:val="75"/>
        </w:numPr>
        <w:ind w:left="0" w:firstLine="0"/>
        <w:contextualSpacing/>
        <w:rPr>
          <w:rFonts w:eastAsia="Calibri"/>
          <w:lang w:eastAsia="en-US"/>
        </w:rPr>
      </w:pPr>
      <w:r w:rsidRPr="001D711A">
        <w:rPr>
          <w:rFonts w:eastAsia="Calibri"/>
          <w:lang w:eastAsia="en-US"/>
        </w:rPr>
        <w:t>automātiskā vadības sistēma konstatē pārāk augstu vai pārāk zemu ūdens spiedienu vai ūdens līmeni pēc katla;</w:t>
      </w:r>
    </w:p>
    <w:p w14:paraId="1E44D281" w14:textId="77777777" w:rsidR="00144FDC" w:rsidRPr="001D711A" w:rsidRDefault="00144FDC" w:rsidP="00144FDC">
      <w:pPr>
        <w:numPr>
          <w:ilvl w:val="0"/>
          <w:numId w:val="75"/>
        </w:numPr>
        <w:ind w:left="0" w:firstLine="0"/>
        <w:contextualSpacing/>
        <w:rPr>
          <w:rFonts w:eastAsia="Calibri"/>
          <w:lang w:eastAsia="en-US"/>
        </w:rPr>
      </w:pPr>
      <w:r w:rsidRPr="001D711A">
        <w:rPr>
          <w:rFonts w:eastAsia="Calibri"/>
          <w:lang w:eastAsia="en-US"/>
        </w:rPr>
        <w:t>automātiskā vadības sistēma konstatē zemu skābekļa daudzumu dūmos;</w:t>
      </w:r>
    </w:p>
    <w:p w14:paraId="514C745B" w14:textId="77777777" w:rsidR="00144FDC" w:rsidRPr="001D711A" w:rsidRDefault="00144FDC" w:rsidP="00144FDC">
      <w:pPr>
        <w:numPr>
          <w:ilvl w:val="0"/>
          <w:numId w:val="75"/>
        </w:numPr>
        <w:ind w:left="0" w:firstLine="0"/>
        <w:contextualSpacing/>
        <w:rPr>
          <w:rFonts w:eastAsia="Calibri"/>
          <w:lang w:eastAsia="en-US"/>
        </w:rPr>
      </w:pPr>
      <w:r w:rsidRPr="001D711A">
        <w:rPr>
          <w:rFonts w:eastAsia="Calibri"/>
          <w:lang w:eastAsia="en-US"/>
        </w:rPr>
        <w:t>automātiskā vadības sistēma konstatē ugunsgrēku padeves sistēmā (augsta bunkura temperatūra);</w:t>
      </w:r>
    </w:p>
    <w:p w14:paraId="7D18AA8F" w14:textId="77777777" w:rsidR="00144FDC" w:rsidRPr="001D711A" w:rsidRDefault="00144FDC" w:rsidP="00144FDC">
      <w:pPr>
        <w:numPr>
          <w:ilvl w:val="0"/>
          <w:numId w:val="75"/>
        </w:numPr>
        <w:ind w:left="0" w:firstLine="0"/>
        <w:contextualSpacing/>
        <w:rPr>
          <w:rFonts w:eastAsia="Calibri"/>
          <w:lang w:eastAsia="en-US"/>
        </w:rPr>
      </w:pPr>
      <w:r w:rsidRPr="001D711A">
        <w:rPr>
          <w:rFonts w:eastAsia="Calibri"/>
          <w:lang w:eastAsia="en-US"/>
        </w:rPr>
        <w:t>automātiskā vadības sistēma konstatē augstu dūmu recirkulācijas temperatūra;</w:t>
      </w:r>
    </w:p>
    <w:p w14:paraId="3654388B" w14:textId="77777777" w:rsidR="00144FDC" w:rsidRPr="001D711A" w:rsidRDefault="00144FDC" w:rsidP="00144FDC">
      <w:pPr>
        <w:numPr>
          <w:ilvl w:val="0"/>
          <w:numId w:val="75"/>
        </w:numPr>
        <w:ind w:left="0" w:firstLine="0"/>
        <w:contextualSpacing/>
        <w:rPr>
          <w:rFonts w:eastAsia="Calibri"/>
          <w:lang w:eastAsia="en-US"/>
        </w:rPr>
      </w:pPr>
      <w:r w:rsidRPr="001D711A">
        <w:rPr>
          <w:rFonts w:eastAsia="Calibri"/>
          <w:lang w:eastAsia="en-US"/>
        </w:rPr>
        <w:lastRenderedPageBreak/>
        <w:t>automātiskā vadības sistēma konstatē augsta dūmu temperatūru pēc katla;</w:t>
      </w:r>
    </w:p>
    <w:p w14:paraId="580A0B6E" w14:textId="77777777" w:rsidR="00144FDC" w:rsidRPr="001D711A" w:rsidRDefault="00144FDC" w:rsidP="00144FDC">
      <w:pPr>
        <w:numPr>
          <w:ilvl w:val="0"/>
          <w:numId w:val="75"/>
        </w:numPr>
        <w:ind w:left="0" w:firstLine="0"/>
        <w:contextualSpacing/>
        <w:rPr>
          <w:rFonts w:eastAsia="Calibri"/>
          <w:lang w:eastAsia="en-US"/>
        </w:rPr>
      </w:pPr>
      <w:r w:rsidRPr="001D711A">
        <w:rPr>
          <w:rFonts w:eastAsia="Calibri"/>
          <w:lang w:eastAsia="en-US"/>
        </w:rPr>
        <w:t>automātiskā vadības sistēma konstatē gaisa ventilatoru vai dūmu sūkņu bojājumus;</w:t>
      </w:r>
    </w:p>
    <w:p w14:paraId="14655A1F" w14:textId="77777777" w:rsidR="00144FDC" w:rsidRPr="001D711A" w:rsidRDefault="00144FDC" w:rsidP="00144FDC">
      <w:pPr>
        <w:numPr>
          <w:ilvl w:val="0"/>
          <w:numId w:val="75"/>
        </w:numPr>
        <w:ind w:left="0" w:firstLine="0"/>
        <w:contextualSpacing/>
        <w:rPr>
          <w:rFonts w:eastAsia="Calibri"/>
          <w:lang w:eastAsia="en-US"/>
        </w:rPr>
      </w:pPr>
      <w:r w:rsidRPr="001D711A">
        <w:rPr>
          <w:rFonts w:eastAsia="Calibri"/>
          <w:lang w:eastAsia="en-US"/>
        </w:rPr>
        <w:t>automātiskā vadības sistēma konstatē, ka pazudis spriegums;</w:t>
      </w:r>
    </w:p>
    <w:p w14:paraId="0F3F24F7" w14:textId="77777777" w:rsidR="00144FDC" w:rsidRPr="001D711A" w:rsidRDefault="00144FDC" w:rsidP="00144FDC">
      <w:pPr>
        <w:numPr>
          <w:ilvl w:val="0"/>
          <w:numId w:val="75"/>
        </w:numPr>
        <w:ind w:left="0" w:firstLine="0"/>
        <w:contextualSpacing/>
        <w:rPr>
          <w:rFonts w:eastAsia="Calibri"/>
          <w:lang w:eastAsia="en-US"/>
        </w:rPr>
      </w:pPr>
      <w:r w:rsidRPr="001D711A">
        <w:rPr>
          <w:rFonts w:eastAsia="Calibri"/>
          <w:lang w:eastAsia="en-US"/>
        </w:rPr>
        <w:t>ir nospiesta avārijas STOP poga;</w:t>
      </w:r>
    </w:p>
    <w:p w14:paraId="0479D912" w14:textId="77777777" w:rsidR="00144FDC" w:rsidRPr="001D711A" w:rsidRDefault="00144FDC" w:rsidP="00144FDC">
      <w:pPr>
        <w:numPr>
          <w:ilvl w:val="0"/>
          <w:numId w:val="75"/>
        </w:numPr>
        <w:ind w:left="0" w:firstLine="0"/>
        <w:contextualSpacing/>
        <w:rPr>
          <w:rFonts w:eastAsia="Calibri"/>
          <w:lang w:eastAsia="en-US"/>
        </w:rPr>
      </w:pPr>
      <w:r w:rsidRPr="001D711A">
        <w:rPr>
          <w:rFonts w:eastAsia="Calibri"/>
          <w:lang w:eastAsia="en-US"/>
        </w:rPr>
        <w:t xml:space="preserve">ja ir konstatēta </w:t>
      </w:r>
      <w:proofErr w:type="spellStart"/>
      <w:r w:rsidRPr="001D711A">
        <w:rPr>
          <w:rFonts w:eastAsia="Calibri"/>
          <w:lang w:eastAsia="en-US"/>
        </w:rPr>
        <w:t>atpakaļaizdegšanās</w:t>
      </w:r>
      <w:proofErr w:type="spellEnd"/>
      <w:r w:rsidRPr="001D711A">
        <w:rPr>
          <w:rFonts w:eastAsia="Calibri"/>
          <w:lang w:eastAsia="en-US"/>
        </w:rPr>
        <w:t xml:space="preserve"> (</w:t>
      </w:r>
      <w:proofErr w:type="spellStart"/>
      <w:r w:rsidRPr="001D711A">
        <w:rPr>
          <w:rFonts w:eastAsia="Calibri"/>
          <w:lang w:eastAsia="en-US"/>
        </w:rPr>
        <w:t>backfire</w:t>
      </w:r>
      <w:proofErr w:type="spellEnd"/>
      <w:r w:rsidRPr="001D711A">
        <w:rPr>
          <w:rFonts w:eastAsia="Calibri"/>
          <w:lang w:eastAsia="en-US"/>
        </w:rPr>
        <w:t>) ir jāiedarbina kurināmā mitrināšanas sistēma kurināmā padeves iekārtās.</w:t>
      </w:r>
    </w:p>
    <w:p w14:paraId="51894A00" w14:textId="77777777" w:rsidR="00144FDC" w:rsidRPr="001D711A" w:rsidRDefault="00144FDC" w:rsidP="00144FDC">
      <w:pPr>
        <w:widowControl w:val="0"/>
        <w:suppressAutoHyphens/>
        <w:autoSpaceDN w:val="0"/>
        <w:jc w:val="both"/>
        <w:textAlignment w:val="baseline"/>
        <w:rPr>
          <w:rFonts w:eastAsia="Calibri"/>
          <w:kern w:val="3"/>
          <w:lang w:eastAsia="zh-CN"/>
        </w:rPr>
      </w:pPr>
    </w:p>
    <w:p w14:paraId="1AE8C043" w14:textId="77777777" w:rsidR="00144FDC" w:rsidRPr="001D711A" w:rsidRDefault="00144FDC" w:rsidP="00144FDC">
      <w:pPr>
        <w:keepNext/>
        <w:jc w:val="center"/>
        <w:outlineLvl w:val="2"/>
        <w:rPr>
          <w:rFonts w:eastAsia="Calibri"/>
          <w:b/>
          <w:bCs/>
          <w:lang w:eastAsia="en-US"/>
        </w:rPr>
      </w:pPr>
      <w:bookmarkStart w:id="81" w:name="_Toc492396306"/>
      <w:bookmarkStart w:id="82" w:name="_Toc492396467"/>
      <w:r w:rsidRPr="001D711A">
        <w:rPr>
          <w:rFonts w:eastAsia="Calibri"/>
          <w:b/>
          <w:bCs/>
          <w:lang w:eastAsia="en-US"/>
        </w:rPr>
        <w:t>3.11. Vizualizācijas programma</w:t>
      </w:r>
      <w:bookmarkEnd w:id="81"/>
      <w:bookmarkEnd w:id="82"/>
    </w:p>
    <w:p w14:paraId="6E249125" w14:textId="77777777" w:rsidR="00144FDC" w:rsidRPr="001D711A" w:rsidRDefault="00144FDC" w:rsidP="00144FDC">
      <w:pPr>
        <w:numPr>
          <w:ilvl w:val="0"/>
          <w:numId w:val="66"/>
        </w:numPr>
        <w:ind w:left="0" w:firstLine="0"/>
        <w:jc w:val="both"/>
        <w:rPr>
          <w:rFonts w:eastAsia="Calibri"/>
          <w:lang w:eastAsia="en-US"/>
        </w:rPr>
      </w:pPr>
      <w:bookmarkStart w:id="83" w:name="_Hlk483852271"/>
      <w:r w:rsidRPr="001D711A">
        <w:rPr>
          <w:rFonts w:eastAsia="Calibri"/>
          <w:lang w:eastAsia="en-US"/>
        </w:rPr>
        <w:t xml:space="preserve">vizualizāciju jānodrošina ar datoru, klaviatūru, datorpeli, monitoru; </w:t>
      </w:r>
    </w:p>
    <w:p w14:paraId="0BE12B3C" w14:textId="77777777" w:rsidR="00144FDC" w:rsidRPr="001D711A" w:rsidRDefault="00144FDC" w:rsidP="00144FDC">
      <w:pPr>
        <w:numPr>
          <w:ilvl w:val="0"/>
          <w:numId w:val="66"/>
        </w:numPr>
        <w:ind w:left="0" w:firstLine="0"/>
        <w:jc w:val="both"/>
        <w:rPr>
          <w:rFonts w:eastAsia="Calibri"/>
          <w:lang w:eastAsia="en-US"/>
        </w:rPr>
      </w:pPr>
      <w:r w:rsidRPr="001D711A">
        <w:rPr>
          <w:rFonts w:eastAsia="Calibri"/>
          <w:lang w:eastAsia="en-US"/>
        </w:rPr>
        <w:t xml:space="preserve">iekārtas grafiska vizualizācija ar notikumu atspoguļošanu vizuāli un sarakstā, brīdinājumu un avāriju atspoguļošana, arhivācija un iekārtas darbības noviržu reģistrācija; </w:t>
      </w:r>
    </w:p>
    <w:p w14:paraId="58445AC3" w14:textId="77777777" w:rsidR="00144FDC" w:rsidRPr="001D711A" w:rsidRDefault="00144FDC" w:rsidP="00144FDC">
      <w:pPr>
        <w:numPr>
          <w:ilvl w:val="0"/>
          <w:numId w:val="66"/>
        </w:numPr>
        <w:ind w:left="0" w:firstLine="0"/>
        <w:jc w:val="both"/>
        <w:rPr>
          <w:rFonts w:eastAsia="Calibri"/>
          <w:lang w:eastAsia="en-US"/>
        </w:rPr>
      </w:pPr>
      <w:r w:rsidRPr="001D711A">
        <w:rPr>
          <w:rFonts w:eastAsia="Calibri"/>
          <w:lang w:eastAsia="en-US"/>
        </w:rPr>
        <w:t xml:space="preserve">vizualizācijas sistēmai jādod iespēju ērti vadīt un kontrolēt visus aktīvos darbības procesus; </w:t>
      </w:r>
    </w:p>
    <w:p w14:paraId="515ACCFF" w14:textId="77777777" w:rsidR="00144FDC" w:rsidRPr="001D711A" w:rsidRDefault="00144FDC" w:rsidP="00144FDC">
      <w:pPr>
        <w:numPr>
          <w:ilvl w:val="0"/>
          <w:numId w:val="66"/>
        </w:numPr>
        <w:ind w:left="0" w:firstLine="0"/>
        <w:jc w:val="both"/>
        <w:rPr>
          <w:rFonts w:eastAsia="Calibri"/>
          <w:lang w:eastAsia="en-US"/>
        </w:rPr>
      </w:pPr>
      <w:r w:rsidRPr="001D711A">
        <w:rPr>
          <w:rFonts w:eastAsia="Calibri"/>
          <w:lang w:eastAsia="en-US"/>
        </w:rPr>
        <w:t xml:space="preserve">jebkurā brīdī ir jābūt iespējai veikt izmaiņas parametros vai funkcijās; </w:t>
      </w:r>
    </w:p>
    <w:p w14:paraId="23772A88" w14:textId="77777777" w:rsidR="00144FDC" w:rsidRPr="001D711A" w:rsidRDefault="00144FDC" w:rsidP="00144FDC">
      <w:pPr>
        <w:numPr>
          <w:ilvl w:val="0"/>
          <w:numId w:val="66"/>
        </w:numPr>
        <w:ind w:left="0" w:firstLine="0"/>
        <w:jc w:val="both"/>
        <w:rPr>
          <w:rFonts w:eastAsia="Calibri"/>
          <w:lang w:eastAsia="en-US"/>
        </w:rPr>
      </w:pPr>
      <w:r w:rsidRPr="001D711A">
        <w:rPr>
          <w:rFonts w:eastAsia="Calibri"/>
          <w:lang w:eastAsia="en-US"/>
        </w:rPr>
        <w:t xml:space="preserve">visu iekārtu atspoguļošanai ir jānotiek reālajā laikā; </w:t>
      </w:r>
    </w:p>
    <w:p w14:paraId="2DA7595B" w14:textId="77777777" w:rsidR="00144FDC" w:rsidRPr="001D711A" w:rsidRDefault="00144FDC" w:rsidP="00144FDC">
      <w:pPr>
        <w:numPr>
          <w:ilvl w:val="0"/>
          <w:numId w:val="66"/>
        </w:numPr>
        <w:ind w:left="0" w:firstLine="0"/>
        <w:jc w:val="both"/>
        <w:rPr>
          <w:rFonts w:eastAsia="Calibri"/>
          <w:lang w:eastAsia="en-US"/>
        </w:rPr>
      </w:pPr>
      <w:r w:rsidRPr="001D711A">
        <w:rPr>
          <w:rFonts w:eastAsia="Calibri"/>
          <w:lang w:eastAsia="en-US"/>
        </w:rPr>
        <w:t>visiem operatīvajiem rādījumiem ir jāarhivējas, kā arī ir jānodrošina iespēja tos ierakstīt attiecīgos failu nesējos, jābūt iespējai izeksportēt vēsturiskos datus (</w:t>
      </w:r>
      <w:proofErr w:type="spellStart"/>
      <w:r w:rsidRPr="001D711A">
        <w:rPr>
          <w:rFonts w:eastAsia="Calibri"/>
          <w:lang w:eastAsia="en-US"/>
        </w:rPr>
        <w:t>xml</w:t>
      </w:r>
      <w:proofErr w:type="spellEnd"/>
      <w:r w:rsidRPr="001D711A">
        <w:rPr>
          <w:rFonts w:eastAsia="Calibri"/>
          <w:lang w:eastAsia="en-US"/>
        </w:rPr>
        <w:t xml:space="preserve">, </w:t>
      </w:r>
      <w:proofErr w:type="spellStart"/>
      <w:r w:rsidRPr="001D711A">
        <w:rPr>
          <w:rFonts w:eastAsia="Calibri"/>
          <w:lang w:eastAsia="en-US"/>
        </w:rPr>
        <w:t>csv</w:t>
      </w:r>
      <w:proofErr w:type="spellEnd"/>
      <w:r w:rsidRPr="001D711A">
        <w:rPr>
          <w:rFonts w:eastAsia="Calibri"/>
          <w:lang w:eastAsia="en-US"/>
        </w:rPr>
        <w:t xml:space="preserve">); </w:t>
      </w:r>
    </w:p>
    <w:p w14:paraId="081BC982" w14:textId="77777777" w:rsidR="00144FDC" w:rsidRPr="001D711A" w:rsidRDefault="00144FDC" w:rsidP="00144FDC">
      <w:pPr>
        <w:numPr>
          <w:ilvl w:val="0"/>
          <w:numId w:val="66"/>
        </w:numPr>
        <w:ind w:left="0" w:firstLine="0"/>
        <w:jc w:val="both"/>
        <w:rPr>
          <w:rFonts w:eastAsia="Calibri"/>
          <w:lang w:eastAsia="en-US"/>
        </w:rPr>
      </w:pPr>
      <w:r w:rsidRPr="001D711A">
        <w:rPr>
          <w:rFonts w:eastAsia="Calibri"/>
          <w:lang w:eastAsia="en-US"/>
        </w:rPr>
        <w:t xml:space="preserve">tīklos nodotas siltumenerģijas siltumskaitītāja noteiktās vērtības (tajā skaitā plūsmu un temperatūras) paziņo uz katliekārtas vadības kontrolieri. </w:t>
      </w:r>
    </w:p>
    <w:p w14:paraId="2D0E44B6" w14:textId="77777777" w:rsidR="00144FDC" w:rsidRPr="001D711A" w:rsidRDefault="00144FDC" w:rsidP="00144FDC">
      <w:pPr>
        <w:contextualSpacing/>
        <w:jc w:val="both"/>
        <w:rPr>
          <w:rFonts w:eastAsia="Calibri"/>
          <w:lang w:eastAsia="en-US"/>
        </w:rPr>
      </w:pPr>
    </w:p>
    <w:p w14:paraId="176ED4B5" w14:textId="77777777" w:rsidR="00144FDC" w:rsidRPr="001D711A" w:rsidRDefault="00144FDC" w:rsidP="00144FDC">
      <w:pPr>
        <w:jc w:val="both"/>
        <w:rPr>
          <w:rFonts w:eastAsia="Calibri"/>
          <w:lang w:eastAsia="en-US"/>
        </w:rPr>
      </w:pPr>
      <w:r w:rsidRPr="001D711A">
        <w:rPr>
          <w:rFonts w:eastAsia="Calibri"/>
          <w:lang w:eastAsia="en-US"/>
        </w:rPr>
        <w:t xml:space="preserve">Katliekārtas vadības un vizualizācijas sistēmā jāatspoguļo/jāarhivē šādi parametri un procesi (nodrošinot datu eksportu </w:t>
      </w:r>
      <w:proofErr w:type="spellStart"/>
      <w:r w:rsidRPr="001D711A">
        <w:rPr>
          <w:rFonts w:eastAsia="Calibri"/>
          <w:lang w:eastAsia="en-US"/>
        </w:rPr>
        <w:t>csv</w:t>
      </w:r>
      <w:proofErr w:type="spellEnd"/>
      <w:r w:rsidRPr="001D711A">
        <w:rPr>
          <w:rFonts w:eastAsia="Calibri"/>
          <w:lang w:eastAsia="en-US"/>
        </w:rPr>
        <w:t xml:space="preserve"> failu formātā): </w:t>
      </w:r>
    </w:p>
    <w:p w14:paraId="11E2EE63" w14:textId="77777777" w:rsidR="00144FDC" w:rsidRPr="001D711A" w:rsidRDefault="00144FDC" w:rsidP="00144FDC">
      <w:pPr>
        <w:numPr>
          <w:ilvl w:val="0"/>
          <w:numId w:val="67"/>
        </w:numPr>
        <w:ind w:left="0" w:firstLine="0"/>
        <w:jc w:val="both"/>
        <w:rPr>
          <w:rFonts w:eastAsia="Calibri"/>
          <w:lang w:eastAsia="en-US"/>
        </w:rPr>
      </w:pPr>
      <w:r w:rsidRPr="001D711A">
        <w:rPr>
          <w:rFonts w:eastAsia="Calibri"/>
          <w:lang w:eastAsia="en-US"/>
        </w:rPr>
        <w:t xml:space="preserve">Kurtuves temperatūra; </w:t>
      </w:r>
    </w:p>
    <w:p w14:paraId="49DFFC25" w14:textId="77777777" w:rsidR="00144FDC" w:rsidRPr="001D711A" w:rsidRDefault="00144FDC" w:rsidP="00144FDC">
      <w:pPr>
        <w:numPr>
          <w:ilvl w:val="0"/>
          <w:numId w:val="67"/>
        </w:numPr>
        <w:ind w:left="0" w:firstLine="0"/>
        <w:jc w:val="both"/>
        <w:rPr>
          <w:rFonts w:eastAsia="Calibri"/>
          <w:lang w:eastAsia="en-US"/>
        </w:rPr>
      </w:pPr>
      <w:r w:rsidRPr="001D711A">
        <w:rPr>
          <w:rFonts w:eastAsia="Calibri"/>
          <w:lang w:eastAsia="en-US"/>
        </w:rPr>
        <w:t xml:space="preserve">Gaisa ventilatoru darbības intensitāte; </w:t>
      </w:r>
    </w:p>
    <w:p w14:paraId="30D8E96A" w14:textId="77777777" w:rsidR="00144FDC" w:rsidRPr="001D711A" w:rsidRDefault="00144FDC" w:rsidP="00144FDC">
      <w:pPr>
        <w:numPr>
          <w:ilvl w:val="0"/>
          <w:numId w:val="67"/>
        </w:numPr>
        <w:ind w:left="0" w:firstLine="0"/>
        <w:jc w:val="both"/>
        <w:rPr>
          <w:rFonts w:eastAsia="Calibri"/>
          <w:lang w:eastAsia="en-US"/>
        </w:rPr>
      </w:pPr>
      <w:r w:rsidRPr="001D711A">
        <w:rPr>
          <w:rFonts w:eastAsia="Calibri"/>
          <w:lang w:eastAsia="en-US"/>
        </w:rPr>
        <w:t xml:space="preserve">Dūmgāžu ventilatora darbības intensitāte; </w:t>
      </w:r>
    </w:p>
    <w:p w14:paraId="0C7F5669" w14:textId="77777777" w:rsidR="00144FDC" w:rsidRPr="001D711A" w:rsidRDefault="00144FDC" w:rsidP="00144FDC">
      <w:pPr>
        <w:numPr>
          <w:ilvl w:val="0"/>
          <w:numId w:val="67"/>
        </w:numPr>
        <w:ind w:left="0" w:firstLine="0"/>
        <w:jc w:val="both"/>
        <w:rPr>
          <w:rFonts w:eastAsia="Calibri"/>
          <w:lang w:eastAsia="en-US"/>
        </w:rPr>
      </w:pPr>
      <w:r w:rsidRPr="001D711A">
        <w:rPr>
          <w:rFonts w:eastAsia="Calibri"/>
          <w:lang w:eastAsia="en-US"/>
        </w:rPr>
        <w:t xml:space="preserve">Dūmgāžu temperatūra izejā no katla; </w:t>
      </w:r>
    </w:p>
    <w:p w14:paraId="0C22B7E4" w14:textId="77777777" w:rsidR="00144FDC" w:rsidRPr="001D711A" w:rsidRDefault="00144FDC" w:rsidP="00144FDC">
      <w:pPr>
        <w:numPr>
          <w:ilvl w:val="0"/>
          <w:numId w:val="67"/>
        </w:numPr>
        <w:ind w:left="0" w:firstLine="0"/>
        <w:jc w:val="both"/>
        <w:rPr>
          <w:rFonts w:eastAsia="Calibri"/>
          <w:lang w:eastAsia="en-US"/>
        </w:rPr>
      </w:pPr>
      <w:r w:rsidRPr="001D711A">
        <w:rPr>
          <w:rFonts w:eastAsia="Calibri"/>
          <w:lang w:eastAsia="en-US"/>
        </w:rPr>
        <w:t xml:space="preserve">Izejošo dūmgāžu skābekļa saturs; </w:t>
      </w:r>
    </w:p>
    <w:p w14:paraId="2AF54CB8" w14:textId="77777777" w:rsidR="00144FDC" w:rsidRPr="001D711A" w:rsidRDefault="00144FDC" w:rsidP="00144FDC">
      <w:pPr>
        <w:numPr>
          <w:ilvl w:val="0"/>
          <w:numId w:val="67"/>
        </w:numPr>
        <w:ind w:left="0" w:firstLine="0"/>
        <w:jc w:val="both"/>
        <w:rPr>
          <w:rFonts w:eastAsia="Calibri"/>
          <w:lang w:eastAsia="en-US"/>
        </w:rPr>
      </w:pPr>
      <w:r w:rsidRPr="001D711A">
        <w:rPr>
          <w:rFonts w:eastAsia="Calibri"/>
          <w:lang w:eastAsia="en-US"/>
        </w:rPr>
        <w:t xml:space="preserve">No katla izejošā ūdens temperatūra – datu eksports; </w:t>
      </w:r>
    </w:p>
    <w:p w14:paraId="1F8CECBD" w14:textId="77777777" w:rsidR="00144FDC" w:rsidRPr="001D711A" w:rsidRDefault="00144FDC" w:rsidP="00144FDC">
      <w:pPr>
        <w:numPr>
          <w:ilvl w:val="0"/>
          <w:numId w:val="67"/>
        </w:numPr>
        <w:ind w:left="0" w:firstLine="0"/>
        <w:jc w:val="both"/>
        <w:rPr>
          <w:rFonts w:eastAsia="Calibri"/>
          <w:lang w:eastAsia="en-US"/>
        </w:rPr>
      </w:pPr>
      <w:r w:rsidRPr="001D711A">
        <w:rPr>
          <w:rFonts w:eastAsia="Calibri"/>
          <w:lang w:eastAsia="en-US"/>
        </w:rPr>
        <w:t xml:space="preserve">Katlā ienākošā ūdens temperatūra – datu eksports; </w:t>
      </w:r>
    </w:p>
    <w:p w14:paraId="7C62C37B" w14:textId="77777777" w:rsidR="00144FDC" w:rsidRPr="001D711A" w:rsidRDefault="00144FDC" w:rsidP="00144FDC">
      <w:pPr>
        <w:numPr>
          <w:ilvl w:val="0"/>
          <w:numId w:val="67"/>
        </w:numPr>
        <w:ind w:left="0" w:firstLine="0"/>
        <w:jc w:val="both"/>
        <w:rPr>
          <w:rFonts w:eastAsia="Calibri"/>
          <w:lang w:eastAsia="en-US"/>
        </w:rPr>
      </w:pPr>
      <w:r w:rsidRPr="001D711A">
        <w:rPr>
          <w:rFonts w:eastAsia="Calibri"/>
          <w:lang w:eastAsia="en-US"/>
        </w:rPr>
        <w:t xml:space="preserve">Katla cirkulācijas sūkņa/sūkņu stāvokļa atspoguļošana; </w:t>
      </w:r>
    </w:p>
    <w:p w14:paraId="73F2480E" w14:textId="77777777" w:rsidR="00144FDC" w:rsidRPr="001D711A" w:rsidRDefault="00144FDC" w:rsidP="00144FDC">
      <w:pPr>
        <w:numPr>
          <w:ilvl w:val="0"/>
          <w:numId w:val="67"/>
        </w:numPr>
        <w:ind w:left="0" w:firstLine="0"/>
        <w:jc w:val="both"/>
        <w:rPr>
          <w:rFonts w:eastAsia="Calibri"/>
          <w:lang w:eastAsia="en-US"/>
        </w:rPr>
      </w:pPr>
      <w:r w:rsidRPr="001D711A">
        <w:rPr>
          <w:rFonts w:eastAsia="Calibri"/>
          <w:lang w:eastAsia="en-US"/>
        </w:rPr>
        <w:t xml:space="preserve">Ūdens plūsma caur katlu – datu eksports; </w:t>
      </w:r>
    </w:p>
    <w:p w14:paraId="30C34363" w14:textId="77777777" w:rsidR="00144FDC" w:rsidRPr="001D711A" w:rsidRDefault="00144FDC" w:rsidP="00144FDC">
      <w:pPr>
        <w:numPr>
          <w:ilvl w:val="0"/>
          <w:numId w:val="67"/>
        </w:numPr>
        <w:ind w:left="0" w:firstLine="0"/>
        <w:jc w:val="both"/>
        <w:rPr>
          <w:rFonts w:eastAsia="Calibri"/>
          <w:lang w:eastAsia="en-US"/>
        </w:rPr>
      </w:pPr>
      <w:r w:rsidRPr="001D711A">
        <w:rPr>
          <w:rFonts w:eastAsia="Calibri"/>
          <w:lang w:eastAsia="en-US"/>
        </w:rPr>
        <w:t xml:space="preserve">No katla noņemtā siltuma daudzums – datu eksports. </w:t>
      </w:r>
    </w:p>
    <w:bookmarkEnd w:id="83"/>
    <w:p w14:paraId="4DFD0202" w14:textId="77777777" w:rsidR="00144FDC" w:rsidRPr="001D711A" w:rsidRDefault="00144FDC" w:rsidP="00144FDC">
      <w:pPr>
        <w:rPr>
          <w:rFonts w:eastAsia="Calibri"/>
          <w:lang w:eastAsia="en-US"/>
        </w:rPr>
      </w:pPr>
    </w:p>
    <w:p w14:paraId="7E42E6C8" w14:textId="77777777" w:rsidR="00144FDC" w:rsidRPr="001D711A" w:rsidRDefault="00144FDC" w:rsidP="00144FDC">
      <w:pPr>
        <w:keepNext/>
        <w:jc w:val="center"/>
        <w:outlineLvl w:val="2"/>
        <w:rPr>
          <w:rFonts w:eastAsia="Calibri"/>
          <w:b/>
          <w:bCs/>
          <w:lang w:eastAsia="en-US"/>
        </w:rPr>
      </w:pPr>
      <w:bookmarkStart w:id="84" w:name="_Toc492396307"/>
      <w:bookmarkStart w:id="85" w:name="_Toc492396468"/>
      <w:bookmarkStart w:id="86" w:name="_Hlk483852318"/>
      <w:r w:rsidRPr="001D711A">
        <w:rPr>
          <w:rFonts w:eastAsia="Calibri"/>
          <w:b/>
          <w:bCs/>
          <w:lang w:eastAsia="en-US"/>
        </w:rPr>
        <w:t>3.12. Programmas nodrošinājums</w:t>
      </w:r>
      <w:bookmarkEnd w:id="84"/>
      <w:bookmarkEnd w:id="85"/>
    </w:p>
    <w:p w14:paraId="679C819D" w14:textId="77777777" w:rsidR="00144FDC" w:rsidRPr="001D711A" w:rsidRDefault="00144FDC" w:rsidP="00144FDC">
      <w:pPr>
        <w:numPr>
          <w:ilvl w:val="0"/>
          <w:numId w:val="68"/>
        </w:numPr>
        <w:ind w:left="0" w:firstLine="0"/>
        <w:jc w:val="both"/>
        <w:rPr>
          <w:rFonts w:eastAsia="Calibri"/>
          <w:lang w:eastAsia="en-US"/>
        </w:rPr>
      </w:pPr>
      <w:r w:rsidRPr="001D711A">
        <w:rPr>
          <w:rFonts w:eastAsia="Calibri"/>
          <w:lang w:eastAsia="en-US"/>
        </w:rPr>
        <w:t xml:space="preserve">jaudas kontrole robežās no 30-100%; </w:t>
      </w:r>
    </w:p>
    <w:p w14:paraId="7A2540B8" w14:textId="77777777" w:rsidR="00144FDC" w:rsidRPr="001D711A" w:rsidRDefault="00144FDC" w:rsidP="00144FDC">
      <w:pPr>
        <w:numPr>
          <w:ilvl w:val="0"/>
          <w:numId w:val="68"/>
        </w:numPr>
        <w:ind w:left="0" w:firstLine="0"/>
        <w:jc w:val="both"/>
        <w:rPr>
          <w:rFonts w:eastAsia="Calibri"/>
          <w:lang w:eastAsia="en-US"/>
        </w:rPr>
      </w:pPr>
      <w:r w:rsidRPr="001D711A">
        <w:rPr>
          <w:rFonts w:eastAsia="Calibri"/>
          <w:lang w:eastAsia="en-US"/>
        </w:rPr>
        <w:t xml:space="preserve">degšanas procesa optimizācija; </w:t>
      </w:r>
    </w:p>
    <w:p w14:paraId="0230C723" w14:textId="77777777" w:rsidR="00144FDC" w:rsidRPr="001D711A" w:rsidRDefault="00144FDC" w:rsidP="00144FDC">
      <w:pPr>
        <w:numPr>
          <w:ilvl w:val="0"/>
          <w:numId w:val="68"/>
        </w:numPr>
        <w:ind w:left="0" w:firstLine="0"/>
        <w:jc w:val="both"/>
        <w:rPr>
          <w:rFonts w:eastAsia="Calibri"/>
          <w:lang w:eastAsia="en-US"/>
        </w:rPr>
      </w:pPr>
      <w:r w:rsidRPr="001D711A">
        <w:rPr>
          <w:rFonts w:eastAsia="Calibri"/>
          <w:lang w:eastAsia="en-US"/>
        </w:rPr>
        <w:t xml:space="preserve">retinājuma kontrole; </w:t>
      </w:r>
    </w:p>
    <w:p w14:paraId="24543999" w14:textId="77777777" w:rsidR="00144FDC" w:rsidRPr="001D711A" w:rsidRDefault="00144FDC" w:rsidP="00144FDC">
      <w:pPr>
        <w:numPr>
          <w:ilvl w:val="0"/>
          <w:numId w:val="68"/>
        </w:numPr>
        <w:ind w:left="0" w:firstLine="0"/>
        <w:jc w:val="both"/>
        <w:rPr>
          <w:rFonts w:eastAsia="Calibri"/>
          <w:lang w:eastAsia="en-US"/>
        </w:rPr>
      </w:pPr>
      <w:r w:rsidRPr="001D711A">
        <w:rPr>
          <w:rFonts w:eastAsia="Calibri"/>
          <w:lang w:eastAsia="en-US"/>
        </w:rPr>
        <w:t xml:space="preserve">programmēta starta un apstādināšanas funkcija; </w:t>
      </w:r>
    </w:p>
    <w:p w14:paraId="4E3258AF" w14:textId="77777777" w:rsidR="00144FDC" w:rsidRPr="001D711A" w:rsidRDefault="00144FDC" w:rsidP="00144FDC">
      <w:pPr>
        <w:numPr>
          <w:ilvl w:val="0"/>
          <w:numId w:val="68"/>
        </w:numPr>
        <w:ind w:left="0" w:firstLine="0"/>
        <w:jc w:val="both"/>
        <w:rPr>
          <w:rFonts w:eastAsia="Calibri"/>
          <w:lang w:eastAsia="en-US"/>
        </w:rPr>
      </w:pPr>
      <w:r w:rsidRPr="001D711A">
        <w:rPr>
          <w:rFonts w:eastAsia="Calibri"/>
          <w:lang w:eastAsia="en-US"/>
        </w:rPr>
        <w:t xml:space="preserve">automātiskā sistēma intensīvas sadegšanas nodrošināšanai; </w:t>
      </w:r>
    </w:p>
    <w:p w14:paraId="7C810198" w14:textId="77777777" w:rsidR="00144FDC" w:rsidRPr="001D711A" w:rsidRDefault="00144FDC" w:rsidP="00144FDC">
      <w:pPr>
        <w:numPr>
          <w:ilvl w:val="0"/>
          <w:numId w:val="68"/>
        </w:numPr>
        <w:ind w:left="0" w:firstLine="0"/>
        <w:jc w:val="both"/>
        <w:rPr>
          <w:rFonts w:eastAsia="Calibri"/>
          <w:lang w:eastAsia="en-US"/>
        </w:rPr>
      </w:pPr>
      <w:r w:rsidRPr="001D711A">
        <w:rPr>
          <w:rFonts w:eastAsia="Calibri"/>
          <w:lang w:eastAsia="en-US"/>
        </w:rPr>
        <w:t xml:space="preserve">automātiska kustīgo ārdu sistēmas darbības nodrošināšana, pamatojoties uz iekārtas noslodzi, degšanas parametriem un padevi; </w:t>
      </w:r>
    </w:p>
    <w:p w14:paraId="7C27241E" w14:textId="77777777" w:rsidR="00144FDC" w:rsidRPr="001D711A" w:rsidRDefault="00144FDC" w:rsidP="00144FDC">
      <w:pPr>
        <w:numPr>
          <w:ilvl w:val="0"/>
          <w:numId w:val="68"/>
        </w:numPr>
        <w:ind w:left="0" w:firstLine="0"/>
        <w:jc w:val="both"/>
        <w:rPr>
          <w:rFonts w:eastAsia="Calibri"/>
          <w:lang w:eastAsia="en-US"/>
        </w:rPr>
      </w:pPr>
      <w:r w:rsidRPr="001D711A">
        <w:rPr>
          <w:rFonts w:eastAsia="Calibri"/>
          <w:lang w:eastAsia="en-US"/>
        </w:rPr>
        <w:t xml:space="preserve">precīza trauksmes vai avāriju atspoguļošana uz displeja; </w:t>
      </w:r>
    </w:p>
    <w:p w14:paraId="04A19581" w14:textId="77777777" w:rsidR="00144FDC" w:rsidRPr="001D711A" w:rsidRDefault="00144FDC" w:rsidP="00144FDC">
      <w:pPr>
        <w:numPr>
          <w:ilvl w:val="0"/>
          <w:numId w:val="68"/>
        </w:numPr>
        <w:ind w:left="0" w:firstLine="0"/>
        <w:jc w:val="both"/>
        <w:rPr>
          <w:rFonts w:eastAsia="Calibri"/>
          <w:lang w:eastAsia="en-US"/>
        </w:rPr>
      </w:pPr>
      <w:r w:rsidRPr="001D711A">
        <w:rPr>
          <w:rFonts w:eastAsia="Calibri"/>
          <w:lang w:eastAsia="en-US"/>
        </w:rPr>
        <w:t xml:space="preserve">droša katliekārtas avārijas apturēšana; </w:t>
      </w:r>
    </w:p>
    <w:p w14:paraId="45F11A0E" w14:textId="77777777" w:rsidR="00144FDC" w:rsidRPr="001D711A" w:rsidRDefault="00144FDC" w:rsidP="00144FDC">
      <w:pPr>
        <w:numPr>
          <w:ilvl w:val="0"/>
          <w:numId w:val="68"/>
        </w:numPr>
        <w:ind w:left="0" w:firstLine="0"/>
        <w:jc w:val="both"/>
        <w:rPr>
          <w:rFonts w:eastAsia="Calibri"/>
          <w:lang w:eastAsia="en-US"/>
        </w:rPr>
      </w:pPr>
      <w:r w:rsidRPr="001D711A">
        <w:rPr>
          <w:rFonts w:eastAsia="Calibri"/>
          <w:lang w:eastAsia="en-US"/>
        </w:rPr>
        <w:t>statistikas dati, tādi kā nostrādāto stundu, brīdinājumi u.c. (jānodrošina datu eksports (.</w:t>
      </w:r>
      <w:proofErr w:type="spellStart"/>
      <w:r w:rsidRPr="001D711A">
        <w:rPr>
          <w:rFonts w:eastAsia="Calibri"/>
          <w:lang w:eastAsia="en-US"/>
        </w:rPr>
        <w:t>csv</w:t>
      </w:r>
      <w:proofErr w:type="spellEnd"/>
      <w:r w:rsidRPr="001D711A">
        <w:rPr>
          <w:rFonts w:eastAsia="Calibri"/>
          <w:lang w:eastAsia="en-US"/>
        </w:rPr>
        <w:t xml:space="preserve">) formātā arhīva veidošanai); </w:t>
      </w:r>
    </w:p>
    <w:p w14:paraId="4D815AA9" w14:textId="77777777" w:rsidR="00144FDC" w:rsidRPr="001D711A" w:rsidRDefault="00144FDC" w:rsidP="00144FDC">
      <w:pPr>
        <w:numPr>
          <w:ilvl w:val="0"/>
          <w:numId w:val="68"/>
        </w:numPr>
        <w:ind w:left="0" w:firstLine="0"/>
        <w:jc w:val="both"/>
        <w:rPr>
          <w:rFonts w:eastAsia="Calibri"/>
          <w:lang w:eastAsia="en-US"/>
        </w:rPr>
      </w:pPr>
      <w:r w:rsidRPr="001D711A">
        <w:rPr>
          <w:rFonts w:eastAsia="Calibri"/>
          <w:lang w:eastAsia="en-US"/>
        </w:rPr>
        <w:t xml:space="preserve">rokas režīma vadība. </w:t>
      </w:r>
      <w:bookmarkEnd w:id="86"/>
    </w:p>
    <w:bookmarkEnd w:id="80"/>
    <w:p w14:paraId="767FDB7C" w14:textId="77777777" w:rsidR="00144FDC" w:rsidRPr="001D711A" w:rsidRDefault="00144FDC" w:rsidP="00144FDC">
      <w:pPr>
        <w:rPr>
          <w:rFonts w:eastAsia="Calibri"/>
          <w:lang w:eastAsia="en-US"/>
        </w:rPr>
      </w:pPr>
    </w:p>
    <w:p w14:paraId="221418F0" w14:textId="77777777" w:rsidR="00144FDC" w:rsidRPr="001D711A" w:rsidRDefault="00144FDC" w:rsidP="00144FDC">
      <w:pPr>
        <w:keepNext/>
        <w:jc w:val="center"/>
        <w:outlineLvl w:val="2"/>
        <w:rPr>
          <w:rFonts w:eastAsia="Calibri"/>
          <w:b/>
          <w:bCs/>
          <w:lang w:eastAsia="en-US"/>
        </w:rPr>
      </w:pPr>
      <w:r w:rsidRPr="001D711A">
        <w:rPr>
          <w:rFonts w:eastAsia="Calibri"/>
          <w:b/>
          <w:bCs/>
          <w:lang w:eastAsia="en-US"/>
        </w:rPr>
        <w:t>3.13. Noslēguma pārbaudes</w:t>
      </w:r>
    </w:p>
    <w:p w14:paraId="780D7072" w14:textId="77777777" w:rsidR="00144FDC" w:rsidRPr="001D711A" w:rsidRDefault="00144FDC" w:rsidP="00144FDC">
      <w:pPr>
        <w:jc w:val="both"/>
        <w:rPr>
          <w:rFonts w:eastAsia="Calibri"/>
          <w:lang w:eastAsia="en-US"/>
        </w:rPr>
      </w:pPr>
      <w:r w:rsidRPr="001D711A">
        <w:rPr>
          <w:rFonts w:eastAsia="Calibri"/>
          <w:lang w:eastAsia="en-US"/>
        </w:rPr>
        <w:t>Uzņēmējs ir atbildīgs par katlumājas testēšanu un nodošanu ekspluatācijā, sākot no piegādes un uzstādīšanas pirmajām pārbaudēm līdz drošības un garantēto vērtību noteikšanas nepieciešamo testu veikšanai, lai gala rezultāts pilnībā atbilstu specifikācijas noteiktajām prasībām.</w:t>
      </w:r>
    </w:p>
    <w:p w14:paraId="369FCDA2" w14:textId="77777777" w:rsidR="00144FDC" w:rsidRPr="001D711A" w:rsidRDefault="00144FDC" w:rsidP="00144FDC">
      <w:pPr>
        <w:jc w:val="both"/>
        <w:rPr>
          <w:rFonts w:eastAsia="Calibri"/>
          <w:lang w:eastAsia="en-US"/>
        </w:rPr>
      </w:pPr>
      <w:r w:rsidRPr="001D711A">
        <w:rPr>
          <w:rFonts w:eastAsia="Calibri"/>
          <w:lang w:eastAsia="en-US"/>
        </w:rPr>
        <w:t>Uzņēmējam jānodrošina nepieciešamie resursi un pieredzējis personāls, kas pārbaudes varētu veikt atbilstoši programmas prasībām.</w:t>
      </w:r>
      <w:bookmarkStart w:id="87" w:name="_Toc180462178"/>
    </w:p>
    <w:p w14:paraId="2BA0A262" w14:textId="77777777" w:rsidR="00144FDC" w:rsidRPr="001D711A" w:rsidRDefault="00144FDC" w:rsidP="00144FDC">
      <w:pPr>
        <w:jc w:val="both"/>
        <w:rPr>
          <w:rFonts w:eastAsia="Calibri"/>
          <w:lang w:eastAsia="en-US"/>
        </w:rPr>
      </w:pPr>
    </w:p>
    <w:p w14:paraId="4C825DF8" w14:textId="77777777" w:rsidR="00144FDC" w:rsidRPr="001D711A" w:rsidRDefault="00144FDC" w:rsidP="00144FDC">
      <w:pPr>
        <w:keepNext/>
        <w:jc w:val="center"/>
        <w:outlineLvl w:val="2"/>
        <w:rPr>
          <w:rFonts w:eastAsia="Calibri"/>
          <w:b/>
          <w:bCs/>
          <w:lang w:eastAsia="en-US"/>
        </w:rPr>
      </w:pPr>
      <w:r w:rsidRPr="001D711A">
        <w:rPr>
          <w:rFonts w:eastAsia="Calibri"/>
          <w:b/>
          <w:bCs/>
          <w:lang w:eastAsia="en-US"/>
        </w:rPr>
        <w:t>3.14. Vispārējās prasības</w:t>
      </w:r>
      <w:bookmarkEnd w:id="87"/>
    </w:p>
    <w:p w14:paraId="405BE12A" w14:textId="77777777" w:rsidR="00144FDC" w:rsidRPr="001D711A" w:rsidRDefault="00144FDC" w:rsidP="00144FDC">
      <w:pPr>
        <w:jc w:val="both"/>
        <w:rPr>
          <w:rFonts w:eastAsia="Calibri"/>
          <w:lang w:eastAsia="en-US"/>
        </w:rPr>
      </w:pPr>
      <w:r w:rsidRPr="001D711A">
        <w:rPr>
          <w:rFonts w:eastAsia="Calibri"/>
          <w:lang w:eastAsia="en-US"/>
        </w:rPr>
        <w:t>Lai nodrošinātu atbilstību Līguma nosacījumiem, Uzņēmējs Pasūtītāja uzraudzībā veic katlumājas un tās aprīkojuma inspekciju un pārbaudes, kā arī Pasūtītājam jāpiedalās pie ražošanas, montāžas un nodošanas ekspluatācijā. Uzņēmējam par savu nodomu veikt augstāk minētās inspekcijas vai pārbaudes Pasūtītājam jāpaziņo ne vēlāk kā 10 dienu pirms to veikšanas. Pasūtītāja klātbūtne neatbrīvo Uzņēmēju no jebkāda veida atbildības pret Pasūtītāju vai atbildīgajām institūcijām. Uzņēmējam pēc inspekciju un pārbaužu veikšanas pēc iespējas ātrāk jāiesniedz būtiskāko inspekciju vai pārbaužu sertifikātu kopijas.</w:t>
      </w:r>
    </w:p>
    <w:p w14:paraId="1FD9DB95" w14:textId="77777777" w:rsidR="00144FDC" w:rsidRPr="001D711A" w:rsidRDefault="00144FDC" w:rsidP="00144FDC">
      <w:pPr>
        <w:jc w:val="both"/>
        <w:rPr>
          <w:rFonts w:eastAsia="Calibri"/>
          <w:lang w:eastAsia="en-US"/>
        </w:rPr>
      </w:pPr>
      <w:r w:rsidRPr="001D711A">
        <w:rPr>
          <w:rFonts w:eastAsia="Calibri"/>
          <w:lang w:eastAsia="en-US"/>
        </w:rPr>
        <w:t>Visas pārbaudes Uzņēmējam ir jāveic Pasūtītāja klātbūtnē, ja vien iepriekš nav noslēgta rakstiska vienošanās par citiem nosacījumiem. Uzņēmējs uzņemas visu risku un atbildību. Katlumājas testēšanas un nodošanas ekspluatācijā laikā, pieļaujams, ka daļu laika vada Pasūtītāja personāls, kas speciāli apmācīts šī darba turpmākai veikšanai. Taču tas nekādā veidā neatbrīvo Uzņēmēju no Līgumā noteiktās atbildības.</w:t>
      </w:r>
    </w:p>
    <w:p w14:paraId="03C99602" w14:textId="77777777" w:rsidR="00144FDC" w:rsidRPr="001D711A" w:rsidRDefault="00144FDC" w:rsidP="00144FDC">
      <w:pPr>
        <w:jc w:val="both"/>
        <w:rPr>
          <w:rFonts w:eastAsia="Calibri"/>
          <w:lang w:eastAsia="en-US"/>
        </w:rPr>
      </w:pPr>
      <w:r w:rsidRPr="001D711A">
        <w:rPr>
          <w:rFonts w:eastAsia="Calibri"/>
          <w:lang w:eastAsia="en-US"/>
        </w:rPr>
        <w:t>Kad vien tas tiek uzskatīts par nepieciešamu, Pasūtītājs jāinformē par nodošanas ekspluatācijā rakstura un apjoma nozīmīgām izmaiņām pret sākotnēji plānoto un Uzņēmējam jāsadarbojas jebkādu organizācijas pārbaužu un revīziju, kontroles procedūru veikšanā vai resursu izlietojuma novērtējumā, lai tiktu sasniegtas noteiktās prasības.</w:t>
      </w:r>
    </w:p>
    <w:p w14:paraId="678C8B03" w14:textId="77777777" w:rsidR="00144FDC" w:rsidRPr="001D711A" w:rsidRDefault="00144FDC" w:rsidP="00144FDC">
      <w:pPr>
        <w:jc w:val="both"/>
        <w:rPr>
          <w:rFonts w:eastAsia="Calibri"/>
          <w:lang w:eastAsia="en-US"/>
        </w:rPr>
      </w:pPr>
    </w:p>
    <w:p w14:paraId="15BDEC73" w14:textId="77777777" w:rsidR="00144FDC" w:rsidRPr="001D711A" w:rsidRDefault="00144FDC" w:rsidP="00144FDC">
      <w:pPr>
        <w:keepNext/>
        <w:jc w:val="center"/>
        <w:outlineLvl w:val="2"/>
        <w:rPr>
          <w:rFonts w:eastAsia="Calibri"/>
          <w:b/>
          <w:bCs/>
          <w:lang w:eastAsia="en-US"/>
        </w:rPr>
      </w:pPr>
      <w:r w:rsidRPr="001D711A">
        <w:rPr>
          <w:rFonts w:eastAsia="Calibri"/>
          <w:b/>
          <w:bCs/>
          <w:lang w:eastAsia="en-US"/>
        </w:rPr>
        <w:t>3.15. Garantēto rādītāju saraksts</w:t>
      </w:r>
    </w:p>
    <w:p w14:paraId="3224C302" w14:textId="77777777" w:rsidR="00144FDC" w:rsidRPr="001D711A" w:rsidRDefault="00144FDC" w:rsidP="00144FDC">
      <w:pPr>
        <w:jc w:val="both"/>
        <w:rPr>
          <w:rFonts w:eastAsia="Calibri"/>
          <w:lang w:eastAsia="en-US"/>
        </w:rPr>
      </w:pPr>
      <w:r w:rsidRPr="001D711A">
        <w:rPr>
          <w:rFonts w:eastAsia="Calibri"/>
          <w:lang w:eastAsia="en-US"/>
        </w:rPr>
        <w:t>Garantētie rādītāji saskaņā ar 4. pielikumu “Izpildes garantijas un garantētie rādītāji”.</w:t>
      </w:r>
    </w:p>
    <w:p w14:paraId="4759E54A" w14:textId="77777777" w:rsidR="00144FDC" w:rsidRPr="001D711A" w:rsidRDefault="00144FDC" w:rsidP="00144FDC">
      <w:pPr>
        <w:jc w:val="both"/>
        <w:rPr>
          <w:rFonts w:eastAsia="Calibri"/>
          <w:lang w:eastAsia="en-US"/>
        </w:rPr>
      </w:pPr>
    </w:p>
    <w:p w14:paraId="5EBE1F3F" w14:textId="77777777" w:rsidR="00144FDC" w:rsidRPr="001D711A" w:rsidRDefault="00144FDC" w:rsidP="00144FDC">
      <w:pPr>
        <w:keepNext/>
        <w:jc w:val="center"/>
        <w:outlineLvl w:val="2"/>
        <w:rPr>
          <w:rFonts w:eastAsia="Calibri"/>
          <w:b/>
          <w:bCs/>
          <w:lang w:eastAsia="en-US"/>
        </w:rPr>
      </w:pPr>
      <w:r w:rsidRPr="001D711A">
        <w:rPr>
          <w:rFonts w:eastAsia="Calibri"/>
          <w:b/>
          <w:bCs/>
          <w:lang w:eastAsia="en-US"/>
        </w:rPr>
        <w:t>3.16. Aukstā palaišana un aukstie testi</w:t>
      </w:r>
    </w:p>
    <w:p w14:paraId="3EC1AC26" w14:textId="77777777" w:rsidR="00144FDC" w:rsidRPr="001D711A" w:rsidRDefault="00144FDC" w:rsidP="00144FDC">
      <w:pPr>
        <w:jc w:val="both"/>
        <w:rPr>
          <w:rFonts w:eastAsia="Calibri"/>
          <w:lang w:eastAsia="en-US"/>
        </w:rPr>
      </w:pPr>
      <w:r w:rsidRPr="001D711A">
        <w:rPr>
          <w:rFonts w:eastAsia="Calibri"/>
          <w:lang w:eastAsia="en-US"/>
        </w:rPr>
        <w:t>Pēc iekārtu un palīgiekārtu uzstādīšanas un izolēšanas darbu veikšanas Uzņēmējs veic aukstos testus:</w:t>
      </w:r>
    </w:p>
    <w:p w14:paraId="26F5F5BD" w14:textId="77777777" w:rsidR="00144FDC" w:rsidRPr="001D711A" w:rsidRDefault="00144FDC" w:rsidP="00144FDC">
      <w:pPr>
        <w:numPr>
          <w:ilvl w:val="0"/>
          <w:numId w:val="78"/>
        </w:numPr>
        <w:ind w:left="0" w:firstLine="0"/>
        <w:jc w:val="both"/>
        <w:rPr>
          <w:rFonts w:eastAsia="Calibri"/>
          <w:lang w:eastAsia="en-US"/>
        </w:rPr>
      </w:pPr>
      <w:r w:rsidRPr="001D711A">
        <w:rPr>
          <w:rFonts w:eastAsia="Calibri"/>
          <w:lang w:eastAsia="en-US"/>
        </w:rPr>
        <w:t>elektroinstalāciju pārbaudes;</w:t>
      </w:r>
    </w:p>
    <w:p w14:paraId="44E11586" w14:textId="77777777" w:rsidR="00144FDC" w:rsidRPr="001D711A" w:rsidRDefault="00144FDC" w:rsidP="00144FDC">
      <w:pPr>
        <w:numPr>
          <w:ilvl w:val="0"/>
          <w:numId w:val="78"/>
        </w:numPr>
        <w:ind w:left="0" w:firstLine="0"/>
        <w:jc w:val="both"/>
        <w:rPr>
          <w:rFonts w:eastAsia="Calibri"/>
          <w:lang w:eastAsia="en-US"/>
        </w:rPr>
      </w:pPr>
      <w:r w:rsidRPr="001D711A">
        <w:rPr>
          <w:rFonts w:eastAsia="Calibri"/>
          <w:lang w:eastAsia="en-US"/>
        </w:rPr>
        <w:t xml:space="preserve">signālu pārbaudes; </w:t>
      </w:r>
    </w:p>
    <w:p w14:paraId="0A03828F" w14:textId="77777777" w:rsidR="00144FDC" w:rsidRPr="001D711A" w:rsidRDefault="00144FDC" w:rsidP="00144FDC">
      <w:pPr>
        <w:numPr>
          <w:ilvl w:val="0"/>
          <w:numId w:val="78"/>
        </w:numPr>
        <w:ind w:left="0" w:firstLine="0"/>
        <w:jc w:val="both"/>
        <w:rPr>
          <w:rFonts w:eastAsia="Calibri"/>
          <w:lang w:eastAsia="en-US"/>
        </w:rPr>
      </w:pPr>
      <w:r w:rsidRPr="001D711A">
        <w:rPr>
          <w:rFonts w:eastAsia="Calibri"/>
          <w:lang w:eastAsia="en-US"/>
        </w:rPr>
        <w:t>gāzes un dūmu trauksmju un citu drošības trauksmju pārbaudes.</w:t>
      </w:r>
    </w:p>
    <w:p w14:paraId="43B4695D" w14:textId="77777777" w:rsidR="00144FDC" w:rsidRPr="001D711A" w:rsidRDefault="00144FDC" w:rsidP="00144FDC">
      <w:pPr>
        <w:jc w:val="both"/>
        <w:rPr>
          <w:rFonts w:eastAsia="Calibri"/>
          <w:lang w:eastAsia="en-US"/>
        </w:rPr>
      </w:pPr>
      <w:r w:rsidRPr="001D711A">
        <w:rPr>
          <w:rFonts w:eastAsia="Calibri"/>
          <w:lang w:eastAsia="en-US"/>
        </w:rPr>
        <w:t>Cauruļvadi un visas citas spiedienam pakļautās daļas jāpārbauda ar spiediena testiem saskaņā ar atbilstošo normu prasībām.</w:t>
      </w:r>
    </w:p>
    <w:p w14:paraId="7B3ADE36" w14:textId="77777777" w:rsidR="00144FDC" w:rsidRPr="001D711A" w:rsidRDefault="00144FDC" w:rsidP="00144FDC">
      <w:pPr>
        <w:jc w:val="both"/>
        <w:rPr>
          <w:rFonts w:eastAsia="Calibri"/>
          <w:lang w:eastAsia="en-US"/>
        </w:rPr>
      </w:pPr>
    </w:p>
    <w:p w14:paraId="1C6BBE1F" w14:textId="77777777" w:rsidR="00144FDC" w:rsidRPr="001D711A" w:rsidRDefault="00144FDC" w:rsidP="00144FDC">
      <w:pPr>
        <w:keepNext/>
        <w:jc w:val="center"/>
        <w:outlineLvl w:val="2"/>
        <w:rPr>
          <w:rFonts w:eastAsia="Calibri"/>
          <w:b/>
          <w:bCs/>
          <w:lang w:eastAsia="en-US"/>
        </w:rPr>
      </w:pPr>
      <w:r w:rsidRPr="001D711A">
        <w:rPr>
          <w:rFonts w:eastAsia="Calibri"/>
          <w:b/>
          <w:bCs/>
          <w:lang w:eastAsia="en-US"/>
        </w:rPr>
        <w:t>3.17. Karstā palaišana un automātikas pārbaudes tests</w:t>
      </w:r>
    </w:p>
    <w:p w14:paraId="6C697284" w14:textId="77777777" w:rsidR="00144FDC" w:rsidRPr="001D711A" w:rsidRDefault="00144FDC" w:rsidP="00144FDC">
      <w:pPr>
        <w:jc w:val="both"/>
        <w:rPr>
          <w:rFonts w:eastAsia="Calibri"/>
          <w:lang w:eastAsia="en-US"/>
        </w:rPr>
      </w:pPr>
      <w:r w:rsidRPr="001D711A">
        <w:rPr>
          <w:rFonts w:eastAsia="Calibri"/>
          <w:lang w:eastAsia="en-US"/>
        </w:rPr>
        <w:t>Kad aukstie testi ir sekmīgi pabeigti, Uzņēmējs sāk visu sistēmas palaišanu. Palaišana tiks organizēta un vadīta saskaņā ar līguma prasībām. Uzņēmēja Projekta vadītājs sagatavos atsevišķu palaišanas plānu un grafiku, lai nodrošinātu kvalitāti palaišanas posmā.</w:t>
      </w:r>
    </w:p>
    <w:p w14:paraId="245B2831" w14:textId="77777777" w:rsidR="00144FDC" w:rsidRPr="001D711A" w:rsidRDefault="00144FDC" w:rsidP="00144FDC">
      <w:pPr>
        <w:rPr>
          <w:rFonts w:eastAsia="Calibri"/>
          <w:lang w:eastAsia="en-US"/>
        </w:rPr>
      </w:pPr>
      <w:r w:rsidRPr="001D711A">
        <w:rPr>
          <w:rFonts w:eastAsia="Calibri"/>
          <w:lang w:eastAsia="en-US"/>
        </w:rPr>
        <w:t xml:space="preserve">Uzņēmējs iesniedz pasūtītājam palaišanas plānus saskaņā ar iepriekš atsevišķi pieņemtu grafiku. </w:t>
      </w:r>
    </w:p>
    <w:p w14:paraId="5821AB8D" w14:textId="77777777" w:rsidR="00144FDC" w:rsidRPr="001D711A" w:rsidRDefault="00144FDC" w:rsidP="00144FDC">
      <w:pPr>
        <w:jc w:val="both"/>
        <w:rPr>
          <w:rFonts w:eastAsia="Calibri"/>
          <w:lang w:eastAsia="en-US"/>
        </w:rPr>
      </w:pPr>
      <w:r w:rsidRPr="001D711A">
        <w:rPr>
          <w:rFonts w:eastAsia="Calibri"/>
          <w:lang w:eastAsia="en-US"/>
        </w:rPr>
        <w:t xml:space="preserve">Palaišana notiek šādos posmos: </w:t>
      </w:r>
    </w:p>
    <w:p w14:paraId="1EBF3291" w14:textId="77777777" w:rsidR="00144FDC" w:rsidRPr="001D711A" w:rsidRDefault="00144FDC" w:rsidP="00144FDC">
      <w:pPr>
        <w:numPr>
          <w:ilvl w:val="0"/>
          <w:numId w:val="77"/>
        </w:numPr>
        <w:ind w:left="0" w:firstLine="0"/>
        <w:jc w:val="both"/>
        <w:rPr>
          <w:rFonts w:eastAsia="Calibri"/>
          <w:lang w:eastAsia="en-US"/>
        </w:rPr>
      </w:pPr>
      <w:r w:rsidRPr="001D711A">
        <w:rPr>
          <w:rFonts w:eastAsia="Calibri"/>
          <w:lang w:eastAsia="en-US"/>
        </w:rPr>
        <w:t xml:space="preserve">Atsevišķu sastāvdaļa palaišana bez enerģijas nesējiem; </w:t>
      </w:r>
    </w:p>
    <w:p w14:paraId="28039F32" w14:textId="77777777" w:rsidR="00144FDC" w:rsidRPr="001D711A" w:rsidRDefault="00144FDC" w:rsidP="00144FDC">
      <w:pPr>
        <w:numPr>
          <w:ilvl w:val="0"/>
          <w:numId w:val="77"/>
        </w:numPr>
        <w:ind w:left="0" w:firstLine="0"/>
        <w:jc w:val="both"/>
        <w:rPr>
          <w:rFonts w:eastAsia="Calibri"/>
          <w:lang w:eastAsia="en-US"/>
        </w:rPr>
      </w:pPr>
      <w:r w:rsidRPr="001D711A">
        <w:rPr>
          <w:rFonts w:eastAsia="Calibri"/>
          <w:lang w:eastAsia="en-US"/>
        </w:rPr>
        <w:t xml:space="preserve">Iekārtu un sistēmu palaišana ar enerģijas nesējiem; </w:t>
      </w:r>
    </w:p>
    <w:p w14:paraId="2DFF15AF" w14:textId="77777777" w:rsidR="00144FDC" w:rsidRPr="001D711A" w:rsidRDefault="00144FDC" w:rsidP="00144FDC">
      <w:pPr>
        <w:numPr>
          <w:ilvl w:val="0"/>
          <w:numId w:val="77"/>
        </w:numPr>
        <w:ind w:left="0" w:firstLine="0"/>
        <w:jc w:val="both"/>
        <w:rPr>
          <w:rFonts w:eastAsia="Calibri"/>
          <w:lang w:eastAsia="en-US"/>
        </w:rPr>
      </w:pPr>
      <w:r w:rsidRPr="001D711A">
        <w:rPr>
          <w:rFonts w:eastAsia="Calibri"/>
          <w:lang w:eastAsia="en-US"/>
        </w:rPr>
        <w:t xml:space="preserve">Funkcionālais tests; </w:t>
      </w:r>
    </w:p>
    <w:p w14:paraId="2DEFB038" w14:textId="77777777" w:rsidR="00144FDC" w:rsidRPr="001D711A" w:rsidRDefault="00144FDC" w:rsidP="00144FDC">
      <w:pPr>
        <w:numPr>
          <w:ilvl w:val="0"/>
          <w:numId w:val="77"/>
        </w:numPr>
        <w:ind w:left="0" w:firstLine="0"/>
        <w:jc w:val="both"/>
        <w:rPr>
          <w:rFonts w:eastAsia="Calibri"/>
          <w:lang w:eastAsia="en-US"/>
        </w:rPr>
      </w:pPr>
      <w:r w:rsidRPr="001D711A">
        <w:rPr>
          <w:rFonts w:eastAsia="Calibri"/>
          <w:lang w:eastAsia="en-US"/>
        </w:rPr>
        <w:t xml:space="preserve">Ieslēgšanas/izslēgšanas tests; </w:t>
      </w:r>
    </w:p>
    <w:p w14:paraId="5F481F6C" w14:textId="77777777" w:rsidR="00144FDC" w:rsidRPr="001D711A" w:rsidRDefault="00144FDC" w:rsidP="00144FDC">
      <w:pPr>
        <w:numPr>
          <w:ilvl w:val="0"/>
          <w:numId w:val="77"/>
        </w:numPr>
        <w:ind w:left="0" w:firstLine="0"/>
        <w:jc w:val="both"/>
        <w:rPr>
          <w:rFonts w:eastAsia="Calibri"/>
          <w:lang w:eastAsia="en-US"/>
        </w:rPr>
      </w:pPr>
      <w:r w:rsidRPr="001D711A">
        <w:rPr>
          <w:rFonts w:eastAsia="Calibri"/>
          <w:lang w:eastAsia="en-US"/>
        </w:rPr>
        <w:lastRenderedPageBreak/>
        <w:t xml:space="preserve">Drošības tests; </w:t>
      </w:r>
    </w:p>
    <w:p w14:paraId="6CEA4C39" w14:textId="77777777" w:rsidR="00144FDC" w:rsidRPr="001D711A" w:rsidRDefault="00144FDC" w:rsidP="00144FDC">
      <w:pPr>
        <w:numPr>
          <w:ilvl w:val="0"/>
          <w:numId w:val="77"/>
        </w:numPr>
        <w:ind w:left="0" w:firstLine="0"/>
        <w:jc w:val="both"/>
        <w:rPr>
          <w:rFonts w:eastAsia="Calibri"/>
          <w:lang w:eastAsia="en-US"/>
        </w:rPr>
      </w:pPr>
      <w:r w:rsidRPr="001D711A">
        <w:rPr>
          <w:rFonts w:eastAsia="Calibri"/>
          <w:lang w:eastAsia="en-US"/>
        </w:rPr>
        <w:t xml:space="preserve">Galvenie mērījumi; </w:t>
      </w:r>
    </w:p>
    <w:p w14:paraId="737B0650" w14:textId="77777777" w:rsidR="00144FDC" w:rsidRPr="001D711A" w:rsidRDefault="00144FDC" w:rsidP="00144FDC">
      <w:pPr>
        <w:numPr>
          <w:ilvl w:val="0"/>
          <w:numId w:val="77"/>
        </w:numPr>
        <w:ind w:left="0" w:firstLine="0"/>
        <w:jc w:val="both"/>
        <w:rPr>
          <w:rFonts w:eastAsia="Calibri"/>
          <w:lang w:eastAsia="en-US"/>
        </w:rPr>
      </w:pPr>
      <w:r w:rsidRPr="001D711A">
        <w:rPr>
          <w:rFonts w:eastAsia="Calibri"/>
          <w:lang w:eastAsia="en-US"/>
        </w:rPr>
        <w:t xml:space="preserve">Sakaru tests; </w:t>
      </w:r>
    </w:p>
    <w:p w14:paraId="51AE2293" w14:textId="77777777" w:rsidR="00144FDC" w:rsidRPr="001D711A" w:rsidRDefault="00144FDC" w:rsidP="00144FDC">
      <w:pPr>
        <w:numPr>
          <w:ilvl w:val="0"/>
          <w:numId w:val="77"/>
        </w:numPr>
        <w:ind w:left="0" w:firstLine="0"/>
        <w:jc w:val="both"/>
        <w:rPr>
          <w:rFonts w:eastAsia="Calibri"/>
          <w:lang w:eastAsia="en-US"/>
        </w:rPr>
      </w:pPr>
      <w:r w:rsidRPr="001D711A">
        <w:rPr>
          <w:rFonts w:eastAsia="Calibri"/>
          <w:lang w:eastAsia="en-US"/>
        </w:rPr>
        <w:t xml:space="preserve">Elektriskās daļas pārbaudes akts. </w:t>
      </w:r>
    </w:p>
    <w:p w14:paraId="20713074" w14:textId="77777777" w:rsidR="00144FDC" w:rsidRPr="001D711A" w:rsidRDefault="00144FDC" w:rsidP="00144FDC">
      <w:pPr>
        <w:jc w:val="both"/>
        <w:rPr>
          <w:rFonts w:eastAsia="Calibri"/>
          <w:lang w:eastAsia="en-US"/>
        </w:rPr>
      </w:pPr>
    </w:p>
    <w:p w14:paraId="315C9DD2" w14:textId="77777777" w:rsidR="00144FDC" w:rsidRPr="001D711A" w:rsidRDefault="00144FDC" w:rsidP="00144FDC">
      <w:pPr>
        <w:keepNext/>
        <w:jc w:val="center"/>
        <w:outlineLvl w:val="2"/>
        <w:rPr>
          <w:rFonts w:eastAsia="Calibri"/>
          <w:b/>
          <w:bCs/>
          <w:lang w:eastAsia="en-US"/>
        </w:rPr>
      </w:pPr>
      <w:r w:rsidRPr="001D711A">
        <w:rPr>
          <w:rFonts w:eastAsia="Calibri"/>
          <w:b/>
          <w:bCs/>
          <w:lang w:eastAsia="en-US"/>
        </w:rPr>
        <w:t>3.18. Pārbaude darbībā</w:t>
      </w:r>
    </w:p>
    <w:p w14:paraId="491F464C" w14:textId="77777777" w:rsidR="00144FDC" w:rsidRPr="001D711A" w:rsidRDefault="00144FDC" w:rsidP="00144FDC">
      <w:pPr>
        <w:jc w:val="both"/>
        <w:rPr>
          <w:rFonts w:eastAsia="Calibri"/>
          <w:lang w:eastAsia="en-US"/>
        </w:rPr>
      </w:pPr>
      <w:r w:rsidRPr="001D711A">
        <w:rPr>
          <w:rFonts w:eastAsia="Calibri"/>
          <w:lang w:eastAsia="en-US"/>
        </w:rPr>
        <w:t>Pēc palaišanas notiek sistēmas pārbaude darbībā. Pārbaude darbībā tiks organizēta un vadīta saskaņā ar līguma prasībām. Uzņēmējam pirmie izmēģinājumi ir jāveic uz sava rēķina. Pēc šīs pārbaudes pabeigšanas Uzņēmējs rakstiski informē Pasūtītāju par gatavību uzsākt vienas nedēļas pārbaudi katlumājas darbībai pilnīgi automātiskā režīmā.</w:t>
      </w:r>
    </w:p>
    <w:p w14:paraId="4FD8B69D" w14:textId="77777777" w:rsidR="00144FDC" w:rsidRPr="001D711A" w:rsidRDefault="00144FDC" w:rsidP="00144FDC">
      <w:pPr>
        <w:jc w:val="both"/>
        <w:rPr>
          <w:rFonts w:eastAsia="Calibri"/>
          <w:lang w:eastAsia="en-US"/>
        </w:rPr>
      </w:pPr>
      <w:r w:rsidRPr="001D711A">
        <w:rPr>
          <w:rFonts w:eastAsia="Calibri"/>
          <w:lang w:eastAsia="en-US"/>
        </w:rPr>
        <w:t xml:space="preserve">Vienas nedēļas pārbaudē iekļauj šādus uzdevumus: </w:t>
      </w:r>
    </w:p>
    <w:p w14:paraId="47E2792E" w14:textId="77777777" w:rsidR="00144FDC" w:rsidRPr="001D711A" w:rsidRDefault="00144FDC" w:rsidP="00144FDC">
      <w:pPr>
        <w:numPr>
          <w:ilvl w:val="0"/>
          <w:numId w:val="76"/>
        </w:numPr>
        <w:ind w:left="0" w:firstLine="0"/>
        <w:jc w:val="both"/>
        <w:rPr>
          <w:rFonts w:eastAsia="Calibri"/>
          <w:lang w:eastAsia="en-US"/>
        </w:rPr>
      </w:pPr>
      <w:r w:rsidRPr="001D711A">
        <w:rPr>
          <w:rFonts w:eastAsia="Calibri"/>
          <w:lang w:eastAsia="en-US"/>
        </w:rPr>
        <w:t xml:space="preserve">Darbs ar pilnu jaudu vismaz 72h; </w:t>
      </w:r>
    </w:p>
    <w:p w14:paraId="564FB2E0" w14:textId="77777777" w:rsidR="00144FDC" w:rsidRPr="001D711A" w:rsidRDefault="00144FDC" w:rsidP="00144FDC">
      <w:pPr>
        <w:numPr>
          <w:ilvl w:val="0"/>
          <w:numId w:val="76"/>
        </w:numPr>
        <w:ind w:left="0" w:firstLine="0"/>
        <w:jc w:val="both"/>
        <w:rPr>
          <w:rFonts w:eastAsia="Calibri"/>
          <w:lang w:eastAsia="en-US"/>
        </w:rPr>
      </w:pPr>
      <w:r w:rsidRPr="001D711A">
        <w:rPr>
          <w:rFonts w:eastAsia="Calibri"/>
          <w:lang w:eastAsia="en-US"/>
        </w:rPr>
        <w:t>darbs ar minimālo jaudu vismaz 2h;</w:t>
      </w:r>
    </w:p>
    <w:p w14:paraId="4A8E1B0F" w14:textId="77777777" w:rsidR="00144FDC" w:rsidRPr="001D711A" w:rsidRDefault="00144FDC" w:rsidP="00144FDC">
      <w:pPr>
        <w:numPr>
          <w:ilvl w:val="0"/>
          <w:numId w:val="76"/>
        </w:numPr>
        <w:ind w:left="0" w:firstLine="0"/>
        <w:jc w:val="both"/>
        <w:rPr>
          <w:rFonts w:eastAsia="Calibri"/>
          <w:lang w:eastAsia="en-US"/>
        </w:rPr>
      </w:pPr>
      <w:r w:rsidRPr="001D711A">
        <w:rPr>
          <w:rFonts w:eastAsia="Calibri"/>
          <w:lang w:eastAsia="en-US"/>
        </w:rPr>
        <w:t>darbs ar mainīgo jaudu (ieskaitot deklarētu minimālo, kā arī jaudas uzņemšanas un samazināšanas pārbaudes)</w:t>
      </w:r>
    </w:p>
    <w:p w14:paraId="48B0E691" w14:textId="77777777" w:rsidR="00144FDC" w:rsidRPr="001D711A" w:rsidRDefault="00144FDC" w:rsidP="00144FDC">
      <w:pPr>
        <w:numPr>
          <w:ilvl w:val="0"/>
          <w:numId w:val="76"/>
        </w:numPr>
        <w:ind w:left="0" w:firstLine="0"/>
        <w:jc w:val="both"/>
        <w:rPr>
          <w:rFonts w:eastAsia="Calibri"/>
          <w:lang w:eastAsia="en-US"/>
        </w:rPr>
      </w:pPr>
      <w:r w:rsidRPr="001D711A">
        <w:rPr>
          <w:rFonts w:eastAsia="Calibri"/>
          <w:lang w:eastAsia="en-US"/>
        </w:rPr>
        <w:t>Mērījumu protokols ar datiem par saražoto siltuma enerģiju, un patērētajiem resursiem (šķelda, elektrība);</w:t>
      </w:r>
    </w:p>
    <w:p w14:paraId="458A1387" w14:textId="77777777" w:rsidR="00144FDC" w:rsidRPr="001D711A" w:rsidRDefault="00144FDC" w:rsidP="00144FDC">
      <w:pPr>
        <w:numPr>
          <w:ilvl w:val="0"/>
          <w:numId w:val="76"/>
        </w:numPr>
        <w:ind w:left="0" w:firstLine="0"/>
        <w:jc w:val="both"/>
        <w:rPr>
          <w:rFonts w:eastAsia="Calibri"/>
          <w:lang w:eastAsia="en-US"/>
        </w:rPr>
      </w:pPr>
      <w:r w:rsidRPr="001D711A">
        <w:rPr>
          <w:rFonts w:eastAsia="Calibri"/>
          <w:lang w:eastAsia="en-US"/>
        </w:rPr>
        <w:t xml:space="preserve">Mērījumi izplūdes emisijām; </w:t>
      </w:r>
    </w:p>
    <w:p w14:paraId="5D1C0D7D" w14:textId="77777777" w:rsidR="00144FDC" w:rsidRPr="001D711A" w:rsidRDefault="00144FDC" w:rsidP="00144FDC">
      <w:pPr>
        <w:numPr>
          <w:ilvl w:val="0"/>
          <w:numId w:val="76"/>
        </w:numPr>
        <w:ind w:left="0" w:firstLine="0"/>
        <w:jc w:val="both"/>
        <w:rPr>
          <w:rFonts w:eastAsia="Calibri"/>
          <w:lang w:eastAsia="en-US"/>
        </w:rPr>
      </w:pPr>
      <w:r w:rsidRPr="001D711A">
        <w:rPr>
          <w:rFonts w:eastAsia="Calibri"/>
          <w:lang w:eastAsia="en-US"/>
        </w:rPr>
        <w:t xml:space="preserve">Mērījumi trokšņa līmenim katlu mājas ārpusē. </w:t>
      </w:r>
      <w:bookmarkStart w:id="88" w:name="_Toc180462179"/>
      <w:bookmarkStart w:id="89" w:name="_Toc466862098"/>
      <w:bookmarkStart w:id="90" w:name="_Toc4389258"/>
      <w:bookmarkStart w:id="91" w:name="_Toc146517820"/>
    </w:p>
    <w:bookmarkEnd w:id="88"/>
    <w:bookmarkEnd w:id="89"/>
    <w:bookmarkEnd w:id="90"/>
    <w:bookmarkEnd w:id="91"/>
    <w:p w14:paraId="183E6062" w14:textId="77777777" w:rsidR="00144FDC" w:rsidRPr="001D711A" w:rsidRDefault="00144FDC" w:rsidP="00144FDC">
      <w:pPr>
        <w:jc w:val="both"/>
        <w:rPr>
          <w:rFonts w:eastAsia="Calibri"/>
          <w:lang w:eastAsia="en-US"/>
        </w:rPr>
      </w:pPr>
    </w:p>
    <w:p w14:paraId="2C045FA0" w14:textId="77777777" w:rsidR="00144FDC" w:rsidRPr="001D711A" w:rsidRDefault="00144FDC" w:rsidP="00144FDC">
      <w:pPr>
        <w:keepNext/>
        <w:numPr>
          <w:ilvl w:val="0"/>
          <w:numId w:val="79"/>
        </w:numPr>
        <w:ind w:left="0" w:firstLine="0"/>
        <w:jc w:val="center"/>
        <w:outlineLvl w:val="2"/>
        <w:rPr>
          <w:rFonts w:eastAsia="Calibri"/>
          <w:b/>
          <w:bCs/>
          <w:lang w:eastAsia="en-US"/>
        </w:rPr>
      </w:pPr>
      <w:bookmarkStart w:id="92" w:name="_Toc492396308"/>
      <w:bookmarkStart w:id="93" w:name="_Toc492396469"/>
      <w:r w:rsidRPr="001D711A">
        <w:rPr>
          <w:rFonts w:eastAsia="Calibri"/>
          <w:b/>
          <w:bCs/>
          <w:lang w:eastAsia="en-US"/>
        </w:rPr>
        <w:t>BŪVDARBI</w:t>
      </w:r>
      <w:bookmarkEnd w:id="92"/>
      <w:bookmarkEnd w:id="93"/>
    </w:p>
    <w:p w14:paraId="3ED556AA" w14:textId="77777777" w:rsidR="00144FDC" w:rsidRPr="001D711A" w:rsidRDefault="00144FDC" w:rsidP="00144FDC">
      <w:pPr>
        <w:keepNext/>
        <w:jc w:val="center"/>
        <w:outlineLvl w:val="3"/>
        <w:rPr>
          <w:rFonts w:eastAsia="Calibri"/>
          <w:b/>
          <w:bCs/>
          <w:lang w:eastAsia="en-US"/>
        </w:rPr>
      </w:pPr>
      <w:r w:rsidRPr="001D711A">
        <w:rPr>
          <w:rFonts w:eastAsia="Calibri"/>
          <w:b/>
          <w:bCs/>
          <w:lang w:eastAsia="en-US"/>
        </w:rPr>
        <w:t>4.1. Vispārējās prasības</w:t>
      </w:r>
    </w:p>
    <w:p w14:paraId="196A93EC"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Celtniecības darbiem jāietver sevī visus nepieciešamos projektēšanas, būvdarbus un montāžas darbus, kas ir nepieciešami katlumājas apmierinošai ekspluatācijai. Darbiem jāatbilst to paredzētajam mērķim un, kā minimums, jāatbilst jebkurām kompetento iestāžu prasībām, Latvijas likumiem un standartiem, vai citiem Pasūtītāja apstiprinātiem starptautiskajiem standartiem.</w:t>
      </w:r>
    </w:p>
    <w:p w14:paraId="28B9883F" w14:textId="77777777" w:rsidR="00144FDC" w:rsidRPr="001D711A" w:rsidRDefault="00144FDC" w:rsidP="00144FDC">
      <w:pPr>
        <w:widowControl w:val="0"/>
        <w:suppressAutoHyphens/>
        <w:autoSpaceDN w:val="0"/>
        <w:jc w:val="both"/>
        <w:textAlignment w:val="baseline"/>
        <w:rPr>
          <w:rFonts w:eastAsia="Calibri"/>
          <w:kern w:val="3"/>
          <w:lang w:eastAsia="zh-CN"/>
        </w:rPr>
      </w:pPr>
      <w:r w:rsidRPr="001D711A">
        <w:rPr>
          <w:rFonts w:eastAsia="Calibri"/>
          <w:kern w:val="3"/>
          <w:lang w:eastAsia="zh-CN"/>
        </w:rPr>
        <w:t xml:space="preserve">Katlumāja jāizvieto atvēlētā vietā atbilstoši pielikumā pievienotām teritorijas plānam. </w:t>
      </w:r>
    </w:p>
    <w:p w14:paraId="70ACA59C" w14:textId="77777777" w:rsidR="00144FDC" w:rsidRPr="001D711A" w:rsidRDefault="00144FDC" w:rsidP="00144FDC">
      <w:pPr>
        <w:tabs>
          <w:tab w:val="left" w:pos="720"/>
          <w:tab w:val="left" w:pos="1276"/>
        </w:tabs>
        <w:rPr>
          <w:rFonts w:eastAsia="Calibri"/>
          <w:lang w:eastAsia="en-US"/>
        </w:rPr>
      </w:pPr>
    </w:p>
    <w:p w14:paraId="2A5A51E0" w14:textId="77777777" w:rsidR="00144FDC" w:rsidRPr="001D711A" w:rsidRDefault="00144FDC" w:rsidP="00144FDC">
      <w:pPr>
        <w:keepNext/>
        <w:jc w:val="center"/>
        <w:outlineLvl w:val="3"/>
        <w:rPr>
          <w:rFonts w:eastAsia="Calibri"/>
          <w:b/>
          <w:bCs/>
          <w:lang w:eastAsia="en-US"/>
        </w:rPr>
      </w:pPr>
      <w:r w:rsidRPr="001D711A">
        <w:rPr>
          <w:rFonts w:eastAsia="Calibri"/>
          <w:b/>
          <w:bCs/>
          <w:lang w:eastAsia="en-US"/>
        </w:rPr>
        <w:t>4.2.</w:t>
      </w:r>
      <w:r w:rsidRPr="001D711A">
        <w:rPr>
          <w:rFonts w:eastAsia="Calibri"/>
          <w:b/>
          <w:bCs/>
          <w:lang w:eastAsia="en-US"/>
        </w:rPr>
        <w:tab/>
        <w:t>Ēkas vispārējie kritēriji</w:t>
      </w:r>
    </w:p>
    <w:p w14:paraId="6603D01F" w14:textId="77777777" w:rsidR="00144FDC" w:rsidRPr="001D711A" w:rsidRDefault="00144FDC" w:rsidP="00144FDC">
      <w:pPr>
        <w:tabs>
          <w:tab w:val="left" w:pos="720"/>
          <w:tab w:val="left" w:pos="1276"/>
        </w:tabs>
        <w:jc w:val="both"/>
        <w:rPr>
          <w:rFonts w:eastAsia="Calibri"/>
          <w:lang w:eastAsia="en-US"/>
        </w:rPr>
      </w:pPr>
      <w:r w:rsidRPr="001D711A">
        <w:rPr>
          <w:rFonts w:eastAsia="Calibri"/>
          <w:lang w:eastAsia="en-US"/>
        </w:rPr>
        <w:t>Ēkas un struktūras projektē, paredzot, ka tās tiks ekspluatētas vairāk kā 20 gadus līdz nozīmīgam remontam vai galveno un sekundāro elementu nomaiņai.</w:t>
      </w:r>
    </w:p>
    <w:p w14:paraId="3B54159F" w14:textId="77777777" w:rsidR="00144FDC" w:rsidRPr="001D711A" w:rsidRDefault="00144FDC" w:rsidP="00144FDC">
      <w:pPr>
        <w:tabs>
          <w:tab w:val="left" w:pos="720"/>
        </w:tabs>
        <w:jc w:val="both"/>
        <w:rPr>
          <w:rFonts w:eastAsia="Calibri"/>
          <w:lang w:eastAsia="en-US"/>
        </w:rPr>
      </w:pPr>
    </w:p>
    <w:p w14:paraId="23CE3EDE" w14:textId="77777777" w:rsidR="00144FDC" w:rsidRPr="001D711A" w:rsidRDefault="00144FDC" w:rsidP="00144FDC">
      <w:pPr>
        <w:keepNext/>
        <w:jc w:val="center"/>
        <w:outlineLvl w:val="3"/>
        <w:rPr>
          <w:rFonts w:eastAsia="Calibri"/>
          <w:b/>
          <w:bCs/>
          <w:lang w:eastAsia="en-US"/>
        </w:rPr>
      </w:pPr>
      <w:r w:rsidRPr="001D711A">
        <w:rPr>
          <w:rFonts w:eastAsia="Calibri"/>
          <w:b/>
          <w:bCs/>
          <w:lang w:eastAsia="en-US"/>
        </w:rPr>
        <w:t>4.3.Ēku strukturālā koncepcija</w:t>
      </w:r>
      <w:r w:rsidRPr="001D711A">
        <w:rPr>
          <w:rFonts w:eastAsia="Calibri"/>
          <w:lang w:eastAsia="en-US"/>
        </w:rPr>
        <w:t xml:space="preserve"> </w:t>
      </w:r>
    </w:p>
    <w:p w14:paraId="3A4E96C7" w14:textId="77777777" w:rsidR="00144FDC" w:rsidRPr="001D711A" w:rsidRDefault="00144FDC" w:rsidP="00144FDC">
      <w:pPr>
        <w:tabs>
          <w:tab w:val="left" w:pos="720"/>
          <w:tab w:val="left" w:pos="1276"/>
        </w:tabs>
        <w:jc w:val="both"/>
        <w:rPr>
          <w:rFonts w:eastAsia="Calibri"/>
          <w:lang w:eastAsia="en-US"/>
        </w:rPr>
      </w:pPr>
      <w:r w:rsidRPr="001D711A">
        <w:rPr>
          <w:rFonts w:eastAsia="Calibri"/>
          <w:lang w:eastAsia="en-US"/>
        </w:rPr>
        <w:t>Ēku strukturālā koncepcija sastāv no: konteinertipa vai moduļtipa katlumājas, kurā tiks izvietots ūdenssildāmais katls ar palīgiekārtām un operatīvas granulu noliktavas – silosa blakus katlumājai.</w:t>
      </w:r>
    </w:p>
    <w:p w14:paraId="73FB18BF" w14:textId="77777777" w:rsidR="00144FDC" w:rsidRPr="001D711A" w:rsidRDefault="00144FDC" w:rsidP="00144FDC">
      <w:pPr>
        <w:jc w:val="center"/>
        <w:outlineLvl w:val="4"/>
        <w:rPr>
          <w:rFonts w:eastAsia="Calibri"/>
          <w:b/>
          <w:bCs/>
          <w:lang w:eastAsia="en-US"/>
        </w:rPr>
      </w:pPr>
      <w:r w:rsidRPr="001D711A">
        <w:rPr>
          <w:rFonts w:eastAsia="Calibri"/>
          <w:b/>
          <w:bCs/>
          <w:lang w:eastAsia="en-US"/>
        </w:rPr>
        <w:t>4.4. Dūmenis</w:t>
      </w:r>
    </w:p>
    <w:p w14:paraId="02F14A08" w14:textId="77777777" w:rsidR="00144FDC" w:rsidRPr="001D711A" w:rsidRDefault="00144FDC" w:rsidP="00144FDC">
      <w:pPr>
        <w:tabs>
          <w:tab w:val="left" w:pos="-1295"/>
          <w:tab w:val="left" w:pos="-647"/>
          <w:tab w:val="left" w:pos="1"/>
          <w:tab w:val="left" w:pos="720"/>
          <w:tab w:val="left" w:pos="1297"/>
          <w:tab w:val="left" w:pos="1945"/>
          <w:tab w:val="left" w:pos="2593"/>
          <w:tab w:val="left" w:pos="3241"/>
          <w:tab w:val="left" w:pos="3889"/>
          <w:tab w:val="left" w:pos="4537"/>
          <w:tab w:val="left" w:pos="5185"/>
          <w:tab w:val="left" w:pos="5833"/>
          <w:tab w:val="left" w:pos="6481"/>
          <w:tab w:val="left" w:pos="7129"/>
          <w:tab w:val="left" w:pos="7777"/>
          <w:tab w:val="left" w:pos="8425"/>
          <w:tab w:val="left" w:pos="9073"/>
          <w:tab w:val="left" w:pos="9721"/>
          <w:tab w:val="left" w:pos="10369"/>
        </w:tabs>
        <w:jc w:val="both"/>
        <w:rPr>
          <w:rFonts w:eastAsia="Calibri"/>
          <w:color w:val="FF0000"/>
          <w:lang w:eastAsia="en-US"/>
        </w:rPr>
      </w:pPr>
    </w:p>
    <w:p w14:paraId="7DB1C515" w14:textId="77777777" w:rsidR="00144FDC" w:rsidRPr="001D711A" w:rsidRDefault="00144FDC" w:rsidP="00144FDC">
      <w:pPr>
        <w:tabs>
          <w:tab w:val="left" w:pos="-1295"/>
          <w:tab w:val="left" w:pos="-647"/>
          <w:tab w:val="left" w:pos="1"/>
          <w:tab w:val="left" w:pos="720"/>
          <w:tab w:val="left" w:pos="1297"/>
          <w:tab w:val="left" w:pos="1945"/>
          <w:tab w:val="left" w:pos="2593"/>
          <w:tab w:val="left" w:pos="3241"/>
          <w:tab w:val="left" w:pos="3889"/>
          <w:tab w:val="left" w:pos="4537"/>
          <w:tab w:val="left" w:pos="5185"/>
          <w:tab w:val="left" w:pos="5833"/>
          <w:tab w:val="left" w:pos="6481"/>
          <w:tab w:val="left" w:pos="7129"/>
          <w:tab w:val="left" w:pos="7777"/>
          <w:tab w:val="left" w:pos="8425"/>
          <w:tab w:val="left" w:pos="9073"/>
          <w:tab w:val="left" w:pos="9721"/>
          <w:tab w:val="left" w:pos="10369"/>
        </w:tabs>
        <w:jc w:val="center"/>
        <w:rPr>
          <w:rFonts w:eastAsia="Calibri"/>
          <w:b/>
          <w:lang w:eastAsia="en-US"/>
        </w:rPr>
      </w:pPr>
      <w:r w:rsidRPr="001D711A">
        <w:rPr>
          <w:rFonts w:eastAsia="Calibri"/>
          <w:b/>
          <w:lang w:eastAsia="en-US"/>
        </w:rPr>
        <w:t>Dūmeņa tehniskais raksturojums</w:t>
      </w:r>
    </w:p>
    <w:tbl>
      <w:tblPr>
        <w:tblW w:w="0" w:type="auto"/>
        <w:jc w:val="center"/>
        <w:tblLook w:val="00A0" w:firstRow="1" w:lastRow="0" w:firstColumn="1" w:lastColumn="0" w:noHBand="0" w:noVBand="0"/>
      </w:tblPr>
      <w:tblGrid>
        <w:gridCol w:w="2127"/>
        <w:gridCol w:w="6474"/>
      </w:tblGrid>
      <w:tr w:rsidR="00144FDC" w:rsidRPr="001D711A" w14:paraId="625044C2" w14:textId="77777777" w:rsidTr="00E92386">
        <w:trPr>
          <w:jc w:val="center"/>
        </w:trPr>
        <w:tc>
          <w:tcPr>
            <w:tcW w:w="2127" w:type="dxa"/>
            <w:tcBorders>
              <w:top w:val="single" w:sz="4" w:space="0" w:color="auto"/>
              <w:left w:val="single" w:sz="4" w:space="0" w:color="auto"/>
              <w:bottom w:val="single" w:sz="4" w:space="0" w:color="auto"/>
              <w:right w:val="single" w:sz="4" w:space="0" w:color="auto"/>
            </w:tcBorders>
          </w:tcPr>
          <w:p w14:paraId="27E2AEF8" w14:textId="77777777" w:rsidR="00144FDC" w:rsidRPr="001D711A" w:rsidRDefault="00144FDC" w:rsidP="00E92386">
            <w:pPr>
              <w:rPr>
                <w:rFonts w:eastAsia="Calibri"/>
                <w:b/>
                <w:bCs/>
                <w:lang w:eastAsia="en-US"/>
              </w:rPr>
            </w:pPr>
            <w:r w:rsidRPr="001D711A">
              <w:rPr>
                <w:rFonts w:eastAsia="Calibri"/>
                <w:b/>
                <w:bCs/>
                <w:lang w:eastAsia="en-US"/>
              </w:rPr>
              <w:t xml:space="preserve">Dūmeņa tips: </w:t>
            </w:r>
          </w:p>
        </w:tc>
        <w:tc>
          <w:tcPr>
            <w:tcW w:w="6474" w:type="dxa"/>
            <w:tcBorders>
              <w:top w:val="single" w:sz="4" w:space="0" w:color="auto"/>
              <w:left w:val="single" w:sz="4" w:space="0" w:color="auto"/>
              <w:bottom w:val="single" w:sz="4" w:space="0" w:color="auto"/>
              <w:right w:val="single" w:sz="4" w:space="0" w:color="auto"/>
            </w:tcBorders>
          </w:tcPr>
          <w:p w14:paraId="3E5F1FB5" w14:textId="77777777" w:rsidR="00144FDC" w:rsidRPr="001D711A" w:rsidRDefault="00144FDC" w:rsidP="00E92386">
            <w:pPr>
              <w:jc w:val="both"/>
              <w:rPr>
                <w:rFonts w:eastAsia="Calibri"/>
                <w:lang w:eastAsia="en-US"/>
              </w:rPr>
            </w:pPr>
            <w:r w:rsidRPr="001D711A">
              <w:rPr>
                <w:rFonts w:eastAsia="Calibri"/>
                <w:lang w:eastAsia="en-US"/>
              </w:rPr>
              <w:t>Vieglmetāla dūmenis, kurš ir stiprināts pie katlumājas konstrukcijas, vai izvietots blakus katlumājai ar atbilstošu stiprinājumu sistēmu.</w:t>
            </w:r>
          </w:p>
        </w:tc>
      </w:tr>
      <w:tr w:rsidR="00144FDC" w:rsidRPr="001D711A" w14:paraId="69DB50AB" w14:textId="77777777" w:rsidTr="00E92386">
        <w:trPr>
          <w:jc w:val="center"/>
        </w:trPr>
        <w:tc>
          <w:tcPr>
            <w:tcW w:w="2127" w:type="dxa"/>
            <w:tcBorders>
              <w:top w:val="single" w:sz="4" w:space="0" w:color="auto"/>
              <w:left w:val="single" w:sz="4" w:space="0" w:color="auto"/>
              <w:bottom w:val="single" w:sz="4" w:space="0" w:color="auto"/>
              <w:right w:val="single" w:sz="4" w:space="0" w:color="auto"/>
            </w:tcBorders>
          </w:tcPr>
          <w:p w14:paraId="3C6AB6CB" w14:textId="77777777" w:rsidR="00144FDC" w:rsidRPr="001D711A" w:rsidRDefault="00144FDC" w:rsidP="00E92386">
            <w:pPr>
              <w:rPr>
                <w:rFonts w:eastAsia="Calibri"/>
                <w:b/>
                <w:bCs/>
                <w:lang w:eastAsia="en-US"/>
              </w:rPr>
            </w:pPr>
            <w:r w:rsidRPr="001D711A">
              <w:rPr>
                <w:rFonts w:eastAsia="Calibri"/>
                <w:b/>
                <w:bCs/>
                <w:lang w:eastAsia="en-US"/>
              </w:rPr>
              <w:t>Dūmeņa augstums:</w:t>
            </w:r>
          </w:p>
        </w:tc>
        <w:tc>
          <w:tcPr>
            <w:tcW w:w="6474" w:type="dxa"/>
            <w:tcBorders>
              <w:top w:val="single" w:sz="4" w:space="0" w:color="auto"/>
              <w:left w:val="single" w:sz="4" w:space="0" w:color="auto"/>
              <w:bottom w:val="single" w:sz="4" w:space="0" w:color="auto"/>
              <w:right w:val="single" w:sz="4" w:space="0" w:color="auto"/>
            </w:tcBorders>
          </w:tcPr>
          <w:p w14:paraId="64F36E4C" w14:textId="77777777" w:rsidR="00144FDC" w:rsidRPr="001D711A" w:rsidRDefault="00144FDC" w:rsidP="00E92386">
            <w:pPr>
              <w:jc w:val="both"/>
              <w:rPr>
                <w:rFonts w:eastAsia="Calibri"/>
                <w:lang w:eastAsia="en-US"/>
              </w:rPr>
            </w:pPr>
            <w:bookmarkStart w:id="94" w:name="OLE_LINK7"/>
            <w:bookmarkStart w:id="95" w:name="OLE_LINK8"/>
            <w:r w:rsidRPr="001D711A">
              <w:rPr>
                <w:rFonts w:eastAsia="Calibri"/>
                <w:lang w:eastAsia="en-US"/>
              </w:rPr>
              <w:t xml:space="preserve">Dūmeņa augstumu jānosaka atbilstoši MK Nr. 17 prasībām projektēšanas gaitā. </w:t>
            </w:r>
            <w:bookmarkEnd w:id="94"/>
            <w:bookmarkEnd w:id="95"/>
          </w:p>
        </w:tc>
      </w:tr>
      <w:tr w:rsidR="00144FDC" w:rsidRPr="001D711A" w14:paraId="79B243EC" w14:textId="77777777" w:rsidTr="00E92386">
        <w:trPr>
          <w:jc w:val="center"/>
        </w:trPr>
        <w:tc>
          <w:tcPr>
            <w:tcW w:w="2127" w:type="dxa"/>
            <w:tcBorders>
              <w:top w:val="single" w:sz="4" w:space="0" w:color="auto"/>
              <w:left w:val="single" w:sz="4" w:space="0" w:color="auto"/>
              <w:bottom w:val="single" w:sz="4" w:space="0" w:color="auto"/>
              <w:right w:val="single" w:sz="4" w:space="0" w:color="auto"/>
            </w:tcBorders>
          </w:tcPr>
          <w:p w14:paraId="1DB2A204" w14:textId="77777777" w:rsidR="00144FDC" w:rsidRPr="001D711A" w:rsidRDefault="00144FDC" w:rsidP="00E92386">
            <w:pPr>
              <w:rPr>
                <w:rFonts w:eastAsia="Calibri"/>
                <w:b/>
                <w:bCs/>
                <w:lang w:eastAsia="en-US"/>
              </w:rPr>
            </w:pPr>
            <w:r w:rsidRPr="001D711A">
              <w:rPr>
                <w:rFonts w:eastAsia="Calibri"/>
                <w:b/>
                <w:bCs/>
                <w:lang w:eastAsia="en-US"/>
              </w:rPr>
              <w:t>Kalpošanas laiks:</w:t>
            </w:r>
          </w:p>
        </w:tc>
        <w:tc>
          <w:tcPr>
            <w:tcW w:w="6474" w:type="dxa"/>
            <w:tcBorders>
              <w:top w:val="single" w:sz="4" w:space="0" w:color="auto"/>
              <w:left w:val="single" w:sz="4" w:space="0" w:color="auto"/>
              <w:bottom w:val="single" w:sz="4" w:space="0" w:color="auto"/>
              <w:right w:val="single" w:sz="4" w:space="0" w:color="auto"/>
            </w:tcBorders>
          </w:tcPr>
          <w:p w14:paraId="68FE2A86" w14:textId="77777777" w:rsidR="00144FDC" w:rsidRPr="001D711A" w:rsidRDefault="00144FDC" w:rsidP="00E92386">
            <w:pPr>
              <w:jc w:val="both"/>
              <w:rPr>
                <w:rFonts w:eastAsia="Calibri"/>
                <w:lang w:eastAsia="en-US"/>
              </w:rPr>
            </w:pPr>
            <w:r w:rsidRPr="001D711A">
              <w:rPr>
                <w:rFonts w:eastAsia="Calibri"/>
                <w:lang w:eastAsia="en-US"/>
              </w:rPr>
              <w:t>Ne mazāk kā 20 gadi.</w:t>
            </w:r>
          </w:p>
        </w:tc>
      </w:tr>
    </w:tbl>
    <w:p w14:paraId="46E4AE7E" w14:textId="77777777" w:rsidR="00144FDC" w:rsidRPr="001D711A" w:rsidRDefault="00144FDC" w:rsidP="00144FDC">
      <w:pPr>
        <w:widowControl w:val="0"/>
        <w:suppressAutoHyphens/>
        <w:autoSpaceDN w:val="0"/>
        <w:textAlignment w:val="baseline"/>
        <w:rPr>
          <w:rFonts w:eastAsia="Calibri"/>
          <w:kern w:val="3"/>
          <w:lang w:eastAsia="zh-CN"/>
        </w:rPr>
      </w:pPr>
    </w:p>
    <w:p w14:paraId="4E06F80E" w14:textId="77777777" w:rsidR="00144FDC" w:rsidRPr="001D711A" w:rsidRDefault="00144FDC" w:rsidP="00144FDC">
      <w:pPr>
        <w:widowControl w:val="0"/>
        <w:suppressAutoHyphens/>
        <w:autoSpaceDN w:val="0"/>
        <w:jc w:val="center"/>
        <w:textAlignment w:val="baseline"/>
        <w:rPr>
          <w:rFonts w:eastAsia="Calibri"/>
          <w:b/>
          <w:bCs/>
          <w:kern w:val="3"/>
          <w:lang w:eastAsia="zh-CN"/>
        </w:rPr>
      </w:pPr>
      <w:r w:rsidRPr="001D711A">
        <w:rPr>
          <w:rFonts w:eastAsia="Calibri"/>
          <w:b/>
          <w:bCs/>
          <w:kern w:val="3"/>
          <w:lang w:eastAsia="zh-CN"/>
        </w:rPr>
        <w:t>4.5. Segumi un laukumi</w:t>
      </w:r>
    </w:p>
    <w:p w14:paraId="7C671A95" w14:textId="77777777" w:rsidR="00144FDC" w:rsidRPr="001D711A" w:rsidRDefault="00144FDC" w:rsidP="00144FDC">
      <w:pPr>
        <w:ind w:right="-1"/>
        <w:jc w:val="both"/>
        <w:rPr>
          <w:rFonts w:eastAsia="Calibri"/>
          <w:iCs/>
          <w:lang w:eastAsia="en-US"/>
        </w:rPr>
      </w:pPr>
      <w:r w:rsidRPr="001D711A">
        <w:rPr>
          <w:rFonts w:eastAsia="Calibri"/>
          <w:iCs/>
          <w:lang w:eastAsia="en-US"/>
        </w:rPr>
        <w:lastRenderedPageBreak/>
        <w:t>Šī līguma ietvaros jābūt iekļautam cietajam segumam kurināma piegādei un pelnu izvešanai, esoša seguma kvalitāti jānovērtē projektēšanas gaitā un par izbūvējamiem apjomiem jāvienojas ar Pasūtītāju.</w:t>
      </w:r>
    </w:p>
    <w:p w14:paraId="1A73BCBE" w14:textId="77777777" w:rsidR="00144FDC" w:rsidRPr="001D711A" w:rsidRDefault="00144FDC" w:rsidP="00144FDC">
      <w:pPr>
        <w:ind w:right="-1"/>
        <w:jc w:val="both"/>
        <w:rPr>
          <w:rFonts w:eastAsia="Calibri"/>
          <w:iCs/>
          <w:lang w:eastAsia="en-US"/>
        </w:rPr>
      </w:pPr>
    </w:p>
    <w:p w14:paraId="651C8D2D" w14:textId="77777777" w:rsidR="00144FDC" w:rsidRPr="001D711A" w:rsidRDefault="00144FDC" w:rsidP="00144FDC">
      <w:pPr>
        <w:widowControl w:val="0"/>
        <w:suppressAutoHyphens/>
        <w:autoSpaceDN w:val="0"/>
        <w:jc w:val="center"/>
        <w:textAlignment w:val="baseline"/>
        <w:rPr>
          <w:rFonts w:eastAsia="Calibri"/>
          <w:b/>
          <w:bCs/>
          <w:kern w:val="3"/>
          <w:lang w:eastAsia="zh-CN"/>
        </w:rPr>
      </w:pPr>
      <w:r w:rsidRPr="001D711A">
        <w:rPr>
          <w:rFonts w:eastAsia="Calibri"/>
          <w:b/>
          <w:bCs/>
          <w:kern w:val="3"/>
          <w:lang w:eastAsia="zh-CN"/>
        </w:rPr>
        <w:t>4.6. Nožogojums</w:t>
      </w:r>
    </w:p>
    <w:p w14:paraId="1360F47B" w14:textId="77777777" w:rsidR="00144FDC" w:rsidRPr="001D711A" w:rsidRDefault="00144FDC" w:rsidP="00144FDC">
      <w:pPr>
        <w:ind w:right="-1"/>
        <w:jc w:val="both"/>
        <w:rPr>
          <w:rFonts w:eastAsia="Calibri"/>
          <w:iCs/>
          <w:lang w:eastAsia="en-US"/>
        </w:rPr>
      </w:pPr>
      <w:r w:rsidRPr="001D711A">
        <w:rPr>
          <w:rFonts w:eastAsia="Calibri"/>
          <w:iCs/>
          <w:lang w:eastAsia="en-US"/>
        </w:rPr>
        <w:t>Nožogojums katlumājas teritorijai netiek paredzēts.</w:t>
      </w:r>
    </w:p>
    <w:p w14:paraId="098FD333" w14:textId="77777777" w:rsidR="00144FDC" w:rsidRPr="001D711A" w:rsidRDefault="00144FDC" w:rsidP="00144FDC">
      <w:pPr>
        <w:widowControl w:val="0"/>
        <w:suppressAutoHyphens/>
        <w:autoSpaceDN w:val="0"/>
        <w:jc w:val="both"/>
        <w:textAlignment w:val="baseline"/>
        <w:rPr>
          <w:rFonts w:eastAsia="Calibri"/>
          <w:kern w:val="3"/>
          <w:lang w:eastAsia="zh-CN"/>
        </w:rPr>
      </w:pPr>
    </w:p>
    <w:p w14:paraId="6DA60E10" w14:textId="77777777" w:rsidR="00144FDC" w:rsidRPr="001D711A" w:rsidRDefault="00144FDC" w:rsidP="00144FDC">
      <w:pPr>
        <w:widowControl w:val="0"/>
        <w:suppressAutoHyphens/>
        <w:autoSpaceDN w:val="0"/>
        <w:jc w:val="center"/>
        <w:textAlignment w:val="baseline"/>
        <w:rPr>
          <w:rFonts w:eastAsia="Calibri"/>
          <w:b/>
          <w:bCs/>
          <w:kern w:val="3"/>
          <w:lang w:eastAsia="zh-CN"/>
        </w:rPr>
      </w:pPr>
      <w:r w:rsidRPr="001D711A">
        <w:rPr>
          <w:rFonts w:eastAsia="Calibri"/>
          <w:b/>
          <w:bCs/>
          <w:kern w:val="3"/>
          <w:lang w:eastAsia="zh-CN"/>
        </w:rPr>
        <w:t>4.7.Ūdens, kanalizācija un citas inženiersistēmas</w:t>
      </w:r>
    </w:p>
    <w:p w14:paraId="1676610B" w14:textId="77777777" w:rsidR="00144FDC" w:rsidRPr="001D711A" w:rsidRDefault="00144FDC" w:rsidP="00144FDC">
      <w:pPr>
        <w:jc w:val="both"/>
        <w:rPr>
          <w:rFonts w:eastAsia="Calibri"/>
          <w:lang w:eastAsia="en-US"/>
        </w:rPr>
      </w:pPr>
      <w:r w:rsidRPr="001D711A">
        <w:rPr>
          <w:rFonts w:eastAsia="Calibri"/>
          <w:lang w:eastAsia="en-US"/>
        </w:rPr>
        <w:t>Uzņēmējam jānodrošina visu nepieciešamo komunikāciju pieslēgumu – izbūvi vai pārbūvi no iespējamiem pieslēguma punktiem līdz katlumājas sistēmām.</w:t>
      </w:r>
    </w:p>
    <w:p w14:paraId="5675A5C2" w14:textId="77777777" w:rsidR="00144FDC" w:rsidRPr="001D711A" w:rsidRDefault="00144FDC" w:rsidP="00144FDC">
      <w:pPr>
        <w:tabs>
          <w:tab w:val="left" w:pos="720"/>
        </w:tabs>
        <w:jc w:val="both"/>
        <w:rPr>
          <w:rFonts w:eastAsia="Calibri"/>
          <w:lang w:eastAsia="en-US"/>
        </w:rPr>
      </w:pPr>
    </w:p>
    <w:p w14:paraId="7A64D73E" w14:textId="77777777" w:rsidR="00144FDC" w:rsidRPr="001D711A" w:rsidRDefault="00144FDC" w:rsidP="00144FDC">
      <w:pPr>
        <w:keepNext/>
        <w:jc w:val="center"/>
        <w:outlineLvl w:val="3"/>
        <w:rPr>
          <w:rFonts w:eastAsia="Calibri"/>
          <w:b/>
          <w:bCs/>
          <w:lang w:eastAsia="en-US"/>
        </w:rPr>
      </w:pPr>
      <w:r w:rsidRPr="001D711A">
        <w:rPr>
          <w:rFonts w:eastAsia="Calibri"/>
          <w:b/>
          <w:bCs/>
          <w:lang w:eastAsia="en-US"/>
        </w:rPr>
        <w:t>4.8. Ugunsdrošība</w:t>
      </w:r>
    </w:p>
    <w:p w14:paraId="09A26894" w14:textId="77777777" w:rsidR="00144FDC" w:rsidRPr="001D711A" w:rsidRDefault="00144FDC" w:rsidP="00144FDC">
      <w:pPr>
        <w:tabs>
          <w:tab w:val="left" w:pos="720"/>
        </w:tabs>
        <w:jc w:val="both"/>
        <w:rPr>
          <w:rFonts w:eastAsia="Calibri"/>
          <w:lang w:eastAsia="en-US"/>
        </w:rPr>
      </w:pPr>
      <w:r w:rsidRPr="001D711A">
        <w:rPr>
          <w:rFonts w:eastAsia="Calibri"/>
          <w:lang w:eastAsia="en-US"/>
        </w:rPr>
        <w:t xml:space="preserve">Katlumāja ir jāaprīko ar piemērotām ugunsdrošības un uguns detektoru sistēmām, un tai ir jāatbilst vietējo ugunsdrošības iestāžu un potenciālajām apdrošinātāju prasībām. </w:t>
      </w:r>
    </w:p>
    <w:p w14:paraId="36929D67" w14:textId="77777777" w:rsidR="00144FDC" w:rsidRPr="001D711A" w:rsidRDefault="00144FDC" w:rsidP="00144FDC">
      <w:pPr>
        <w:jc w:val="both"/>
        <w:rPr>
          <w:rFonts w:eastAsia="Calibri"/>
          <w:b/>
          <w:u w:val="single"/>
          <w:lang w:eastAsia="en-US"/>
        </w:rPr>
      </w:pPr>
      <w:r w:rsidRPr="001D711A">
        <w:rPr>
          <w:rFonts w:eastAsia="Calibri"/>
          <w:lang w:eastAsia="en-US"/>
        </w:rPr>
        <w:t xml:space="preserve">Visu ugunsdzēsības sistēmu konstrukcijai un instalācijai jāatbilst spēkā esošajiem normatīvajiem aktiem. Jāparedz katlumājas apsardzes un ugunsdzēsības signalizācija. </w:t>
      </w:r>
    </w:p>
    <w:p w14:paraId="31AD55A1" w14:textId="77777777" w:rsidR="00144FDC" w:rsidRPr="001D711A" w:rsidRDefault="00144FDC" w:rsidP="00144FDC">
      <w:pPr>
        <w:jc w:val="both"/>
        <w:rPr>
          <w:rFonts w:eastAsia="Calibri"/>
          <w:b/>
          <w:u w:val="single"/>
          <w:lang w:eastAsia="en-US"/>
        </w:rPr>
      </w:pPr>
    </w:p>
    <w:p w14:paraId="61BAD9D4" w14:textId="77777777" w:rsidR="00144FDC" w:rsidRPr="001D711A" w:rsidRDefault="00144FDC" w:rsidP="00144FDC">
      <w:pPr>
        <w:tabs>
          <w:tab w:val="left" w:pos="720"/>
        </w:tabs>
        <w:jc w:val="center"/>
        <w:rPr>
          <w:rFonts w:eastAsia="Calibri"/>
          <w:b/>
          <w:bCs/>
          <w:lang w:eastAsia="en-US"/>
        </w:rPr>
      </w:pPr>
      <w:r w:rsidRPr="001D711A">
        <w:rPr>
          <w:rFonts w:eastAsia="Calibri"/>
          <w:b/>
          <w:bCs/>
          <w:lang w:eastAsia="en-US"/>
        </w:rPr>
        <w:t>4.9. Ārējais apgaismojums</w:t>
      </w:r>
    </w:p>
    <w:p w14:paraId="584379C6" w14:textId="77777777" w:rsidR="00144FDC" w:rsidRPr="001D711A" w:rsidRDefault="00144FDC" w:rsidP="00144FDC">
      <w:pPr>
        <w:jc w:val="both"/>
        <w:rPr>
          <w:rFonts w:eastAsia="Calibri"/>
          <w:lang w:eastAsia="en-US"/>
        </w:rPr>
      </w:pPr>
      <w:r w:rsidRPr="001D711A">
        <w:rPr>
          <w:rFonts w:eastAsia="Calibri"/>
          <w:lang w:eastAsia="en-US"/>
        </w:rPr>
        <w:t>Jāparedz teritorijas apgaismojums kurinām piegādei un katlumājas ekspluatācijai. Gaismekļu daudzums un konfigurāciju ir jāprecizē projektēšanas gaitā ar Pasūtītāju.</w:t>
      </w:r>
    </w:p>
    <w:p w14:paraId="2FA38004" w14:textId="77777777" w:rsidR="00144FDC" w:rsidRPr="001D711A" w:rsidRDefault="00144FDC" w:rsidP="00144FDC">
      <w:pPr>
        <w:tabs>
          <w:tab w:val="left" w:pos="720"/>
        </w:tabs>
        <w:rPr>
          <w:rFonts w:eastAsia="Calibri"/>
          <w:b/>
          <w:bCs/>
          <w:lang w:eastAsia="en-US"/>
        </w:rPr>
      </w:pPr>
    </w:p>
    <w:p w14:paraId="2E72E030" w14:textId="77777777" w:rsidR="00144FDC" w:rsidRPr="001D711A" w:rsidRDefault="00144FDC" w:rsidP="00144FDC">
      <w:pPr>
        <w:tabs>
          <w:tab w:val="left" w:pos="720"/>
        </w:tabs>
        <w:jc w:val="center"/>
        <w:rPr>
          <w:rFonts w:eastAsia="Calibri"/>
          <w:b/>
          <w:bCs/>
          <w:lang w:eastAsia="en-US"/>
        </w:rPr>
      </w:pPr>
      <w:r w:rsidRPr="001D711A">
        <w:rPr>
          <w:rFonts w:eastAsia="Calibri"/>
          <w:b/>
          <w:bCs/>
          <w:lang w:eastAsia="en-US"/>
        </w:rPr>
        <w:t>4.10. Informācijas un sakaru iekārtas</w:t>
      </w:r>
    </w:p>
    <w:p w14:paraId="080F56E6" w14:textId="77777777" w:rsidR="00144FDC" w:rsidRPr="001D711A" w:rsidRDefault="00144FDC" w:rsidP="00144FDC">
      <w:pPr>
        <w:tabs>
          <w:tab w:val="left" w:pos="720"/>
        </w:tabs>
        <w:jc w:val="both"/>
        <w:rPr>
          <w:rFonts w:eastAsia="Calibri"/>
          <w:lang w:eastAsia="en-US"/>
        </w:rPr>
      </w:pPr>
      <w:r w:rsidRPr="001D711A">
        <w:rPr>
          <w:rFonts w:eastAsia="Calibri"/>
          <w:lang w:eastAsia="en-US"/>
        </w:rPr>
        <w:t>Katlumājai jānodrošina interneta pieslēgums.</w:t>
      </w:r>
    </w:p>
    <w:p w14:paraId="4F8577A4" w14:textId="77777777" w:rsidR="00144FDC" w:rsidRPr="001D711A" w:rsidRDefault="00144FDC" w:rsidP="00144FDC">
      <w:pPr>
        <w:jc w:val="both"/>
        <w:rPr>
          <w:rFonts w:eastAsia="Calibri"/>
          <w:lang w:eastAsia="en-US"/>
        </w:rPr>
      </w:pPr>
      <w:r w:rsidRPr="001D711A">
        <w:rPr>
          <w:rFonts w:eastAsia="Calibri"/>
          <w:lang w:eastAsia="en-US"/>
        </w:rPr>
        <w:t>Katlumājas tehnoloģiski svarīgajos punktos ir jāparedz videonovērošanu. Tas ir nepieciešams galveno iekārtu darbības uzraudzībai, piemēram, sūkņiem, kurināma padošanas sistēmai, kurtuves degšanas procesam un citiem. Videokameru daudzumu un konfigurāciju ir jāprecizē projektēšanas gaitā ar Pasūtītāju.</w:t>
      </w:r>
    </w:p>
    <w:p w14:paraId="4E4BB05C" w14:textId="77777777" w:rsidR="00144FDC" w:rsidRPr="001D711A" w:rsidRDefault="00144FDC" w:rsidP="00144FDC">
      <w:pPr>
        <w:tabs>
          <w:tab w:val="left" w:pos="720"/>
        </w:tabs>
        <w:jc w:val="both"/>
        <w:rPr>
          <w:rFonts w:eastAsia="Calibri"/>
          <w:lang w:eastAsia="en-US"/>
        </w:rPr>
      </w:pPr>
    </w:p>
    <w:p w14:paraId="48B994D6" w14:textId="77777777" w:rsidR="00144FDC" w:rsidRPr="001D711A" w:rsidRDefault="00144FDC" w:rsidP="00144FDC">
      <w:pPr>
        <w:tabs>
          <w:tab w:val="left" w:pos="720"/>
        </w:tabs>
        <w:jc w:val="center"/>
        <w:rPr>
          <w:rFonts w:eastAsia="Calibri"/>
          <w:b/>
          <w:lang w:eastAsia="en-US"/>
        </w:rPr>
      </w:pPr>
      <w:r w:rsidRPr="001D711A">
        <w:rPr>
          <w:rFonts w:eastAsia="Calibri"/>
          <w:b/>
          <w:lang w:eastAsia="en-US"/>
        </w:rPr>
        <w:t>4.11.Izpilddokumentācija</w:t>
      </w:r>
    </w:p>
    <w:p w14:paraId="128FA04D" w14:textId="77777777" w:rsidR="00144FDC" w:rsidRPr="001D711A" w:rsidRDefault="00144FDC" w:rsidP="00144FDC">
      <w:pPr>
        <w:contextualSpacing/>
        <w:jc w:val="both"/>
        <w:rPr>
          <w:rFonts w:eastAsia="Calibri"/>
          <w:lang w:eastAsia="en-US"/>
        </w:rPr>
      </w:pPr>
      <w:r w:rsidRPr="001D711A">
        <w:rPr>
          <w:rFonts w:eastAsia="Calibri"/>
          <w:lang w:eastAsia="en-US"/>
        </w:rPr>
        <w:t>Uzņēmējs sagatavo un nodod Pasūtītājam izpilddokumentāciju:</w:t>
      </w:r>
    </w:p>
    <w:p w14:paraId="2B05532F" w14:textId="77777777" w:rsidR="00144FDC" w:rsidRPr="001D711A" w:rsidRDefault="00144FDC" w:rsidP="00144FDC">
      <w:pPr>
        <w:numPr>
          <w:ilvl w:val="0"/>
          <w:numId w:val="70"/>
        </w:numPr>
        <w:ind w:left="0" w:firstLine="0"/>
        <w:jc w:val="both"/>
        <w:rPr>
          <w:rFonts w:eastAsia="Calibri"/>
          <w:lang w:eastAsia="en-US"/>
        </w:rPr>
      </w:pPr>
      <w:r w:rsidRPr="001D711A">
        <w:rPr>
          <w:rFonts w:eastAsia="Calibri"/>
          <w:lang w:eastAsia="en-US"/>
        </w:rPr>
        <w:t>2 (divi) oriģinālus eksemplārus papīrveidā;</w:t>
      </w:r>
    </w:p>
    <w:p w14:paraId="0655082C" w14:textId="77777777" w:rsidR="00144FDC" w:rsidRPr="001D711A" w:rsidRDefault="00144FDC" w:rsidP="00144FDC">
      <w:pPr>
        <w:numPr>
          <w:ilvl w:val="0"/>
          <w:numId w:val="70"/>
        </w:numPr>
        <w:ind w:left="0" w:firstLine="0"/>
        <w:jc w:val="both"/>
        <w:rPr>
          <w:rFonts w:eastAsia="Calibri"/>
          <w:lang w:eastAsia="en-US"/>
        </w:rPr>
      </w:pPr>
      <w:r w:rsidRPr="001D711A">
        <w:rPr>
          <w:rFonts w:eastAsia="Calibri"/>
          <w:lang w:eastAsia="en-US"/>
        </w:rPr>
        <w:t xml:space="preserve">1(vienu) eksemplāru elektroniskā veidā ierakstītu ārējā datu nesējā (USB atmiņas karte, ārējais cietais disks.) </w:t>
      </w:r>
    </w:p>
    <w:p w14:paraId="07272826" w14:textId="77777777" w:rsidR="00144FDC" w:rsidRPr="001D711A" w:rsidRDefault="00144FDC" w:rsidP="00144FDC">
      <w:pPr>
        <w:contextualSpacing/>
        <w:jc w:val="both"/>
        <w:rPr>
          <w:rFonts w:eastAsia="Calibri"/>
          <w:lang w:eastAsia="en-US"/>
        </w:rPr>
      </w:pPr>
      <w:r w:rsidRPr="001D711A">
        <w:rPr>
          <w:rFonts w:eastAsia="Calibri"/>
          <w:lang w:eastAsia="en-US"/>
        </w:rPr>
        <w:t>Izpilddokumentācijas ārējā datu nesējā  jāiekļauj:</w:t>
      </w:r>
    </w:p>
    <w:p w14:paraId="043BFB12" w14:textId="77777777" w:rsidR="00144FDC" w:rsidRPr="001D711A" w:rsidRDefault="00144FDC" w:rsidP="00144FDC">
      <w:pPr>
        <w:numPr>
          <w:ilvl w:val="0"/>
          <w:numId w:val="70"/>
        </w:numPr>
        <w:ind w:left="0" w:firstLine="0"/>
        <w:jc w:val="both"/>
        <w:rPr>
          <w:rFonts w:eastAsia="Calibri"/>
          <w:lang w:eastAsia="en-US"/>
        </w:rPr>
      </w:pPr>
      <w:r w:rsidRPr="001D711A">
        <w:rPr>
          <w:rFonts w:eastAsia="Calibri"/>
          <w:lang w:eastAsia="en-US"/>
        </w:rPr>
        <w:t>viens .</w:t>
      </w:r>
      <w:proofErr w:type="spellStart"/>
      <w:r w:rsidRPr="001D711A">
        <w:rPr>
          <w:rFonts w:eastAsia="Calibri"/>
          <w:lang w:eastAsia="en-US"/>
        </w:rPr>
        <w:t>pdf</w:t>
      </w:r>
      <w:proofErr w:type="spellEnd"/>
      <w:r w:rsidRPr="001D711A">
        <w:rPr>
          <w:rFonts w:eastAsia="Calibri"/>
          <w:lang w:eastAsia="en-US"/>
        </w:rPr>
        <w:t xml:space="preserve"> (Adobe </w:t>
      </w:r>
      <w:proofErr w:type="spellStart"/>
      <w:r w:rsidRPr="001D711A">
        <w:rPr>
          <w:rFonts w:eastAsia="Calibri"/>
          <w:lang w:eastAsia="en-US"/>
        </w:rPr>
        <w:t>Reader</w:t>
      </w:r>
      <w:proofErr w:type="spellEnd"/>
      <w:r w:rsidRPr="001D711A">
        <w:rPr>
          <w:rFonts w:eastAsia="Calibri"/>
          <w:lang w:eastAsia="en-US"/>
        </w:rPr>
        <w:t>) dokuments, kurā iekļauta visa izpilddokumentācijā iekļautā dokumentācija (ar visiem saskaņojumiem);</w:t>
      </w:r>
    </w:p>
    <w:p w14:paraId="0C1B9D09" w14:textId="77777777" w:rsidR="00144FDC" w:rsidRPr="001D711A" w:rsidRDefault="00144FDC" w:rsidP="00144FDC">
      <w:pPr>
        <w:numPr>
          <w:ilvl w:val="0"/>
          <w:numId w:val="70"/>
        </w:numPr>
        <w:ind w:left="0" w:firstLine="0"/>
        <w:jc w:val="both"/>
        <w:rPr>
          <w:rFonts w:eastAsia="Calibri"/>
          <w:lang w:eastAsia="en-US"/>
        </w:rPr>
      </w:pPr>
      <w:r w:rsidRPr="001D711A">
        <w:rPr>
          <w:rFonts w:eastAsia="Calibri"/>
          <w:lang w:eastAsia="en-US"/>
        </w:rPr>
        <w:t>visi .</w:t>
      </w:r>
      <w:proofErr w:type="spellStart"/>
      <w:r w:rsidRPr="001D711A">
        <w:rPr>
          <w:rFonts w:eastAsia="Calibri"/>
          <w:lang w:eastAsia="en-US"/>
        </w:rPr>
        <w:t>dwg</w:t>
      </w:r>
      <w:proofErr w:type="spellEnd"/>
      <w:r w:rsidRPr="001D711A">
        <w:rPr>
          <w:rFonts w:eastAsia="Calibri"/>
          <w:lang w:eastAsia="en-US"/>
        </w:rPr>
        <w:t xml:space="preserve"> (</w:t>
      </w:r>
      <w:proofErr w:type="spellStart"/>
      <w:r w:rsidRPr="001D711A">
        <w:rPr>
          <w:rFonts w:eastAsia="Calibri"/>
          <w:lang w:eastAsia="en-US"/>
        </w:rPr>
        <w:t>AutoCad</w:t>
      </w:r>
      <w:proofErr w:type="spellEnd"/>
      <w:r w:rsidRPr="001D711A">
        <w:rPr>
          <w:rFonts w:eastAsia="Calibri"/>
          <w:lang w:eastAsia="en-US"/>
        </w:rPr>
        <w:t>), .</w:t>
      </w:r>
      <w:proofErr w:type="spellStart"/>
      <w:r w:rsidRPr="001D711A">
        <w:rPr>
          <w:rFonts w:eastAsia="Calibri"/>
          <w:lang w:eastAsia="en-US"/>
        </w:rPr>
        <w:t>doc</w:t>
      </w:r>
      <w:proofErr w:type="spellEnd"/>
      <w:r w:rsidRPr="001D711A">
        <w:rPr>
          <w:rFonts w:eastAsia="Calibri"/>
          <w:lang w:eastAsia="en-US"/>
        </w:rPr>
        <w:t xml:space="preserve"> (Word), .</w:t>
      </w:r>
      <w:proofErr w:type="spellStart"/>
      <w:r w:rsidRPr="001D711A">
        <w:rPr>
          <w:rFonts w:eastAsia="Calibri"/>
          <w:lang w:eastAsia="en-US"/>
        </w:rPr>
        <w:t>pdf</w:t>
      </w:r>
      <w:proofErr w:type="spellEnd"/>
      <w:r w:rsidRPr="001D711A">
        <w:rPr>
          <w:rFonts w:eastAsia="Calibri"/>
          <w:lang w:eastAsia="en-US"/>
        </w:rPr>
        <w:t xml:space="preserve"> (Adobe </w:t>
      </w:r>
      <w:proofErr w:type="spellStart"/>
      <w:r w:rsidRPr="001D711A">
        <w:rPr>
          <w:rFonts w:eastAsia="Calibri"/>
          <w:lang w:eastAsia="en-US"/>
        </w:rPr>
        <w:t>Reader</w:t>
      </w:r>
      <w:proofErr w:type="spellEnd"/>
      <w:r w:rsidRPr="001D711A">
        <w:rPr>
          <w:rFonts w:eastAsia="Calibri"/>
          <w:lang w:eastAsia="en-US"/>
        </w:rPr>
        <w:t>) vai citas izpilddokumentācijas izstrādē izmantotās programmatūras dokumenti;</w:t>
      </w:r>
    </w:p>
    <w:p w14:paraId="1A641E4A" w14:textId="77777777" w:rsidR="00144FDC" w:rsidRPr="001D711A" w:rsidRDefault="00144FDC" w:rsidP="00144FDC">
      <w:pPr>
        <w:numPr>
          <w:ilvl w:val="0"/>
          <w:numId w:val="70"/>
        </w:numPr>
        <w:ind w:left="0" w:firstLine="0"/>
        <w:jc w:val="both"/>
        <w:rPr>
          <w:rFonts w:eastAsia="Calibri"/>
          <w:lang w:eastAsia="en-US"/>
        </w:rPr>
      </w:pPr>
      <w:r w:rsidRPr="001D711A">
        <w:rPr>
          <w:rFonts w:eastAsia="Calibri"/>
          <w:lang w:eastAsia="en-US"/>
        </w:rPr>
        <w:t>visi rasējumi (</w:t>
      </w:r>
      <w:proofErr w:type="spellStart"/>
      <w:r w:rsidRPr="001D711A">
        <w:rPr>
          <w:rFonts w:eastAsia="Calibri"/>
          <w:lang w:eastAsia="en-US"/>
        </w:rPr>
        <w:t>AutoCAD</w:t>
      </w:r>
      <w:proofErr w:type="spellEnd"/>
      <w:r w:rsidRPr="001D711A">
        <w:rPr>
          <w:rFonts w:eastAsia="Calibri"/>
          <w:lang w:eastAsia="en-US"/>
        </w:rPr>
        <w:t xml:space="preserve"> vai cita izmantotā programmnodrošinājuma) .</w:t>
      </w:r>
      <w:proofErr w:type="spellStart"/>
      <w:r w:rsidRPr="001D711A">
        <w:rPr>
          <w:rFonts w:eastAsia="Calibri"/>
          <w:lang w:eastAsia="en-US"/>
        </w:rPr>
        <w:t>pdf</w:t>
      </w:r>
      <w:proofErr w:type="spellEnd"/>
      <w:r w:rsidRPr="001D711A">
        <w:rPr>
          <w:rFonts w:eastAsia="Calibri"/>
          <w:lang w:eastAsia="en-US"/>
        </w:rPr>
        <w:t xml:space="preserve"> (Adobe </w:t>
      </w:r>
      <w:proofErr w:type="spellStart"/>
      <w:r w:rsidRPr="001D711A">
        <w:rPr>
          <w:rFonts w:eastAsia="Calibri"/>
          <w:lang w:eastAsia="en-US"/>
        </w:rPr>
        <w:t>Reader</w:t>
      </w:r>
      <w:proofErr w:type="spellEnd"/>
      <w:r w:rsidRPr="001D711A">
        <w:rPr>
          <w:rFonts w:eastAsia="Calibri"/>
          <w:lang w:eastAsia="en-US"/>
        </w:rPr>
        <w:t>) formātā.</w:t>
      </w:r>
    </w:p>
    <w:p w14:paraId="0DEAC352" w14:textId="77777777" w:rsidR="00144FDC" w:rsidRPr="001D711A" w:rsidRDefault="00144FDC" w:rsidP="00144FDC">
      <w:pPr>
        <w:jc w:val="both"/>
        <w:rPr>
          <w:rFonts w:eastAsia="Calibri"/>
          <w:lang w:eastAsia="en-US"/>
        </w:rPr>
      </w:pPr>
    </w:p>
    <w:p w14:paraId="0253CA61" w14:textId="77777777" w:rsidR="00144FDC" w:rsidRPr="001D711A" w:rsidRDefault="00144FDC" w:rsidP="00144FDC">
      <w:pPr>
        <w:tabs>
          <w:tab w:val="left" w:pos="720"/>
        </w:tabs>
        <w:jc w:val="both"/>
        <w:rPr>
          <w:rFonts w:eastAsia="Calibri"/>
          <w:lang w:eastAsia="en-US"/>
        </w:rPr>
      </w:pPr>
    </w:p>
    <w:p w14:paraId="63879772" w14:textId="77777777" w:rsidR="00144FDC" w:rsidRPr="001D711A" w:rsidRDefault="00144FDC" w:rsidP="00144FDC">
      <w:pPr>
        <w:tabs>
          <w:tab w:val="left" w:pos="720"/>
        </w:tabs>
        <w:jc w:val="both"/>
        <w:rPr>
          <w:rFonts w:eastAsia="Calibri"/>
          <w:lang w:eastAsia="en-US"/>
        </w:rPr>
      </w:pPr>
    </w:p>
    <w:p w14:paraId="63C9D0B3" w14:textId="77777777" w:rsidR="00144FDC" w:rsidRPr="001D711A" w:rsidRDefault="00144FDC" w:rsidP="00144FDC">
      <w:pPr>
        <w:tabs>
          <w:tab w:val="left" w:pos="720"/>
        </w:tabs>
        <w:jc w:val="both"/>
        <w:rPr>
          <w:rFonts w:eastAsia="Calibri"/>
          <w:lang w:eastAsia="en-US"/>
        </w:rPr>
      </w:pPr>
      <w:r w:rsidRPr="001D711A">
        <w:rPr>
          <w:rFonts w:eastAsia="Calibri"/>
          <w:lang w:eastAsia="en-US"/>
        </w:rPr>
        <w:t>Pielikumi:</w:t>
      </w:r>
    </w:p>
    <w:p w14:paraId="642F61CD" w14:textId="77777777" w:rsidR="00144FDC" w:rsidRPr="001D711A" w:rsidRDefault="00144FDC" w:rsidP="00144FDC">
      <w:pPr>
        <w:numPr>
          <w:ilvl w:val="0"/>
          <w:numId w:val="69"/>
        </w:numPr>
        <w:tabs>
          <w:tab w:val="left" w:pos="720"/>
        </w:tabs>
        <w:ind w:left="0" w:firstLine="0"/>
        <w:jc w:val="both"/>
        <w:rPr>
          <w:rFonts w:eastAsia="Calibri"/>
          <w:lang w:eastAsia="en-US"/>
        </w:rPr>
      </w:pPr>
      <w:r w:rsidRPr="001D711A">
        <w:rPr>
          <w:rFonts w:eastAsia="Calibri"/>
          <w:lang w:eastAsia="en-US"/>
        </w:rPr>
        <w:t>pielikums „Kurināmā specifikācija”</w:t>
      </w:r>
    </w:p>
    <w:p w14:paraId="08C7E4BF" w14:textId="77777777" w:rsidR="00144FDC" w:rsidRPr="001D711A" w:rsidRDefault="00144FDC" w:rsidP="00144FDC">
      <w:pPr>
        <w:numPr>
          <w:ilvl w:val="0"/>
          <w:numId w:val="69"/>
        </w:numPr>
        <w:tabs>
          <w:tab w:val="left" w:pos="720"/>
        </w:tabs>
        <w:ind w:left="0" w:firstLine="0"/>
        <w:jc w:val="both"/>
        <w:rPr>
          <w:rFonts w:eastAsia="Calibri"/>
          <w:lang w:eastAsia="en-US"/>
        </w:rPr>
      </w:pPr>
      <w:r w:rsidRPr="001D711A">
        <w:rPr>
          <w:rFonts w:eastAsia="Calibri"/>
          <w:lang w:eastAsia="en-US"/>
        </w:rPr>
        <w:t>pielikums „Siltumtīkla temperatūras grafiks”</w:t>
      </w:r>
    </w:p>
    <w:p w14:paraId="779F1CBE" w14:textId="2B4808A6" w:rsidR="00144FDC" w:rsidRPr="001D711A" w:rsidRDefault="00144FDC" w:rsidP="00144FDC">
      <w:pPr>
        <w:numPr>
          <w:ilvl w:val="0"/>
          <w:numId w:val="69"/>
        </w:numPr>
        <w:tabs>
          <w:tab w:val="left" w:pos="720"/>
        </w:tabs>
        <w:ind w:left="0" w:firstLine="0"/>
        <w:jc w:val="both"/>
        <w:rPr>
          <w:rFonts w:eastAsia="Calibri"/>
          <w:lang w:eastAsia="en-US"/>
        </w:rPr>
      </w:pPr>
      <w:r w:rsidRPr="001D711A">
        <w:rPr>
          <w:rFonts w:eastAsia="Calibri"/>
          <w:lang w:eastAsia="en-US"/>
        </w:rPr>
        <w:t>pielikums „Izpildes garantijas un funkcionālie rādītāji”</w:t>
      </w:r>
    </w:p>
    <w:p w14:paraId="2E1EAF6B" w14:textId="00DD68D4" w:rsidR="00144FDC" w:rsidRPr="001D711A" w:rsidRDefault="00F16EBB" w:rsidP="00F16EBB">
      <w:pPr>
        <w:numPr>
          <w:ilvl w:val="0"/>
          <w:numId w:val="69"/>
        </w:numPr>
        <w:tabs>
          <w:tab w:val="left" w:pos="720"/>
        </w:tabs>
        <w:ind w:left="0" w:firstLine="0"/>
        <w:jc w:val="both"/>
        <w:rPr>
          <w:rFonts w:eastAsia="Calibri"/>
          <w:lang w:eastAsia="en-US"/>
        </w:rPr>
      </w:pPr>
      <w:r w:rsidRPr="001D711A">
        <w:rPr>
          <w:rFonts w:eastAsia="Calibri"/>
          <w:lang w:eastAsia="en-US"/>
        </w:rPr>
        <w:t>pielikums „Katlumājas izvietojuma vieta un siltumtīklu pievienošanas punkti”</w:t>
      </w:r>
      <w:r w:rsidR="00144FDC" w:rsidRPr="001D711A">
        <w:rPr>
          <w:rFonts w:eastAsia="Calibri"/>
          <w:b/>
          <w:lang w:eastAsia="en-US"/>
        </w:rPr>
        <w:br w:type="page"/>
      </w:r>
    </w:p>
    <w:p w14:paraId="6A3C623A" w14:textId="456E9140" w:rsidR="00144FDC" w:rsidRPr="001D711A" w:rsidRDefault="00F16EBB" w:rsidP="00F16EBB">
      <w:pPr>
        <w:jc w:val="center"/>
        <w:rPr>
          <w:rFonts w:eastAsia="Calibri"/>
          <w:b/>
          <w:lang w:eastAsia="en-US"/>
        </w:rPr>
      </w:pPr>
      <w:r w:rsidRPr="001D711A">
        <w:rPr>
          <w:rFonts w:eastAsia="Calibri"/>
          <w:b/>
          <w:lang w:eastAsia="en-US"/>
        </w:rPr>
        <w:lastRenderedPageBreak/>
        <w:t>1</w:t>
      </w:r>
      <w:r w:rsidR="00144FDC" w:rsidRPr="001D711A">
        <w:rPr>
          <w:rFonts w:eastAsia="Calibri"/>
          <w:b/>
          <w:lang w:eastAsia="en-US"/>
        </w:rPr>
        <w:t>Tehniskās specifikācijas pielikums - Kurināmā specifikācija</w:t>
      </w:r>
    </w:p>
    <w:p w14:paraId="29913A6A" w14:textId="77777777" w:rsidR="00144FDC" w:rsidRPr="001D711A" w:rsidRDefault="00144FDC" w:rsidP="00144FDC">
      <w:pPr>
        <w:rPr>
          <w:rFonts w:eastAsia="Calibri"/>
          <w:b/>
          <w:lang w:eastAsia="en-US"/>
        </w:rPr>
      </w:pPr>
    </w:p>
    <w:p w14:paraId="437ACB33" w14:textId="77777777" w:rsidR="00144FDC" w:rsidRPr="001D711A" w:rsidRDefault="00144FDC" w:rsidP="00144FDC">
      <w:pPr>
        <w:pStyle w:val="Default"/>
        <w:jc w:val="both"/>
        <w:rPr>
          <w:lang w:val="lv-LV"/>
        </w:rPr>
      </w:pPr>
      <w:r w:rsidRPr="001D711A">
        <w:rPr>
          <w:lang w:val="lv-LV"/>
        </w:rPr>
        <w:t>Katlumājai ir jādarbojas droši un netraucēti. Ir jānodrošina visu prasību un garantiju izpilde attiecībā uz katlumājas darbību un rādītājiem, kad tiek lietots kurināmais ar jebkuriem no minētajiem kurināma tehniskiem parametriem.</w:t>
      </w:r>
    </w:p>
    <w:p w14:paraId="58D2436F" w14:textId="77777777" w:rsidR="00144FDC" w:rsidRPr="001D711A" w:rsidRDefault="00144FDC" w:rsidP="00144FDC">
      <w:pPr>
        <w:rPr>
          <w:rFonts w:eastAsia="Calibri"/>
          <w:b/>
          <w:lang w:eastAsia="en-US"/>
        </w:rPr>
      </w:pPr>
    </w:p>
    <w:p w14:paraId="1571E659" w14:textId="77777777" w:rsidR="00144FDC" w:rsidRPr="001D711A" w:rsidRDefault="00144FDC" w:rsidP="00144FDC">
      <w:pPr>
        <w:jc w:val="center"/>
        <w:rPr>
          <w:rFonts w:eastAsia="Calibri"/>
          <w:b/>
          <w:lang w:eastAsia="en-US"/>
        </w:rPr>
      </w:pPr>
      <w:r w:rsidRPr="001D711A">
        <w:rPr>
          <w:rFonts w:eastAsia="Calibri"/>
          <w:b/>
          <w:lang w:eastAsia="en-US"/>
        </w:rPr>
        <w:t>Granulu tehniskais raksturojums</w:t>
      </w:r>
    </w:p>
    <w:p w14:paraId="4D9EA2D2" w14:textId="77777777" w:rsidR="00144FDC" w:rsidRPr="001D711A" w:rsidRDefault="00144FDC" w:rsidP="00144FDC">
      <w:pPr>
        <w:jc w:val="center"/>
        <w:rPr>
          <w:rFonts w:eastAsia="Calibri"/>
          <w:b/>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5"/>
        <w:gridCol w:w="1751"/>
        <w:gridCol w:w="1751"/>
      </w:tblGrid>
      <w:tr w:rsidR="00144FDC" w:rsidRPr="001D711A" w14:paraId="659E3302" w14:textId="77777777" w:rsidTr="00E92386">
        <w:trPr>
          <w:jc w:val="center"/>
        </w:trPr>
        <w:tc>
          <w:tcPr>
            <w:tcW w:w="3315" w:type="dxa"/>
          </w:tcPr>
          <w:p w14:paraId="59D93EDC" w14:textId="77777777" w:rsidR="00144FDC" w:rsidRPr="001D711A" w:rsidRDefault="00144FDC" w:rsidP="00E92386">
            <w:pPr>
              <w:jc w:val="both"/>
              <w:rPr>
                <w:rFonts w:eastAsia="Calibri"/>
                <w:b/>
                <w:bCs/>
                <w:lang w:eastAsia="en-US"/>
              </w:rPr>
            </w:pPr>
            <w:r w:rsidRPr="001D711A">
              <w:rPr>
                <w:rFonts w:eastAsia="Calibri"/>
                <w:b/>
                <w:bCs/>
                <w:lang w:eastAsia="en-US"/>
              </w:rPr>
              <w:t xml:space="preserve">Parametri </w:t>
            </w:r>
          </w:p>
        </w:tc>
        <w:tc>
          <w:tcPr>
            <w:tcW w:w="1751" w:type="dxa"/>
          </w:tcPr>
          <w:p w14:paraId="7E4D5F53" w14:textId="77777777" w:rsidR="00144FDC" w:rsidRPr="001D711A" w:rsidRDefault="00144FDC" w:rsidP="00E92386">
            <w:pPr>
              <w:jc w:val="both"/>
              <w:rPr>
                <w:rFonts w:eastAsia="Calibri"/>
                <w:b/>
                <w:bCs/>
                <w:lang w:eastAsia="en-US"/>
              </w:rPr>
            </w:pPr>
            <w:r w:rsidRPr="001D711A">
              <w:rPr>
                <w:rFonts w:eastAsia="Calibri"/>
                <w:b/>
                <w:bCs/>
                <w:lang w:eastAsia="en-US"/>
              </w:rPr>
              <w:t>Mērvienība</w:t>
            </w:r>
          </w:p>
        </w:tc>
        <w:tc>
          <w:tcPr>
            <w:tcW w:w="1751" w:type="dxa"/>
          </w:tcPr>
          <w:p w14:paraId="794EF872" w14:textId="77777777" w:rsidR="00144FDC" w:rsidRPr="001D711A" w:rsidRDefault="00144FDC" w:rsidP="00E92386">
            <w:pPr>
              <w:jc w:val="both"/>
              <w:rPr>
                <w:rFonts w:eastAsia="Calibri"/>
                <w:b/>
                <w:bCs/>
                <w:lang w:eastAsia="en-US"/>
              </w:rPr>
            </w:pPr>
            <w:r w:rsidRPr="001D711A">
              <w:rPr>
                <w:rFonts w:eastAsia="Calibri"/>
                <w:b/>
                <w:bCs/>
                <w:lang w:eastAsia="en-US"/>
              </w:rPr>
              <w:t>Diapazons</w:t>
            </w:r>
          </w:p>
        </w:tc>
      </w:tr>
      <w:tr w:rsidR="00144FDC" w:rsidRPr="001D711A" w14:paraId="6E1B0CF6" w14:textId="77777777" w:rsidTr="00E92386">
        <w:trPr>
          <w:jc w:val="center"/>
        </w:trPr>
        <w:tc>
          <w:tcPr>
            <w:tcW w:w="3315" w:type="dxa"/>
          </w:tcPr>
          <w:p w14:paraId="0117CED7" w14:textId="77777777" w:rsidR="00144FDC" w:rsidRPr="001D711A" w:rsidRDefault="00144FDC" w:rsidP="00E92386">
            <w:pPr>
              <w:jc w:val="both"/>
              <w:rPr>
                <w:rFonts w:eastAsia="Calibri"/>
                <w:lang w:eastAsia="en-US"/>
              </w:rPr>
            </w:pPr>
            <w:r w:rsidRPr="001D711A">
              <w:rPr>
                <w:rFonts w:eastAsia="Calibri"/>
                <w:lang w:eastAsia="en-US"/>
              </w:rPr>
              <w:t>Diametrs</w:t>
            </w:r>
          </w:p>
        </w:tc>
        <w:tc>
          <w:tcPr>
            <w:tcW w:w="1751" w:type="dxa"/>
          </w:tcPr>
          <w:p w14:paraId="0966ABEE" w14:textId="77777777" w:rsidR="00144FDC" w:rsidRPr="001D711A" w:rsidRDefault="00144FDC" w:rsidP="00E92386">
            <w:pPr>
              <w:jc w:val="both"/>
              <w:rPr>
                <w:rFonts w:eastAsia="Calibri"/>
                <w:lang w:eastAsia="en-US"/>
              </w:rPr>
            </w:pPr>
            <w:r w:rsidRPr="001D711A">
              <w:rPr>
                <w:rFonts w:eastAsia="Calibri"/>
                <w:lang w:eastAsia="en-US"/>
              </w:rPr>
              <w:t>mm</w:t>
            </w:r>
          </w:p>
        </w:tc>
        <w:tc>
          <w:tcPr>
            <w:tcW w:w="1751" w:type="dxa"/>
          </w:tcPr>
          <w:p w14:paraId="42DE882D" w14:textId="77777777" w:rsidR="00144FDC" w:rsidRPr="001D711A" w:rsidRDefault="00144FDC" w:rsidP="00E92386">
            <w:pPr>
              <w:jc w:val="both"/>
              <w:rPr>
                <w:rFonts w:eastAsia="Calibri"/>
                <w:strike/>
                <w:lang w:eastAsia="en-US"/>
              </w:rPr>
            </w:pPr>
            <w:r w:rsidRPr="001D711A">
              <w:rPr>
                <w:rFonts w:eastAsia="Calibri"/>
                <w:lang w:eastAsia="en-US"/>
              </w:rPr>
              <w:t>6 - 8</w:t>
            </w:r>
          </w:p>
        </w:tc>
      </w:tr>
      <w:tr w:rsidR="00144FDC" w:rsidRPr="001D711A" w14:paraId="0478E1FC" w14:textId="77777777" w:rsidTr="00E92386">
        <w:trPr>
          <w:jc w:val="center"/>
        </w:trPr>
        <w:tc>
          <w:tcPr>
            <w:tcW w:w="3315" w:type="dxa"/>
          </w:tcPr>
          <w:p w14:paraId="1ECD1D06" w14:textId="77777777" w:rsidR="00144FDC" w:rsidRPr="001D711A" w:rsidRDefault="00144FDC" w:rsidP="00E92386">
            <w:pPr>
              <w:jc w:val="both"/>
              <w:rPr>
                <w:rFonts w:eastAsia="Calibri"/>
                <w:lang w:eastAsia="en-US"/>
              </w:rPr>
            </w:pPr>
            <w:r w:rsidRPr="001D711A">
              <w:rPr>
                <w:rFonts w:eastAsia="Calibri"/>
                <w:lang w:eastAsia="en-US"/>
              </w:rPr>
              <w:t>Garums</w:t>
            </w:r>
          </w:p>
        </w:tc>
        <w:tc>
          <w:tcPr>
            <w:tcW w:w="1751" w:type="dxa"/>
          </w:tcPr>
          <w:p w14:paraId="3DDF3922" w14:textId="77777777" w:rsidR="00144FDC" w:rsidRPr="001D711A" w:rsidRDefault="00144FDC" w:rsidP="00E92386">
            <w:pPr>
              <w:jc w:val="both"/>
              <w:rPr>
                <w:rFonts w:eastAsia="Calibri"/>
                <w:lang w:eastAsia="en-US"/>
              </w:rPr>
            </w:pPr>
            <w:r w:rsidRPr="001D711A">
              <w:rPr>
                <w:rFonts w:eastAsia="Calibri"/>
                <w:lang w:eastAsia="en-US"/>
              </w:rPr>
              <w:t>mm</w:t>
            </w:r>
          </w:p>
        </w:tc>
        <w:tc>
          <w:tcPr>
            <w:tcW w:w="1751" w:type="dxa"/>
          </w:tcPr>
          <w:p w14:paraId="379FB1E8" w14:textId="77777777" w:rsidR="00144FDC" w:rsidRPr="001D711A" w:rsidRDefault="00144FDC" w:rsidP="00E92386">
            <w:pPr>
              <w:jc w:val="both"/>
              <w:rPr>
                <w:rFonts w:eastAsia="Calibri"/>
                <w:lang w:eastAsia="en-US"/>
              </w:rPr>
            </w:pPr>
            <w:r w:rsidRPr="001D711A">
              <w:rPr>
                <w:rFonts w:eastAsia="Calibri"/>
                <w:lang w:eastAsia="en-US"/>
              </w:rPr>
              <w:t>Līdz 40</w:t>
            </w:r>
          </w:p>
        </w:tc>
      </w:tr>
      <w:tr w:rsidR="00144FDC" w:rsidRPr="001D711A" w14:paraId="205F18FE" w14:textId="77777777" w:rsidTr="00E92386">
        <w:trPr>
          <w:jc w:val="center"/>
        </w:trPr>
        <w:tc>
          <w:tcPr>
            <w:tcW w:w="3315" w:type="dxa"/>
          </w:tcPr>
          <w:p w14:paraId="2C8225B6" w14:textId="77777777" w:rsidR="00144FDC" w:rsidRPr="001D711A" w:rsidRDefault="00144FDC" w:rsidP="00E92386">
            <w:pPr>
              <w:jc w:val="both"/>
              <w:rPr>
                <w:rFonts w:eastAsia="Calibri"/>
                <w:lang w:eastAsia="en-US"/>
              </w:rPr>
            </w:pPr>
            <w:r w:rsidRPr="001D711A">
              <w:rPr>
                <w:rFonts w:eastAsia="Calibri"/>
                <w:lang w:eastAsia="en-US"/>
              </w:rPr>
              <w:t>Mitrums</w:t>
            </w:r>
          </w:p>
        </w:tc>
        <w:tc>
          <w:tcPr>
            <w:tcW w:w="1751" w:type="dxa"/>
          </w:tcPr>
          <w:p w14:paraId="17ED948E" w14:textId="77777777" w:rsidR="00144FDC" w:rsidRPr="001D711A" w:rsidRDefault="00144FDC" w:rsidP="00E92386">
            <w:pPr>
              <w:jc w:val="both"/>
              <w:rPr>
                <w:rFonts w:eastAsia="Calibri"/>
                <w:lang w:eastAsia="en-US"/>
              </w:rPr>
            </w:pPr>
            <w:r w:rsidRPr="001D711A">
              <w:rPr>
                <w:rFonts w:eastAsia="Calibri"/>
                <w:lang w:eastAsia="en-US"/>
              </w:rPr>
              <w:t>%</w:t>
            </w:r>
          </w:p>
        </w:tc>
        <w:tc>
          <w:tcPr>
            <w:tcW w:w="1751" w:type="dxa"/>
          </w:tcPr>
          <w:p w14:paraId="1068D279" w14:textId="77777777" w:rsidR="00144FDC" w:rsidRPr="001D711A" w:rsidRDefault="00144FDC" w:rsidP="00E92386">
            <w:pPr>
              <w:jc w:val="both"/>
              <w:rPr>
                <w:rFonts w:eastAsia="Calibri"/>
                <w:lang w:eastAsia="en-US"/>
              </w:rPr>
            </w:pPr>
            <w:r w:rsidRPr="001D711A">
              <w:rPr>
                <w:rFonts w:eastAsia="Calibri"/>
                <w:lang w:eastAsia="en-US"/>
              </w:rPr>
              <w:t>Līdz 10</w:t>
            </w:r>
          </w:p>
        </w:tc>
      </w:tr>
      <w:tr w:rsidR="00144FDC" w:rsidRPr="001D711A" w14:paraId="26FD2775" w14:textId="77777777" w:rsidTr="00E92386">
        <w:trPr>
          <w:jc w:val="center"/>
        </w:trPr>
        <w:tc>
          <w:tcPr>
            <w:tcW w:w="3315" w:type="dxa"/>
          </w:tcPr>
          <w:p w14:paraId="7B4E821D" w14:textId="77777777" w:rsidR="00144FDC" w:rsidRPr="001D711A" w:rsidRDefault="00144FDC" w:rsidP="00E92386">
            <w:pPr>
              <w:jc w:val="both"/>
              <w:rPr>
                <w:rFonts w:eastAsia="Calibri"/>
                <w:lang w:eastAsia="en-US"/>
              </w:rPr>
            </w:pPr>
            <w:r w:rsidRPr="001D711A">
              <w:rPr>
                <w:rFonts w:eastAsia="Calibri"/>
                <w:lang w:eastAsia="en-US"/>
              </w:rPr>
              <w:t xml:space="preserve">Siltumspēja </w:t>
            </w:r>
          </w:p>
        </w:tc>
        <w:tc>
          <w:tcPr>
            <w:tcW w:w="1751" w:type="dxa"/>
          </w:tcPr>
          <w:p w14:paraId="0DE29B6F" w14:textId="77777777" w:rsidR="00144FDC" w:rsidRPr="001D711A" w:rsidRDefault="00144FDC" w:rsidP="00E92386">
            <w:pPr>
              <w:jc w:val="both"/>
              <w:rPr>
                <w:rFonts w:eastAsia="Calibri"/>
                <w:lang w:eastAsia="en-US"/>
              </w:rPr>
            </w:pPr>
            <w:proofErr w:type="spellStart"/>
            <w:r w:rsidRPr="001D711A">
              <w:rPr>
                <w:rFonts w:eastAsia="Calibri"/>
                <w:lang w:eastAsia="en-US"/>
              </w:rPr>
              <w:t>Kcal</w:t>
            </w:r>
            <w:proofErr w:type="spellEnd"/>
            <w:r w:rsidRPr="001D711A">
              <w:rPr>
                <w:rFonts w:eastAsia="Calibri"/>
                <w:lang w:eastAsia="en-US"/>
              </w:rPr>
              <w:t>/kg</w:t>
            </w:r>
          </w:p>
        </w:tc>
        <w:tc>
          <w:tcPr>
            <w:tcW w:w="1751" w:type="dxa"/>
          </w:tcPr>
          <w:p w14:paraId="49719F68" w14:textId="77777777" w:rsidR="00144FDC" w:rsidRPr="001D711A" w:rsidRDefault="00144FDC" w:rsidP="00E92386">
            <w:pPr>
              <w:jc w:val="both"/>
              <w:rPr>
                <w:rFonts w:eastAsia="Calibri"/>
                <w:strike/>
                <w:lang w:eastAsia="en-US"/>
              </w:rPr>
            </w:pPr>
            <w:r w:rsidRPr="001D711A">
              <w:rPr>
                <w:rFonts w:eastAsia="Calibri"/>
                <w:lang w:eastAsia="en-US"/>
              </w:rPr>
              <w:t>&gt;4200</w:t>
            </w:r>
          </w:p>
        </w:tc>
      </w:tr>
      <w:tr w:rsidR="00144FDC" w:rsidRPr="001D711A" w14:paraId="042B4188" w14:textId="77777777" w:rsidTr="00E92386">
        <w:trPr>
          <w:jc w:val="center"/>
        </w:trPr>
        <w:tc>
          <w:tcPr>
            <w:tcW w:w="3315" w:type="dxa"/>
          </w:tcPr>
          <w:p w14:paraId="58DF82B4" w14:textId="77777777" w:rsidR="00144FDC" w:rsidRPr="001D711A" w:rsidRDefault="00144FDC" w:rsidP="00E92386">
            <w:pPr>
              <w:jc w:val="both"/>
              <w:rPr>
                <w:rFonts w:eastAsia="Calibri"/>
                <w:lang w:eastAsia="en-US"/>
              </w:rPr>
            </w:pPr>
            <w:r w:rsidRPr="001D711A">
              <w:rPr>
                <w:rFonts w:eastAsia="Calibri"/>
                <w:lang w:eastAsia="en-US"/>
              </w:rPr>
              <w:t xml:space="preserve">Pelnu saturs </w:t>
            </w:r>
          </w:p>
        </w:tc>
        <w:tc>
          <w:tcPr>
            <w:tcW w:w="1751" w:type="dxa"/>
          </w:tcPr>
          <w:p w14:paraId="11A60D02" w14:textId="77777777" w:rsidR="00144FDC" w:rsidRPr="001D711A" w:rsidRDefault="00144FDC" w:rsidP="00E92386">
            <w:pPr>
              <w:jc w:val="both"/>
              <w:rPr>
                <w:rFonts w:eastAsia="Calibri"/>
                <w:lang w:eastAsia="en-US"/>
              </w:rPr>
            </w:pPr>
            <w:r w:rsidRPr="001D711A">
              <w:rPr>
                <w:rFonts w:eastAsia="Calibri"/>
                <w:lang w:eastAsia="en-US"/>
              </w:rPr>
              <w:t>%</w:t>
            </w:r>
          </w:p>
        </w:tc>
        <w:tc>
          <w:tcPr>
            <w:tcW w:w="1751" w:type="dxa"/>
          </w:tcPr>
          <w:p w14:paraId="2A4DC27F" w14:textId="77777777" w:rsidR="00144FDC" w:rsidRPr="001D711A" w:rsidRDefault="00144FDC" w:rsidP="00E92386">
            <w:pPr>
              <w:jc w:val="both"/>
              <w:rPr>
                <w:rFonts w:eastAsia="Calibri"/>
                <w:lang w:eastAsia="en-US"/>
              </w:rPr>
            </w:pPr>
            <w:r w:rsidRPr="001D711A">
              <w:rPr>
                <w:rFonts w:eastAsia="Calibri"/>
                <w:lang w:eastAsia="en-US"/>
              </w:rPr>
              <w:t>Līdz 0,7</w:t>
            </w:r>
          </w:p>
        </w:tc>
      </w:tr>
      <w:tr w:rsidR="00144FDC" w:rsidRPr="001D711A" w14:paraId="4233028B" w14:textId="77777777" w:rsidTr="00E92386">
        <w:trPr>
          <w:jc w:val="center"/>
        </w:trPr>
        <w:tc>
          <w:tcPr>
            <w:tcW w:w="3315" w:type="dxa"/>
          </w:tcPr>
          <w:p w14:paraId="0A7DA526" w14:textId="77777777" w:rsidR="00144FDC" w:rsidRPr="001D711A" w:rsidRDefault="00144FDC" w:rsidP="00E92386">
            <w:pPr>
              <w:jc w:val="both"/>
              <w:rPr>
                <w:rFonts w:eastAsia="Calibri"/>
                <w:lang w:eastAsia="en-US"/>
              </w:rPr>
            </w:pPr>
            <w:r w:rsidRPr="001D711A">
              <w:rPr>
                <w:rFonts w:eastAsia="Calibri"/>
                <w:lang w:eastAsia="en-US"/>
              </w:rPr>
              <w:t>Smalko daļiņu saturs</w:t>
            </w:r>
          </w:p>
        </w:tc>
        <w:tc>
          <w:tcPr>
            <w:tcW w:w="1751" w:type="dxa"/>
          </w:tcPr>
          <w:p w14:paraId="113552C3" w14:textId="77777777" w:rsidR="00144FDC" w:rsidRPr="001D711A" w:rsidRDefault="00144FDC" w:rsidP="00E92386">
            <w:pPr>
              <w:jc w:val="both"/>
              <w:rPr>
                <w:rFonts w:eastAsia="Calibri"/>
                <w:lang w:eastAsia="en-US"/>
              </w:rPr>
            </w:pPr>
            <w:r w:rsidRPr="001D711A">
              <w:rPr>
                <w:rFonts w:eastAsia="Calibri"/>
                <w:lang w:eastAsia="en-US"/>
              </w:rPr>
              <w:t>%</w:t>
            </w:r>
          </w:p>
        </w:tc>
        <w:tc>
          <w:tcPr>
            <w:tcW w:w="1751" w:type="dxa"/>
          </w:tcPr>
          <w:p w14:paraId="45B4BFE8" w14:textId="77777777" w:rsidR="00144FDC" w:rsidRPr="001D711A" w:rsidRDefault="00144FDC" w:rsidP="00E92386">
            <w:pPr>
              <w:jc w:val="both"/>
              <w:rPr>
                <w:rFonts w:eastAsia="Calibri"/>
                <w:lang w:eastAsia="en-US"/>
              </w:rPr>
            </w:pPr>
            <w:r w:rsidRPr="001D711A">
              <w:rPr>
                <w:rFonts w:eastAsia="Calibri"/>
                <w:lang w:eastAsia="en-US"/>
              </w:rPr>
              <w:t>Līdz 1</w:t>
            </w:r>
          </w:p>
        </w:tc>
      </w:tr>
      <w:tr w:rsidR="00144FDC" w:rsidRPr="001D711A" w14:paraId="4ABBAE04" w14:textId="77777777" w:rsidTr="00E92386">
        <w:trPr>
          <w:jc w:val="center"/>
        </w:trPr>
        <w:tc>
          <w:tcPr>
            <w:tcW w:w="3315" w:type="dxa"/>
          </w:tcPr>
          <w:p w14:paraId="39F5717A" w14:textId="77777777" w:rsidR="00144FDC" w:rsidRPr="001D711A" w:rsidRDefault="00144FDC" w:rsidP="00E92386">
            <w:pPr>
              <w:jc w:val="both"/>
              <w:rPr>
                <w:rFonts w:eastAsia="Calibri"/>
                <w:lang w:eastAsia="en-US"/>
              </w:rPr>
            </w:pPr>
            <w:r w:rsidRPr="001D711A">
              <w:rPr>
                <w:rFonts w:eastAsia="Calibri"/>
                <w:lang w:eastAsia="en-US"/>
              </w:rPr>
              <w:t>Pelnu kušanas temperatūra</w:t>
            </w:r>
          </w:p>
        </w:tc>
        <w:tc>
          <w:tcPr>
            <w:tcW w:w="1751" w:type="dxa"/>
          </w:tcPr>
          <w:p w14:paraId="180F2D24" w14:textId="77777777" w:rsidR="00144FDC" w:rsidRPr="001D711A" w:rsidRDefault="00144FDC" w:rsidP="00E92386">
            <w:pPr>
              <w:jc w:val="both"/>
              <w:rPr>
                <w:rFonts w:eastAsia="Calibri"/>
                <w:lang w:eastAsia="en-US"/>
              </w:rPr>
            </w:pPr>
            <w:proofErr w:type="spellStart"/>
            <w:r w:rsidRPr="001D711A">
              <w:rPr>
                <w:rFonts w:eastAsia="Calibri"/>
                <w:vertAlign w:val="superscript"/>
                <w:lang w:eastAsia="en-US"/>
              </w:rPr>
              <w:t>o</w:t>
            </w:r>
            <w:r w:rsidRPr="001D711A">
              <w:rPr>
                <w:rFonts w:eastAsia="Calibri"/>
                <w:lang w:eastAsia="en-US"/>
              </w:rPr>
              <w:t>C</w:t>
            </w:r>
            <w:proofErr w:type="spellEnd"/>
          </w:p>
        </w:tc>
        <w:tc>
          <w:tcPr>
            <w:tcW w:w="1751" w:type="dxa"/>
          </w:tcPr>
          <w:p w14:paraId="19436D10" w14:textId="77777777" w:rsidR="00144FDC" w:rsidRPr="001D711A" w:rsidRDefault="00144FDC" w:rsidP="00E92386">
            <w:pPr>
              <w:jc w:val="both"/>
              <w:rPr>
                <w:rFonts w:eastAsia="Calibri"/>
                <w:lang w:eastAsia="en-US"/>
              </w:rPr>
            </w:pPr>
            <w:r w:rsidRPr="001D711A">
              <w:rPr>
                <w:rFonts w:eastAsia="Calibri"/>
                <w:lang w:eastAsia="en-US"/>
              </w:rPr>
              <w:t>&gt;815</w:t>
            </w:r>
          </w:p>
        </w:tc>
      </w:tr>
    </w:tbl>
    <w:p w14:paraId="1D0FB9EE" w14:textId="77777777" w:rsidR="00144FDC" w:rsidRPr="001D711A" w:rsidRDefault="00144FDC" w:rsidP="00144FDC">
      <w:pPr>
        <w:rPr>
          <w:rFonts w:eastAsia="Calibri"/>
          <w:lang w:eastAsia="en-US"/>
        </w:rPr>
      </w:pPr>
    </w:p>
    <w:p w14:paraId="7F5C9734" w14:textId="77777777" w:rsidR="00144FDC" w:rsidRPr="001D711A" w:rsidRDefault="00144FDC" w:rsidP="00144FDC">
      <w:pPr>
        <w:rPr>
          <w:rFonts w:eastAsia="Calibri"/>
          <w:lang w:eastAsia="en-US"/>
        </w:rPr>
      </w:pPr>
      <w:r w:rsidRPr="001D711A">
        <w:rPr>
          <w:rFonts w:eastAsia="Calibri"/>
          <w:lang w:eastAsia="en-US"/>
        </w:rPr>
        <w:br w:type="page"/>
      </w:r>
    </w:p>
    <w:p w14:paraId="1E21AB7D" w14:textId="77777777" w:rsidR="00144FDC" w:rsidRPr="001D711A" w:rsidRDefault="00144FDC" w:rsidP="00144FDC">
      <w:pPr>
        <w:numPr>
          <w:ilvl w:val="0"/>
          <w:numId w:val="56"/>
        </w:numPr>
        <w:ind w:left="0" w:firstLine="0"/>
        <w:jc w:val="center"/>
        <w:rPr>
          <w:rFonts w:eastAsia="Calibri"/>
          <w:b/>
          <w:lang w:eastAsia="en-US"/>
        </w:rPr>
      </w:pPr>
      <w:r w:rsidRPr="001D711A">
        <w:rPr>
          <w:rFonts w:eastAsia="Calibri"/>
          <w:b/>
          <w:lang w:eastAsia="en-US"/>
        </w:rPr>
        <w:lastRenderedPageBreak/>
        <w:t>Tehniskā specifikācijas pielikums – Temperatūras grafiks</w:t>
      </w:r>
    </w:p>
    <w:p w14:paraId="0CBCAF28" w14:textId="77777777" w:rsidR="00144FDC" w:rsidRPr="001D711A" w:rsidRDefault="00144FDC" w:rsidP="00144FDC">
      <w:pPr>
        <w:jc w:val="center"/>
        <w:rPr>
          <w:rFonts w:eastAsia="Calibri"/>
          <w:b/>
          <w:lang w:eastAsia="en-US"/>
        </w:rPr>
      </w:pPr>
    </w:p>
    <w:p w14:paraId="3D9855B7" w14:textId="40E9FC8A" w:rsidR="00144FDC" w:rsidRPr="001D711A" w:rsidRDefault="00144FDC" w:rsidP="00144FDC">
      <w:pPr>
        <w:jc w:val="both"/>
        <w:rPr>
          <w:rFonts w:eastAsia="Calibri"/>
          <w:b/>
          <w:lang w:eastAsia="en-US"/>
        </w:rPr>
      </w:pPr>
      <w:r w:rsidRPr="001D711A">
        <w:rPr>
          <w:rFonts w:eastAsia="Calibri"/>
          <w:bCs/>
          <w:lang w:eastAsia="en-US"/>
        </w:rPr>
        <w:t xml:space="preserve">Šobrīd esošā decentralizēta sistēma darbojas pēc lokālo siltumavotu </w:t>
      </w:r>
      <w:r w:rsidR="00F5167D" w:rsidRPr="001D711A">
        <w:rPr>
          <w:rFonts w:eastAsia="Calibri"/>
          <w:bCs/>
          <w:lang w:eastAsia="en-US"/>
        </w:rPr>
        <w:t>uzstādīta</w:t>
      </w:r>
      <w:r w:rsidRPr="001D711A">
        <w:rPr>
          <w:rFonts w:eastAsia="Calibri"/>
          <w:bCs/>
          <w:lang w:eastAsia="en-US"/>
        </w:rPr>
        <w:t xml:space="preserve"> temperatūras režīma. Projektējot jauno katlumāju jāizvērtē esošās sistēmas temperatūras režīmi un jāizstrādā jaunās katlumājas darba režīms atbilstoši jaunizveidotam temperatūras grafikam lai visa kopēja sistēma darbotos efektīvi visā ārgaisa diapazonā.</w:t>
      </w:r>
      <w:r w:rsidRPr="001D711A">
        <w:rPr>
          <w:rFonts w:eastAsia="Calibri"/>
          <w:b/>
          <w:lang w:eastAsia="en-US"/>
        </w:rPr>
        <w:t> </w:t>
      </w:r>
    </w:p>
    <w:p w14:paraId="181D3290" w14:textId="77777777" w:rsidR="00144FDC" w:rsidRPr="001D711A" w:rsidRDefault="00144FDC" w:rsidP="00144FDC">
      <w:pPr>
        <w:jc w:val="center"/>
        <w:rPr>
          <w:rFonts w:eastAsia="Calibri"/>
          <w:b/>
          <w:lang w:eastAsia="en-US"/>
        </w:rPr>
      </w:pPr>
    </w:p>
    <w:p w14:paraId="33297310" w14:textId="77777777" w:rsidR="00144FDC" w:rsidRPr="001D711A" w:rsidRDefault="00144FDC" w:rsidP="00144FDC">
      <w:pPr>
        <w:jc w:val="center"/>
        <w:rPr>
          <w:rFonts w:eastAsia="Calibri"/>
          <w:b/>
          <w:lang w:eastAsia="en-US"/>
        </w:rPr>
      </w:pPr>
    </w:p>
    <w:p w14:paraId="583001DB" w14:textId="77777777" w:rsidR="00144FDC" w:rsidRPr="001D711A" w:rsidRDefault="00144FDC" w:rsidP="00144FDC">
      <w:pPr>
        <w:jc w:val="center"/>
        <w:rPr>
          <w:rFonts w:eastAsia="Calibri"/>
          <w:b/>
          <w:lang w:eastAsia="en-US"/>
        </w:rPr>
      </w:pPr>
      <w:r w:rsidRPr="001D711A">
        <w:rPr>
          <w:rFonts w:eastAsia="Calibri"/>
          <w:lang w:eastAsia="ru-RU"/>
        </w:rPr>
        <w:t> </w:t>
      </w:r>
    </w:p>
    <w:p w14:paraId="44C40E9E" w14:textId="77777777" w:rsidR="00144FDC" w:rsidRPr="001D711A" w:rsidRDefault="00144FDC" w:rsidP="00144FDC">
      <w:pPr>
        <w:jc w:val="center"/>
        <w:rPr>
          <w:rFonts w:eastAsia="Calibri"/>
          <w:b/>
          <w:lang w:eastAsia="en-US"/>
        </w:rPr>
      </w:pPr>
    </w:p>
    <w:p w14:paraId="307197FE" w14:textId="77777777" w:rsidR="00144FDC" w:rsidRPr="001D711A" w:rsidRDefault="00144FDC" w:rsidP="00144FDC">
      <w:pPr>
        <w:jc w:val="center"/>
        <w:rPr>
          <w:rFonts w:eastAsia="Calibri"/>
          <w:b/>
          <w:lang w:eastAsia="en-US"/>
        </w:rPr>
      </w:pPr>
    </w:p>
    <w:p w14:paraId="10E0C7E3" w14:textId="77777777" w:rsidR="00144FDC" w:rsidRPr="001D711A" w:rsidRDefault="00144FDC" w:rsidP="00144FDC">
      <w:pPr>
        <w:jc w:val="center"/>
        <w:rPr>
          <w:rFonts w:eastAsia="Calibri"/>
          <w:b/>
          <w:lang w:eastAsia="en-US"/>
        </w:rPr>
      </w:pPr>
    </w:p>
    <w:p w14:paraId="1A61166D" w14:textId="77777777" w:rsidR="00144FDC" w:rsidRPr="001D711A" w:rsidRDefault="00144FDC" w:rsidP="00144FDC">
      <w:pPr>
        <w:jc w:val="center"/>
        <w:rPr>
          <w:rFonts w:eastAsia="Calibri"/>
          <w:b/>
          <w:lang w:eastAsia="en-US"/>
        </w:rPr>
      </w:pPr>
    </w:p>
    <w:p w14:paraId="19A6079A" w14:textId="77777777" w:rsidR="00144FDC" w:rsidRPr="001D711A" w:rsidRDefault="00144FDC" w:rsidP="00144FDC">
      <w:pPr>
        <w:jc w:val="center"/>
        <w:rPr>
          <w:rFonts w:eastAsia="Calibri"/>
          <w:b/>
          <w:lang w:eastAsia="en-US"/>
        </w:rPr>
      </w:pPr>
    </w:p>
    <w:p w14:paraId="117E54AC" w14:textId="77777777" w:rsidR="00144FDC" w:rsidRPr="001D711A" w:rsidRDefault="00144FDC" w:rsidP="00144FDC">
      <w:pPr>
        <w:jc w:val="center"/>
        <w:rPr>
          <w:rFonts w:eastAsia="Calibri"/>
          <w:b/>
          <w:lang w:eastAsia="en-US"/>
        </w:rPr>
      </w:pPr>
    </w:p>
    <w:p w14:paraId="36830707" w14:textId="77777777" w:rsidR="00144FDC" w:rsidRPr="001D711A" w:rsidRDefault="00144FDC" w:rsidP="00144FDC">
      <w:pPr>
        <w:jc w:val="center"/>
        <w:rPr>
          <w:rFonts w:eastAsia="Calibri"/>
          <w:b/>
          <w:lang w:eastAsia="en-US"/>
        </w:rPr>
      </w:pPr>
    </w:p>
    <w:p w14:paraId="5BB16864" w14:textId="77777777" w:rsidR="00144FDC" w:rsidRPr="001D711A" w:rsidRDefault="00144FDC" w:rsidP="00144FDC">
      <w:pPr>
        <w:numPr>
          <w:ilvl w:val="0"/>
          <w:numId w:val="56"/>
        </w:numPr>
        <w:ind w:left="0" w:firstLine="0"/>
        <w:jc w:val="center"/>
        <w:rPr>
          <w:rFonts w:eastAsia="Calibri"/>
          <w:b/>
          <w:bCs/>
          <w:lang w:eastAsia="de-CH"/>
        </w:rPr>
      </w:pPr>
      <w:r w:rsidRPr="001D711A">
        <w:rPr>
          <w:rFonts w:eastAsia="Calibri"/>
          <w:b/>
          <w:lang w:eastAsia="en-US"/>
        </w:rPr>
        <w:br w:type="page"/>
      </w:r>
      <w:r w:rsidRPr="001D711A">
        <w:rPr>
          <w:rFonts w:eastAsia="Calibri"/>
          <w:b/>
          <w:lang w:eastAsia="en-US"/>
        </w:rPr>
        <w:lastRenderedPageBreak/>
        <w:t xml:space="preserve">Tehniskās specifikācijas </w:t>
      </w:r>
      <w:r w:rsidRPr="001D711A">
        <w:rPr>
          <w:rFonts w:eastAsia="Calibri"/>
          <w:b/>
          <w:bCs/>
          <w:lang w:eastAsia="de-CH"/>
        </w:rPr>
        <w:t xml:space="preserve">pielikums - </w:t>
      </w:r>
      <w:r w:rsidRPr="001D711A">
        <w:rPr>
          <w:rFonts w:eastAsia="Calibri"/>
          <w:b/>
          <w:snapToGrid w:val="0"/>
          <w:kern w:val="28"/>
          <w:lang w:eastAsia="en-US"/>
        </w:rPr>
        <w:t>Izpildes garantijas un funkcionālie rādītāji</w:t>
      </w:r>
    </w:p>
    <w:p w14:paraId="3FFE9DCB" w14:textId="77777777" w:rsidR="00144FDC" w:rsidRPr="001D711A" w:rsidRDefault="00144FDC" w:rsidP="00144FDC">
      <w:pPr>
        <w:keepNext/>
        <w:numPr>
          <w:ilvl w:val="1"/>
          <w:numId w:val="0"/>
        </w:numPr>
        <w:tabs>
          <w:tab w:val="num" w:pos="1304"/>
        </w:tabs>
        <w:outlineLvl w:val="1"/>
        <w:rPr>
          <w:rFonts w:eastAsia="Calibri"/>
          <w:b/>
          <w:caps/>
          <w:snapToGrid w:val="0"/>
          <w:kern w:val="28"/>
          <w:lang w:eastAsia="en-US"/>
        </w:rPr>
      </w:pPr>
      <w:bookmarkStart w:id="96" w:name="_Toc492396311"/>
      <w:bookmarkStart w:id="97" w:name="_Toc492396472"/>
    </w:p>
    <w:p w14:paraId="25F849F1" w14:textId="6BEF1787" w:rsidR="00144FDC" w:rsidRPr="001D711A" w:rsidRDefault="00144FDC" w:rsidP="00144FDC">
      <w:pPr>
        <w:keepNext/>
        <w:numPr>
          <w:ilvl w:val="1"/>
          <w:numId w:val="0"/>
        </w:numPr>
        <w:tabs>
          <w:tab w:val="num" w:pos="1304"/>
        </w:tabs>
        <w:outlineLvl w:val="1"/>
        <w:rPr>
          <w:rFonts w:eastAsia="Calibri"/>
          <w:b/>
          <w:caps/>
          <w:snapToGrid w:val="0"/>
          <w:lang w:eastAsia="en-US"/>
        </w:rPr>
      </w:pPr>
      <w:r w:rsidRPr="001D711A">
        <w:rPr>
          <w:rFonts w:eastAsia="Calibri"/>
          <w:b/>
          <w:snapToGrid w:val="0"/>
          <w:lang w:eastAsia="en-US"/>
        </w:rPr>
        <w:t>Vispārējais</w:t>
      </w:r>
      <w:bookmarkEnd w:id="96"/>
      <w:bookmarkEnd w:id="97"/>
    </w:p>
    <w:p w14:paraId="41396A2F" w14:textId="77777777" w:rsidR="00144FDC" w:rsidRPr="001D711A" w:rsidRDefault="00144FDC" w:rsidP="00144FDC">
      <w:pPr>
        <w:jc w:val="both"/>
        <w:rPr>
          <w:rFonts w:eastAsia="Calibri"/>
          <w:snapToGrid w:val="0"/>
          <w:lang w:eastAsia="en-US"/>
        </w:rPr>
      </w:pPr>
      <w:r w:rsidRPr="001D711A">
        <w:rPr>
          <w:rFonts w:eastAsia="Calibri"/>
          <w:snapToGrid w:val="0"/>
          <w:lang w:eastAsia="en-US"/>
        </w:rPr>
        <w:t>Katlumājas darbības garantijām ir šādi nosacījumi:</w:t>
      </w:r>
    </w:p>
    <w:p w14:paraId="52AB596D" w14:textId="77777777" w:rsidR="00144FDC" w:rsidRPr="001D711A" w:rsidRDefault="00144FDC" w:rsidP="00144FDC">
      <w:pPr>
        <w:jc w:val="both"/>
        <w:rPr>
          <w:rFonts w:eastAsia="Calibri"/>
          <w:snapToGrid w:val="0"/>
          <w:lang w:eastAsia="en-US"/>
        </w:rPr>
      </w:pPr>
      <w:r w:rsidRPr="001D711A">
        <w:rPr>
          <w:rFonts w:eastAsia="Calibri"/>
          <w:snapToGrid w:val="0"/>
          <w:lang w:eastAsia="en-US"/>
        </w:rPr>
        <w:t>Pieņem, ka katlumāja ir jauna un tīra un ka to pienācīgi ekspluatē un apkopj saskaņā ar paredzētajām Ekspluatācijas un apkopes rokasgrāmatām.</w:t>
      </w:r>
    </w:p>
    <w:p w14:paraId="129287F6" w14:textId="77777777" w:rsidR="00144FDC" w:rsidRPr="001D711A" w:rsidRDefault="00144FDC" w:rsidP="00144FDC">
      <w:pPr>
        <w:jc w:val="both"/>
        <w:rPr>
          <w:rFonts w:eastAsia="Calibri"/>
          <w:snapToGrid w:val="0"/>
          <w:lang w:eastAsia="en-US"/>
        </w:rPr>
      </w:pPr>
      <w:r w:rsidRPr="001D711A">
        <w:rPr>
          <w:rFonts w:eastAsia="Calibri"/>
          <w:snapToGrid w:val="0"/>
          <w:lang w:eastAsia="en-US"/>
        </w:rPr>
        <w:t>Uzņēmējam tiks dota iespēja iztīrīt iekārtas (piemēram, iztīrīt kurtuvi) tieši pirms pārbaužu sākuma.</w:t>
      </w:r>
    </w:p>
    <w:p w14:paraId="1A76A849" w14:textId="77777777" w:rsidR="00144FDC" w:rsidRPr="001D711A" w:rsidRDefault="00144FDC" w:rsidP="00144FDC">
      <w:pPr>
        <w:jc w:val="both"/>
        <w:rPr>
          <w:rFonts w:eastAsia="Calibri"/>
          <w:snapToGrid w:val="0"/>
          <w:lang w:eastAsia="en-US"/>
        </w:rPr>
      </w:pPr>
      <w:r w:rsidRPr="001D711A">
        <w:rPr>
          <w:rFonts w:eastAsia="Calibri"/>
          <w:snapToGrid w:val="0"/>
          <w:lang w:eastAsia="en-US"/>
        </w:rPr>
        <w:t>Garantiju pamatā ir šādi ekspluatācijas apstākļi (normālapstākļi) kas ir spēkā attiecībā uz visiem slodzes punktiem:</w:t>
      </w:r>
    </w:p>
    <w:p w14:paraId="5522A9AC" w14:textId="77777777" w:rsidR="00144FDC" w:rsidRPr="001D711A" w:rsidRDefault="00144FDC" w:rsidP="00144FDC">
      <w:pPr>
        <w:numPr>
          <w:ilvl w:val="0"/>
          <w:numId w:val="54"/>
        </w:numPr>
        <w:ind w:left="0" w:firstLine="0"/>
        <w:jc w:val="both"/>
        <w:rPr>
          <w:rFonts w:eastAsia="Calibri"/>
          <w:lang w:eastAsia="en-US"/>
        </w:rPr>
      </w:pPr>
      <w:r w:rsidRPr="001D711A">
        <w:rPr>
          <w:rFonts w:eastAsia="Calibri"/>
          <w:lang w:eastAsia="en-US"/>
        </w:rPr>
        <w:t>nominālā katliekārtas jauda – 100%;</w:t>
      </w:r>
    </w:p>
    <w:p w14:paraId="2DD40B52" w14:textId="77777777" w:rsidR="00144FDC" w:rsidRPr="001D711A" w:rsidRDefault="00144FDC" w:rsidP="00144FDC">
      <w:pPr>
        <w:numPr>
          <w:ilvl w:val="0"/>
          <w:numId w:val="54"/>
        </w:numPr>
        <w:ind w:left="0" w:firstLine="0"/>
        <w:jc w:val="both"/>
        <w:rPr>
          <w:rFonts w:eastAsia="Calibri"/>
          <w:lang w:eastAsia="en-US"/>
        </w:rPr>
      </w:pPr>
      <w:r w:rsidRPr="001D711A">
        <w:rPr>
          <w:rFonts w:eastAsia="Calibri"/>
          <w:lang w:eastAsia="en-US"/>
        </w:rPr>
        <w:t>kurināmā šķelda (atbilstoši 2. pielikumam).</w:t>
      </w:r>
    </w:p>
    <w:p w14:paraId="3AC3087B" w14:textId="77777777" w:rsidR="00144FDC" w:rsidRPr="001D711A" w:rsidRDefault="00144FDC" w:rsidP="00144FDC">
      <w:pPr>
        <w:jc w:val="both"/>
        <w:rPr>
          <w:rFonts w:eastAsia="Calibri"/>
          <w:snapToGrid w:val="0"/>
          <w:lang w:eastAsia="en-US"/>
        </w:rPr>
      </w:pPr>
      <w:r w:rsidRPr="001D711A">
        <w:rPr>
          <w:rFonts w:eastAsia="Calibri"/>
          <w:snapToGrid w:val="0"/>
          <w:lang w:eastAsia="en-US"/>
        </w:rPr>
        <w:t>Uzņēmējam ir jānorāda izmantotā formula un norādījumi par to, kā pārrēķināt katlumājas darbības faktiskos rādītājus tādos apstākļos, kas atšķiras no normālapstākļiem.</w:t>
      </w:r>
    </w:p>
    <w:p w14:paraId="6729194B" w14:textId="77777777" w:rsidR="00144FDC" w:rsidRPr="001D711A" w:rsidRDefault="00144FDC" w:rsidP="00144FDC">
      <w:pPr>
        <w:jc w:val="both"/>
        <w:rPr>
          <w:rFonts w:eastAsia="Calibri"/>
          <w:snapToGrid w:val="0"/>
          <w:lang w:eastAsia="en-US"/>
        </w:rPr>
      </w:pPr>
    </w:p>
    <w:p w14:paraId="2EBC3E72"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bookmarkStart w:id="98" w:name="_Toc492396312"/>
      <w:bookmarkStart w:id="99" w:name="_Toc492396473"/>
      <w:r w:rsidRPr="001D711A">
        <w:rPr>
          <w:rFonts w:eastAsia="Calibri"/>
          <w:b/>
          <w:snapToGrid w:val="0"/>
          <w:lang w:eastAsia="en-US"/>
        </w:rPr>
        <w:t>Ekspluatācijas apstākļi</w:t>
      </w:r>
      <w:bookmarkEnd w:id="98"/>
      <w:bookmarkEnd w:id="99"/>
      <w:r w:rsidRPr="001D711A">
        <w:rPr>
          <w:rFonts w:eastAsia="Calibri"/>
          <w:b/>
          <w:snapToGrid w:val="0"/>
          <w:lang w:eastAsia="en-US"/>
        </w:rPr>
        <w:tab/>
      </w:r>
    </w:p>
    <w:p w14:paraId="06B459FC" w14:textId="77777777" w:rsidR="00144FDC" w:rsidRPr="001D711A" w:rsidRDefault="00144FDC" w:rsidP="00144FDC">
      <w:pPr>
        <w:jc w:val="both"/>
        <w:rPr>
          <w:rFonts w:eastAsia="Calibri"/>
          <w:snapToGrid w:val="0"/>
          <w:lang w:eastAsia="en-US"/>
        </w:rPr>
      </w:pPr>
      <w:r w:rsidRPr="001D711A">
        <w:rPr>
          <w:rFonts w:eastAsia="Calibri"/>
          <w:snapToGrid w:val="0"/>
          <w:lang w:eastAsia="en-US"/>
        </w:rPr>
        <w:t>Katlumājas darbības garantijas ir atkarīgas no šādiem ekspluatācijas apstākļiem:</w:t>
      </w:r>
    </w:p>
    <w:p w14:paraId="4FECBF5C" w14:textId="77777777" w:rsidR="00144FDC" w:rsidRPr="001D711A" w:rsidRDefault="00144FDC" w:rsidP="00144FDC">
      <w:pPr>
        <w:numPr>
          <w:ilvl w:val="0"/>
          <w:numId w:val="19"/>
        </w:numPr>
        <w:ind w:left="0" w:firstLine="0"/>
        <w:jc w:val="both"/>
        <w:rPr>
          <w:rFonts w:eastAsia="Calibri"/>
          <w:snapToGrid w:val="0"/>
          <w:lang w:eastAsia="en-US"/>
        </w:rPr>
      </w:pPr>
      <w:r w:rsidRPr="001D711A">
        <w:rPr>
          <w:rFonts w:eastAsia="Calibri"/>
          <w:snapToGrid w:val="0"/>
          <w:lang w:eastAsia="en-US"/>
        </w:rPr>
        <w:t>Katlumāja tiek darbināta ar maksimālo siltumslodzi.</w:t>
      </w:r>
    </w:p>
    <w:p w14:paraId="487609B5" w14:textId="77777777" w:rsidR="00144FDC" w:rsidRPr="001D711A" w:rsidRDefault="00144FDC" w:rsidP="00144FDC">
      <w:pPr>
        <w:numPr>
          <w:ilvl w:val="0"/>
          <w:numId w:val="19"/>
        </w:numPr>
        <w:ind w:left="0" w:firstLine="0"/>
        <w:jc w:val="both"/>
        <w:rPr>
          <w:rFonts w:eastAsia="Calibri"/>
          <w:snapToGrid w:val="0"/>
          <w:lang w:eastAsia="en-US"/>
        </w:rPr>
      </w:pPr>
      <w:r w:rsidRPr="001D711A">
        <w:rPr>
          <w:rFonts w:eastAsia="Calibri"/>
          <w:snapToGrid w:val="0"/>
          <w:lang w:eastAsia="en-US"/>
        </w:rPr>
        <w:t>Tiek paredzētas biežas katlumājas palaišanas, atkarībā no siltumslodzes un biežas jaudas izmaiņas.</w:t>
      </w:r>
    </w:p>
    <w:p w14:paraId="735F440F" w14:textId="77777777" w:rsidR="00144FDC" w:rsidRPr="001D711A" w:rsidRDefault="00144FDC" w:rsidP="00144FDC">
      <w:pPr>
        <w:numPr>
          <w:ilvl w:val="0"/>
          <w:numId w:val="19"/>
        </w:numPr>
        <w:ind w:left="0" w:firstLine="0"/>
        <w:jc w:val="both"/>
        <w:rPr>
          <w:rFonts w:eastAsia="Calibri"/>
          <w:snapToGrid w:val="0"/>
          <w:lang w:eastAsia="en-US"/>
        </w:rPr>
      </w:pPr>
      <w:r w:rsidRPr="001D711A">
        <w:rPr>
          <w:rFonts w:eastAsia="Calibri"/>
          <w:snapToGrid w:val="0"/>
          <w:lang w:eastAsia="en-US"/>
        </w:rPr>
        <w:t>Viss elektroenerģijas un siltumenerģijas pašpatēriņš atbilst katlumājas vajadzībām.</w:t>
      </w:r>
    </w:p>
    <w:p w14:paraId="28C2F574" w14:textId="77777777" w:rsidR="00144FDC" w:rsidRPr="001D711A" w:rsidRDefault="00144FDC" w:rsidP="00144FDC">
      <w:pPr>
        <w:keepNext/>
        <w:tabs>
          <w:tab w:val="num" w:pos="1304"/>
        </w:tabs>
        <w:outlineLvl w:val="0"/>
        <w:rPr>
          <w:rFonts w:eastAsia="Calibri"/>
          <w:b/>
          <w:caps/>
          <w:snapToGrid w:val="0"/>
          <w:kern w:val="28"/>
          <w:lang w:eastAsia="en-US"/>
        </w:rPr>
      </w:pPr>
      <w:bookmarkStart w:id="100" w:name="_Toc492396314"/>
      <w:bookmarkStart w:id="101" w:name="_Toc492396475"/>
      <w:r w:rsidRPr="001D711A">
        <w:rPr>
          <w:rFonts w:eastAsia="Calibri"/>
          <w:b/>
          <w:snapToGrid w:val="0"/>
          <w:kern w:val="28"/>
          <w:lang w:eastAsia="en-US"/>
        </w:rPr>
        <w:t xml:space="preserve">Garantētie darbības </w:t>
      </w:r>
      <w:bookmarkEnd w:id="100"/>
      <w:bookmarkEnd w:id="101"/>
      <w:r w:rsidRPr="001D711A">
        <w:rPr>
          <w:rFonts w:eastAsia="Calibri"/>
          <w:b/>
          <w:snapToGrid w:val="0"/>
          <w:kern w:val="28"/>
          <w:lang w:eastAsia="en-US"/>
        </w:rPr>
        <w:t>parametri</w:t>
      </w:r>
    </w:p>
    <w:p w14:paraId="5A4F1C4F" w14:textId="77777777" w:rsidR="00144FDC" w:rsidRPr="001D711A" w:rsidRDefault="00144FDC" w:rsidP="00144FDC">
      <w:pPr>
        <w:rPr>
          <w:rFonts w:eastAsia="Calibri"/>
          <w:snapToGrid w:val="0"/>
          <w:lang w:eastAsia="en-US"/>
        </w:rPr>
      </w:pPr>
      <w:r w:rsidRPr="001D711A">
        <w:rPr>
          <w:rFonts w:eastAsia="Calibri"/>
          <w:snapToGrid w:val="0"/>
          <w:lang w:eastAsia="en-US"/>
        </w:rPr>
        <w:t>Uzņēmējs garantē šādus darbības rādītājus:</w:t>
      </w:r>
    </w:p>
    <w:p w14:paraId="27FDF33E" w14:textId="77777777" w:rsidR="00144FDC" w:rsidRPr="001D711A" w:rsidRDefault="00144FDC" w:rsidP="00144FDC">
      <w:pPr>
        <w:numPr>
          <w:ilvl w:val="0"/>
          <w:numId w:val="22"/>
        </w:numPr>
        <w:tabs>
          <w:tab w:val="num" w:pos="1664"/>
        </w:tabs>
        <w:ind w:left="0" w:firstLine="0"/>
        <w:rPr>
          <w:rFonts w:eastAsia="Calibri"/>
          <w:snapToGrid w:val="0"/>
          <w:lang w:eastAsia="en-US"/>
        </w:rPr>
      </w:pPr>
      <w:r w:rsidRPr="001D711A">
        <w:rPr>
          <w:rFonts w:eastAsia="Calibri"/>
          <w:snapToGrid w:val="0"/>
          <w:lang w:eastAsia="en-US"/>
        </w:rPr>
        <w:t>Nomināla siltuma jauda (</w:t>
      </w:r>
      <w:r w:rsidRPr="001D711A">
        <w:rPr>
          <w:rFonts w:eastAsia="Calibri"/>
          <w:i/>
          <w:iCs/>
          <w:snapToGrid w:val="0"/>
          <w:lang w:eastAsia="en-US"/>
        </w:rPr>
        <w:t>N</w:t>
      </w:r>
      <w:r w:rsidRPr="001D711A">
        <w:rPr>
          <w:rFonts w:eastAsia="Calibri"/>
          <w:i/>
          <w:snapToGrid w:val="0"/>
          <w:lang w:eastAsia="en-US"/>
        </w:rPr>
        <w:t>SJ</w:t>
      </w:r>
      <w:r w:rsidRPr="001D711A">
        <w:rPr>
          <w:rFonts w:eastAsia="Calibri"/>
          <w:snapToGrid w:val="0"/>
          <w:lang w:eastAsia="en-US"/>
        </w:rPr>
        <w:t>)</w:t>
      </w:r>
    </w:p>
    <w:p w14:paraId="5469649E" w14:textId="77777777" w:rsidR="00144FDC" w:rsidRPr="001D711A" w:rsidRDefault="00144FDC" w:rsidP="00144FDC">
      <w:pPr>
        <w:numPr>
          <w:ilvl w:val="0"/>
          <w:numId w:val="22"/>
        </w:numPr>
        <w:tabs>
          <w:tab w:val="num" w:pos="1664"/>
        </w:tabs>
        <w:ind w:left="0" w:firstLine="0"/>
        <w:rPr>
          <w:rFonts w:eastAsia="Calibri"/>
          <w:snapToGrid w:val="0"/>
          <w:lang w:eastAsia="en-US"/>
        </w:rPr>
      </w:pPr>
      <w:r w:rsidRPr="001D711A">
        <w:rPr>
          <w:rFonts w:eastAsia="Calibri"/>
          <w:snapToGrid w:val="0"/>
          <w:lang w:eastAsia="en-US"/>
        </w:rPr>
        <w:t>Lietderības koeficients (</w:t>
      </w:r>
      <w:r w:rsidRPr="001D711A">
        <w:rPr>
          <w:rFonts w:eastAsia="Calibri"/>
          <w:i/>
          <w:snapToGrid w:val="0"/>
          <w:lang w:eastAsia="en-US"/>
        </w:rPr>
        <w:t>LK</w:t>
      </w:r>
      <w:r w:rsidRPr="001D711A">
        <w:rPr>
          <w:rFonts w:eastAsia="Calibri"/>
          <w:snapToGrid w:val="0"/>
          <w:lang w:eastAsia="en-US"/>
        </w:rPr>
        <w:t>)</w:t>
      </w:r>
    </w:p>
    <w:p w14:paraId="6A45EC18" w14:textId="77777777" w:rsidR="00144FDC" w:rsidRPr="001D711A" w:rsidRDefault="00144FDC" w:rsidP="00144FDC">
      <w:pPr>
        <w:numPr>
          <w:ilvl w:val="0"/>
          <w:numId w:val="22"/>
        </w:numPr>
        <w:tabs>
          <w:tab w:val="num" w:pos="1664"/>
        </w:tabs>
        <w:ind w:left="0" w:firstLine="0"/>
        <w:rPr>
          <w:rFonts w:eastAsia="Calibri"/>
          <w:snapToGrid w:val="0"/>
          <w:lang w:eastAsia="en-US"/>
        </w:rPr>
      </w:pPr>
      <w:r w:rsidRPr="001D711A">
        <w:rPr>
          <w:rFonts w:eastAsia="Calibri"/>
          <w:snapToGrid w:val="0"/>
          <w:lang w:eastAsia="en-US"/>
        </w:rPr>
        <w:t>Karstā starta laiks (</w:t>
      </w:r>
      <w:r w:rsidRPr="001D711A">
        <w:rPr>
          <w:rFonts w:eastAsia="Calibri"/>
          <w:i/>
          <w:snapToGrid w:val="0"/>
          <w:lang w:eastAsia="en-US"/>
        </w:rPr>
        <w:t>KSL</w:t>
      </w:r>
      <w:r w:rsidRPr="001D711A">
        <w:rPr>
          <w:rFonts w:eastAsia="Calibri"/>
          <w:snapToGrid w:val="0"/>
          <w:lang w:eastAsia="en-US"/>
        </w:rPr>
        <w:t>)</w:t>
      </w:r>
    </w:p>
    <w:p w14:paraId="177F47BD" w14:textId="77777777" w:rsidR="00144FDC" w:rsidRPr="001D711A" w:rsidRDefault="00144FDC" w:rsidP="00144FDC">
      <w:pPr>
        <w:numPr>
          <w:ilvl w:val="0"/>
          <w:numId w:val="22"/>
        </w:numPr>
        <w:tabs>
          <w:tab w:val="num" w:pos="1664"/>
        </w:tabs>
        <w:ind w:left="0" w:firstLine="0"/>
        <w:rPr>
          <w:rFonts w:eastAsia="Calibri"/>
          <w:b/>
          <w:snapToGrid w:val="0"/>
          <w:lang w:eastAsia="en-US"/>
        </w:rPr>
      </w:pPr>
      <w:r w:rsidRPr="001D711A">
        <w:rPr>
          <w:rFonts w:eastAsia="Calibri"/>
          <w:snapToGrid w:val="0"/>
          <w:lang w:eastAsia="en-US"/>
        </w:rPr>
        <w:t>Aukstā starta laiks (</w:t>
      </w:r>
      <w:r w:rsidRPr="001D711A">
        <w:rPr>
          <w:rFonts w:eastAsia="Calibri"/>
          <w:i/>
          <w:snapToGrid w:val="0"/>
          <w:lang w:eastAsia="en-US"/>
        </w:rPr>
        <w:t>ASL</w:t>
      </w:r>
      <w:r w:rsidRPr="001D711A">
        <w:rPr>
          <w:rFonts w:eastAsia="Calibri"/>
          <w:snapToGrid w:val="0"/>
          <w:lang w:eastAsia="en-US"/>
        </w:rPr>
        <w:t>)</w:t>
      </w:r>
    </w:p>
    <w:p w14:paraId="08EFCA2C"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bookmarkStart w:id="102" w:name="_Toc492396315"/>
      <w:bookmarkStart w:id="103" w:name="_Toc492396476"/>
      <w:r w:rsidRPr="001D711A">
        <w:rPr>
          <w:rFonts w:eastAsia="Calibri"/>
          <w:b/>
          <w:snapToGrid w:val="0"/>
          <w:lang w:eastAsia="en-US"/>
        </w:rPr>
        <w:t xml:space="preserve">Nomināla siltuma jauda </w:t>
      </w:r>
      <w:bookmarkEnd w:id="102"/>
      <w:bookmarkEnd w:id="103"/>
      <w:r w:rsidRPr="001D711A">
        <w:rPr>
          <w:rFonts w:eastAsia="Calibri"/>
          <w:snapToGrid w:val="0"/>
          <w:lang w:eastAsia="en-US"/>
        </w:rPr>
        <w:t>(</w:t>
      </w:r>
      <w:r w:rsidRPr="001D711A">
        <w:rPr>
          <w:rFonts w:eastAsia="Calibri"/>
          <w:i/>
          <w:iCs/>
          <w:snapToGrid w:val="0"/>
          <w:lang w:eastAsia="en-US"/>
        </w:rPr>
        <w:t>N</w:t>
      </w:r>
      <w:r w:rsidRPr="001D711A">
        <w:rPr>
          <w:rFonts w:eastAsia="Calibri"/>
          <w:i/>
          <w:snapToGrid w:val="0"/>
          <w:lang w:eastAsia="en-US"/>
        </w:rPr>
        <w:t>SJ</w:t>
      </w:r>
      <w:r w:rsidRPr="001D711A">
        <w:rPr>
          <w:rFonts w:eastAsia="Calibri"/>
          <w:snapToGrid w:val="0"/>
          <w:lang w:eastAsia="en-US"/>
        </w:rPr>
        <w:t>)</w:t>
      </w:r>
    </w:p>
    <w:p w14:paraId="722BA969" w14:textId="77777777" w:rsidR="00144FDC" w:rsidRPr="001D711A" w:rsidRDefault="00144FDC" w:rsidP="00144FDC">
      <w:pPr>
        <w:jc w:val="both"/>
        <w:rPr>
          <w:rFonts w:eastAsia="Calibri"/>
          <w:snapToGrid w:val="0"/>
          <w:lang w:eastAsia="en-US"/>
        </w:rPr>
      </w:pPr>
      <w:r w:rsidRPr="001D711A">
        <w:rPr>
          <w:rFonts w:eastAsia="Calibri"/>
          <w:snapToGrid w:val="0"/>
          <w:lang w:eastAsia="en-US"/>
        </w:rPr>
        <w:t xml:space="preserve">Uzņēmējs garantē norādīto nominālo siltuma jaudu, kW (jaudu ko katls izdod siltumtīklā). </w:t>
      </w:r>
    </w:p>
    <w:p w14:paraId="100F2087" w14:textId="77777777" w:rsidR="00144FDC" w:rsidRPr="001D711A" w:rsidRDefault="00144FDC" w:rsidP="00144FDC">
      <w:pPr>
        <w:jc w:val="both"/>
        <w:rPr>
          <w:rFonts w:eastAsia="Calibri"/>
          <w:snapToGrid w:val="0"/>
          <w:lang w:eastAsia="en-US"/>
        </w:rPr>
      </w:pPr>
      <w:r w:rsidRPr="001D711A">
        <w:rPr>
          <w:rFonts w:eastAsia="Calibri"/>
          <w:snapToGrid w:val="0"/>
          <w:lang w:eastAsia="en-US"/>
        </w:rPr>
        <w:t>Nominālai siltuma jaudai ir jābūt garantētai visā ārgaisa temperatūras diapazonā, ņemot vērā siltumtīkla temperatūras grafika siltumtīkla temperatūru vērtības.</w:t>
      </w:r>
    </w:p>
    <w:p w14:paraId="2F5F866E"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bookmarkStart w:id="104" w:name="_Toc492396316"/>
      <w:bookmarkStart w:id="105" w:name="_Toc492396477"/>
      <w:r w:rsidRPr="001D711A">
        <w:rPr>
          <w:rFonts w:eastAsia="Calibri"/>
          <w:b/>
          <w:snapToGrid w:val="0"/>
          <w:lang w:eastAsia="en-US"/>
        </w:rPr>
        <w:t xml:space="preserve">Lietderības koeficients </w:t>
      </w:r>
      <w:r w:rsidRPr="001D711A">
        <w:rPr>
          <w:rFonts w:eastAsia="Calibri"/>
          <w:b/>
          <w:caps/>
          <w:snapToGrid w:val="0"/>
          <w:lang w:eastAsia="en-US"/>
        </w:rPr>
        <w:t>(</w:t>
      </w:r>
      <w:r w:rsidRPr="001D711A">
        <w:rPr>
          <w:rFonts w:eastAsia="Calibri"/>
          <w:b/>
          <w:i/>
          <w:caps/>
          <w:snapToGrid w:val="0"/>
          <w:lang w:eastAsia="en-US"/>
        </w:rPr>
        <w:t>LK</w:t>
      </w:r>
      <w:r w:rsidRPr="001D711A">
        <w:rPr>
          <w:rFonts w:eastAsia="Calibri"/>
          <w:b/>
          <w:caps/>
          <w:snapToGrid w:val="0"/>
          <w:lang w:eastAsia="en-US"/>
        </w:rPr>
        <w:t>)</w:t>
      </w:r>
      <w:bookmarkEnd w:id="104"/>
      <w:bookmarkEnd w:id="105"/>
    </w:p>
    <w:p w14:paraId="7EB4E3F4" w14:textId="77777777" w:rsidR="00144FDC" w:rsidRPr="001D711A" w:rsidRDefault="00144FDC" w:rsidP="00144FDC">
      <w:pPr>
        <w:rPr>
          <w:rFonts w:eastAsia="Calibri"/>
          <w:snapToGrid w:val="0"/>
          <w:lang w:eastAsia="en-US"/>
        </w:rPr>
      </w:pPr>
      <w:r w:rsidRPr="001D711A">
        <w:rPr>
          <w:rFonts w:eastAsia="Calibri"/>
          <w:snapToGrid w:val="0"/>
          <w:lang w:eastAsia="en-US"/>
        </w:rPr>
        <w:t>Uzņēmējs garantē lietderības koeficientu (</w:t>
      </w:r>
      <w:r w:rsidRPr="001D711A">
        <w:rPr>
          <w:rFonts w:eastAsia="Calibri"/>
          <w:i/>
          <w:snapToGrid w:val="0"/>
          <w:lang w:eastAsia="en-US"/>
        </w:rPr>
        <w:t>LK</w:t>
      </w:r>
      <w:r w:rsidRPr="001D711A">
        <w:rPr>
          <w:rFonts w:eastAsia="Calibri"/>
          <w:snapToGrid w:val="0"/>
          <w:lang w:eastAsia="en-US"/>
        </w:rPr>
        <w:t>).</w:t>
      </w:r>
    </w:p>
    <w:p w14:paraId="7C99F81B" w14:textId="77777777" w:rsidR="00144FDC" w:rsidRPr="001D711A" w:rsidRDefault="00144FDC" w:rsidP="00144FDC">
      <w:pPr>
        <w:rPr>
          <w:rFonts w:eastAsia="Calibri"/>
          <w:snapToGrid w:val="0"/>
          <w:lang w:eastAsia="en-US"/>
        </w:rPr>
      </w:pPr>
      <w:r w:rsidRPr="001D711A">
        <w:rPr>
          <w:rFonts w:eastAsia="Calibri"/>
          <w:i/>
          <w:snapToGrid w:val="0"/>
          <w:lang w:eastAsia="en-US"/>
        </w:rPr>
        <w:t xml:space="preserve">LK </w:t>
      </w:r>
      <w:r w:rsidRPr="001D711A">
        <w:rPr>
          <w:rFonts w:eastAsia="Calibri"/>
          <w:snapToGrid w:val="0"/>
          <w:lang w:eastAsia="en-US"/>
        </w:rPr>
        <w:t>nosaka šādi:</w:t>
      </w:r>
    </w:p>
    <w:p w14:paraId="39D01660" w14:textId="77777777" w:rsidR="00144FDC" w:rsidRPr="001D711A" w:rsidRDefault="00144FDC" w:rsidP="00144FDC">
      <w:pPr>
        <w:rPr>
          <w:rFonts w:eastAsia="Calibri"/>
          <w:snapToGrid w:val="0"/>
          <w:lang w:eastAsia="en-US"/>
        </w:rPr>
      </w:pPr>
      <w:r w:rsidRPr="001D711A">
        <w:rPr>
          <w:rFonts w:eastAsia="Calibri"/>
          <w:snapToGrid w:val="0"/>
          <w:lang w:eastAsia="en-US"/>
        </w:rPr>
        <w:tab/>
        <w:t>LK = SJ / F</w:t>
      </w:r>
      <w:r w:rsidRPr="001D711A">
        <w:rPr>
          <w:rFonts w:eastAsia="Calibri"/>
          <w:snapToGrid w:val="0"/>
          <w:vertAlign w:val="subscript"/>
          <w:lang w:eastAsia="en-US"/>
        </w:rPr>
        <w:t>B</w:t>
      </w:r>
      <w:r w:rsidRPr="001D711A">
        <w:rPr>
          <w:rFonts w:eastAsia="Calibri"/>
          <w:snapToGrid w:val="0"/>
          <w:lang w:eastAsia="en-US"/>
        </w:rPr>
        <w:t xml:space="preserve"> * 100 [%]</w:t>
      </w:r>
    </w:p>
    <w:p w14:paraId="7EF7305F" w14:textId="77777777" w:rsidR="00144FDC" w:rsidRPr="001D711A" w:rsidRDefault="00144FDC" w:rsidP="00144FDC">
      <w:pPr>
        <w:rPr>
          <w:rFonts w:eastAsia="Calibri"/>
          <w:snapToGrid w:val="0"/>
          <w:lang w:eastAsia="en-US"/>
        </w:rPr>
      </w:pPr>
      <w:r w:rsidRPr="001D711A">
        <w:rPr>
          <w:rFonts w:eastAsia="Calibri"/>
          <w:snapToGrid w:val="0"/>
          <w:lang w:eastAsia="en-US"/>
        </w:rPr>
        <w:t xml:space="preserve">,kur </w:t>
      </w:r>
    </w:p>
    <w:p w14:paraId="6C07A1FF" w14:textId="77777777" w:rsidR="00144FDC" w:rsidRPr="001D711A" w:rsidRDefault="00144FDC" w:rsidP="00144FDC">
      <w:pPr>
        <w:rPr>
          <w:rFonts w:eastAsia="Calibri"/>
          <w:snapToGrid w:val="0"/>
          <w:lang w:eastAsia="en-US"/>
        </w:rPr>
      </w:pPr>
      <w:r w:rsidRPr="001D711A">
        <w:rPr>
          <w:rFonts w:eastAsia="Calibri"/>
          <w:snapToGrid w:val="0"/>
          <w:lang w:eastAsia="en-US"/>
        </w:rPr>
        <w:tab/>
        <w:t xml:space="preserve">SJ </w:t>
      </w:r>
      <w:r w:rsidRPr="001D711A">
        <w:rPr>
          <w:rFonts w:eastAsia="Calibri"/>
          <w:snapToGrid w:val="0"/>
          <w:lang w:eastAsia="en-US"/>
        </w:rPr>
        <w:tab/>
        <w:t>= centrālapkures (siltuma) jauda, kW</w:t>
      </w:r>
    </w:p>
    <w:p w14:paraId="7BDEACA5" w14:textId="77777777" w:rsidR="00144FDC" w:rsidRPr="001D711A" w:rsidRDefault="00144FDC" w:rsidP="00144FDC">
      <w:pPr>
        <w:rPr>
          <w:rFonts w:eastAsia="Calibri"/>
          <w:snapToGrid w:val="0"/>
          <w:lang w:eastAsia="en-US"/>
        </w:rPr>
      </w:pPr>
      <w:r w:rsidRPr="001D711A">
        <w:rPr>
          <w:rFonts w:eastAsia="Calibri"/>
          <w:snapToGrid w:val="0"/>
          <w:lang w:eastAsia="en-US"/>
        </w:rPr>
        <w:tab/>
        <w:t>F</w:t>
      </w:r>
      <w:r w:rsidRPr="001D711A">
        <w:rPr>
          <w:rFonts w:eastAsia="Calibri"/>
          <w:snapToGrid w:val="0"/>
          <w:vertAlign w:val="subscript"/>
          <w:lang w:eastAsia="en-US"/>
        </w:rPr>
        <w:t xml:space="preserve">B </w:t>
      </w:r>
      <w:r w:rsidRPr="001D711A">
        <w:rPr>
          <w:rFonts w:eastAsia="Calibri"/>
          <w:snapToGrid w:val="0"/>
          <w:lang w:eastAsia="en-US"/>
        </w:rPr>
        <w:tab/>
        <w:t xml:space="preserve">= kurināmā padeve kurtuvē, </w:t>
      </w:r>
      <w:proofErr w:type="spellStart"/>
      <w:r w:rsidRPr="001D711A">
        <w:rPr>
          <w:rFonts w:eastAsia="Calibri"/>
          <w:snapToGrid w:val="0"/>
          <w:lang w:eastAsia="en-US"/>
        </w:rPr>
        <w:t>kW</w:t>
      </w:r>
      <w:r w:rsidRPr="001D711A">
        <w:rPr>
          <w:rFonts w:eastAsia="Calibri"/>
          <w:i/>
          <w:snapToGrid w:val="0"/>
          <w:lang w:eastAsia="en-US"/>
        </w:rPr>
        <w:t>LHV</w:t>
      </w:r>
      <w:proofErr w:type="spellEnd"/>
      <w:r w:rsidRPr="001D711A">
        <w:rPr>
          <w:rFonts w:eastAsia="Calibri"/>
          <w:i/>
          <w:snapToGrid w:val="0"/>
          <w:lang w:eastAsia="en-US"/>
        </w:rPr>
        <w:t>(</w:t>
      </w:r>
      <w:proofErr w:type="spellStart"/>
      <w:r w:rsidRPr="001D711A">
        <w:rPr>
          <w:rFonts w:eastAsia="Calibri"/>
          <w:i/>
          <w:snapToGrid w:val="0"/>
          <w:lang w:eastAsia="en-US"/>
        </w:rPr>
        <w:t>LHV</w:t>
      </w:r>
      <w:proofErr w:type="spellEnd"/>
      <w:r w:rsidRPr="001D711A">
        <w:rPr>
          <w:rFonts w:eastAsia="Calibri"/>
          <w:i/>
          <w:snapToGrid w:val="0"/>
          <w:lang w:eastAsia="en-US"/>
        </w:rPr>
        <w:t xml:space="preserve"> – zemākais sadegšanas siltums)</w:t>
      </w:r>
    </w:p>
    <w:p w14:paraId="28921D45"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bookmarkStart w:id="106" w:name="_Toc492396317"/>
      <w:bookmarkStart w:id="107" w:name="_Toc492396478"/>
      <w:r w:rsidRPr="001D711A">
        <w:rPr>
          <w:rFonts w:eastAsia="Calibri"/>
          <w:b/>
          <w:snapToGrid w:val="0"/>
          <w:lang w:eastAsia="en-US"/>
        </w:rPr>
        <w:t>Palaišanas laika garantija</w:t>
      </w:r>
      <w:bookmarkEnd w:id="106"/>
      <w:bookmarkEnd w:id="107"/>
    </w:p>
    <w:p w14:paraId="0879A621" w14:textId="77777777" w:rsidR="00144FDC" w:rsidRPr="001D711A" w:rsidRDefault="00144FDC" w:rsidP="00144FDC">
      <w:pPr>
        <w:keepNext/>
        <w:numPr>
          <w:ilvl w:val="2"/>
          <w:numId w:val="0"/>
        </w:numPr>
        <w:tabs>
          <w:tab w:val="num" w:pos="1304"/>
        </w:tabs>
        <w:outlineLvl w:val="2"/>
        <w:rPr>
          <w:rFonts w:eastAsia="Calibri"/>
          <w:b/>
          <w:snapToGrid w:val="0"/>
          <w:lang w:eastAsia="en-US"/>
        </w:rPr>
      </w:pPr>
      <w:bookmarkStart w:id="108" w:name="_Toc492396318"/>
      <w:bookmarkStart w:id="109" w:name="_Toc492396479"/>
      <w:r w:rsidRPr="001D711A">
        <w:rPr>
          <w:rFonts w:eastAsia="Calibri"/>
          <w:b/>
          <w:snapToGrid w:val="0"/>
          <w:lang w:eastAsia="en-US"/>
        </w:rPr>
        <w:t>Starta laika garantijas nosacījumi</w:t>
      </w:r>
      <w:bookmarkEnd w:id="108"/>
      <w:bookmarkEnd w:id="109"/>
    </w:p>
    <w:p w14:paraId="3DE6ED18" w14:textId="77777777" w:rsidR="00144FDC" w:rsidRPr="001D711A" w:rsidRDefault="00144FDC" w:rsidP="00144FDC">
      <w:pPr>
        <w:jc w:val="both"/>
        <w:rPr>
          <w:rFonts w:eastAsia="Calibri"/>
          <w:snapToGrid w:val="0"/>
          <w:lang w:eastAsia="en-US"/>
        </w:rPr>
      </w:pPr>
      <w:bookmarkStart w:id="110" w:name="OLE_LINK13"/>
      <w:bookmarkStart w:id="111" w:name="OLE_LINK14"/>
      <w:r w:rsidRPr="001D711A">
        <w:rPr>
          <w:rFonts w:eastAsia="Calibri"/>
          <w:snapToGrid w:val="0"/>
          <w:lang w:eastAsia="en-US"/>
        </w:rPr>
        <w:t>Par starta laiku sauc laiku, ko aprēķina katlam no kurināmā aizdegšanas un gaisa padošanas brīža kurtuvē līdz kamēr katls darbojas ar 100 % slodzi.</w:t>
      </w:r>
      <w:bookmarkEnd w:id="110"/>
      <w:bookmarkEnd w:id="111"/>
    </w:p>
    <w:p w14:paraId="5F2298E5" w14:textId="77777777" w:rsidR="00144FDC" w:rsidRPr="001D711A" w:rsidRDefault="00144FDC" w:rsidP="00144FDC">
      <w:pPr>
        <w:keepNext/>
        <w:numPr>
          <w:ilvl w:val="2"/>
          <w:numId w:val="0"/>
        </w:numPr>
        <w:tabs>
          <w:tab w:val="num" w:pos="1304"/>
        </w:tabs>
        <w:outlineLvl w:val="2"/>
        <w:rPr>
          <w:rFonts w:eastAsia="Calibri"/>
          <w:b/>
          <w:snapToGrid w:val="0"/>
          <w:lang w:eastAsia="en-US"/>
        </w:rPr>
      </w:pPr>
      <w:bookmarkStart w:id="112" w:name="_Toc492396319"/>
      <w:bookmarkStart w:id="113" w:name="_Toc492396480"/>
      <w:r w:rsidRPr="001D711A">
        <w:rPr>
          <w:rFonts w:eastAsia="Calibri"/>
          <w:b/>
          <w:snapToGrid w:val="0"/>
          <w:lang w:eastAsia="en-US"/>
        </w:rPr>
        <w:t>Karstā starta laiks</w:t>
      </w:r>
      <w:bookmarkEnd w:id="112"/>
      <w:bookmarkEnd w:id="113"/>
    </w:p>
    <w:p w14:paraId="4D50679A" w14:textId="77777777" w:rsidR="00144FDC" w:rsidRPr="001D711A" w:rsidRDefault="00144FDC" w:rsidP="00144FDC">
      <w:pPr>
        <w:jc w:val="both"/>
        <w:rPr>
          <w:rFonts w:eastAsia="Calibri"/>
          <w:snapToGrid w:val="0"/>
          <w:lang w:eastAsia="en-US"/>
        </w:rPr>
      </w:pPr>
      <w:r w:rsidRPr="001D711A">
        <w:rPr>
          <w:rFonts w:eastAsia="Calibri"/>
          <w:snapToGrid w:val="0"/>
          <w:lang w:eastAsia="en-US"/>
        </w:rPr>
        <w:t>Karstā starta laiks ir starta laiks, kad degšanu kurtuvē iespējams panākt bez manuālas aizdedzināšanas, t.i., padodot gaisu. Uzņēmējam ir jāpiedāvā labākais iespējamais karstā starta laiks.</w:t>
      </w:r>
    </w:p>
    <w:p w14:paraId="20A353B1" w14:textId="77777777" w:rsidR="00144FDC" w:rsidRPr="001D711A" w:rsidRDefault="00144FDC" w:rsidP="00144FDC">
      <w:pPr>
        <w:keepNext/>
        <w:numPr>
          <w:ilvl w:val="2"/>
          <w:numId w:val="0"/>
        </w:numPr>
        <w:tabs>
          <w:tab w:val="num" w:pos="1304"/>
        </w:tabs>
        <w:outlineLvl w:val="2"/>
        <w:rPr>
          <w:rFonts w:eastAsia="Calibri"/>
          <w:b/>
          <w:snapToGrid w:val="0"/>
          <w:lang w:eastAsia="en-US"/>
        </w:rPr>
      </w:pPr>
      <w:bookmarkStart w:id="114" w:name="_Toc492396320"/>
      <w:bookmarkStart w:id="115" w:name="_Toc492396481"/>
      <w:r w:rsidRPr="001D711A">
        <w:rPr>
          <w:rFonts w:eastAsia="Calibri"/>
          <w:b/>
          <w:snapToGrid w:val="0"/>
          <w:lang w:eastAsia="en-US"/>
        </w:rPr>
        <w:t>Aukstā starta laiks</w:t>
      </w:r>
      <w:bookmarkEnd w:id="114"/>
      <w:bookmarkEnd w:id="115"/>
    </w:p>
    <w:p w14:paraId="34CE717D" w14:textId="77777777" w:rsidR="00144FDC" w:rsidRPr="001D711A" w:rsidRDefault="00144FDC" w:rsidP="00144FDC">
      <w:pPr>
        <w:jc w:val="both"/>
        <w:rPr>
          <w:rFonts w:eastAsia="Calibri"/>
          <w:snapToGrid w:val="0"/>
          <w:lang w:eastAsia="en-US"/>
        </w:rPr>
      </w:pPr>
      <w:r w:rsidRPr="001D711A">
        <w:rPr>
          <w:rFonts w:eastAsia="Calibri"/>
          <w:snapToGrid w:val="0"/>
          <w:lang w:eastAsia="en-US"/>
        </w:rPr>
        <w:t>Aukstā starta laiks ir starta laiks pēc tam, kad katlumājas kurtuves temperatūra ir &lt;50C. Uzņēmējam ir jāpiedāvā labākais iespējamais aukstā starta laiks.</w:t>
      </w:r>
    </w:p>
    <w:p w14:paraId="6EE4871F" w14:textId="77777777" w:rsidR="00144FDC" w:rsidRPr="001D711A" w:rsidRDefault="00144FDC" w:rsidP="00144FDC">
      <w:pPr>
        <w:keepNext/>
        <w:tabs>
          <w:tab w:val="num" w:pos="1304"/>
        </w:tabs>
        <w:outlineLvl w:val="0"/>
        <w:rPr>
          <w:rFonts w:eastAsia="Calibri"/>
          <w:b/>
          <w:caps/>
          <w:snapToGrid w:val="0"/>
          <w:kern w:val="28"/>
          <w:lang w:eastAsia="en-US"/>
        </w:rPr>
      </w:pPr>
      <w:bookmarkStart w:id="116" w:name="_Toc492396321"/>
      <w:bookmarkStart w:id="117" w:name="_Toc492396482"/>
      <w:r w:rsidRPr="001D711A">
        <w:rPr>
          <w:rFonts w:eastAsia="Calibri"/>
          <w:b/>
          <w:snapToGrid w:val="0"/>
          <w:kern w:val="28"/>
          <w:lang w:eastAsia="en-US"/>
        </w:rPr>
        <w:lastRenderedPageBreak/>
        <w:t>Minimālie rādītāji</w:t>
      </w:r>
      <w:bookmarkEnd w:id="116"/>
      <w:bookmarkEnd w:id="117"/>
    </w:p>
    <w:p w14:paraId="5020B1BD" w14:textId="77777777" w:rsidR="00144FDC" w:rsidRPr="001D711A" w:rsidRDefault="00144FDC" w:rsidP="00144FDC">
      <w:pPr>
        <w:rPr>
          <w:rFonts w:eastAsia="Calibri"/>
          <w:snapToGrid w:val="0"/>
          <w:lang w:eastAsia="en-US"/>
        </w:rPr>
      </w:pPr>
      <w:r w:rsidRPr="001D711A">
        <w:rPr>
          <w:rFonts w:eastAsia="Calibri"/>
          <w:snapToGrid w:val="0"/>
          <w:lang w:eastAsia="en-US"/>
        </w:rPr>
        <w:t>Uzņēmējs garantē šādus minimālos rādītājus:</w:t>
      </w:r>
    </w:p>
    <w:p w14:paraId="114F74B5" w14:textId="77777777" w:rsidR="00144FDC" w:rsidRPr="001D711A" w:rsidRDefault="00144FDC" w:rsidP="00144FDC">
      <w:pPr>
        <w:numPr>
          <w:ilvl w:val="0"/>
          <w:numId w:val="80"/>
        </w:numPr>
        <w:tabs>
          <w:tab w:val="left" w:pos="2127"/>
        </w:tabs>
        <w:ind w:left="0" w:firstLine="0"/>
        <w:rPr>
          <w:rFonts w:eastAsia="Calibri"/>
          <w:snapToGrid w:val="0"/>
          <w:lang w:eastAsia="en-US"/>
        </w:rPr>
      </w:pPr>
      <w:r w:rsidRPr="001D711A">
        <w:rPr>
          <w:rFonts w:eastAsia="Calibri"/>
          <w:snapToGrid w:val="0"/>
          <w:lang w:eastAsia="en-US"/>
        </w:rPr>
        <w:t>Izmērītā nomināla siltuma jauda (</w:t>
      </w:r>
      <w:r w:rsidRPr="001D711A">
        <w:rPr>
          <w:rFonts w:eastAsia="Calibri"/>
          <w:i/>
          <w:iCs/>
          <w:snapToGrid w:val="0"/>
          <w:lang w:eastAsia="en-US"/>
        </w:rPr>
        <w:t>N</w:t>
      </w:r>
      <w:r w:rsidRPr="001D711A">
        <w:rPr>
          <w:rFonts w:eastAsia="Calibri"/>
          <w:i/>
          <w:snapToGrid w:val="0"/>
          <w:lang w:eastAsia="en-US"/>
        </w:rPr>
        <w:t>SJ</w:t>
      </w:r>
      <w:r w:rsidRPr="001D711A">
        <w:rPr>
          <w:rFonts w:eastAsia="Calibri"/>
          <w:snapToGrid w:val="0"/>
          <w:lang w:eastAsia="en-US"/>
        </w:rPr>
        <w:t>) ir ne mazāka par Uzņēmēja piedāvājumā norādīto jaudu;</w:t>
      </w:r>
    </w:p>
    <w:p w14:paraId="303CFD73" w14:textId="77777777" w:rsidR="00144FDC" w:rsidRPr="001D711A" w:rsidRDefault="00144FDC" w:rsidP="00144FDC">
      <w:pPr>
        <w:numPr>
          <w:ilvl w:val="0"/>
          <w:numId w:val="80"/>
        </w:numPr>
        <w:tabs>
          <w:tab w:val="left" w:pos="2127"/>
        </w:tabs>
        <w:ind w:left="0" w:firstLine="0"/>
        <w:rPr>
          <w:rFonts w:eastAsia="Calibri"/>
          <w:snapToGrid w:val="0"/>
          <w:lang w:eastAsia="en-US"/>
        </w:rPr>
      </w:pPr>
      <w:r w:rsidRPr="001D711A">
        <w:rPr>
          <w:rFonts w:eastAsia="Calibri"/>
          <w:snapToGrid w:val="0"/>
          <w:lang w:eastAsia="en-US"/>
        </w:rPr>
        <w:t>Minimāla slodze 30%;</w:t>
      </w:r>
    </w:p>
    <w:p w14:paraId="2ED3F95F" w14:textId="77777777" w:rsidR="00144FDC" w:rsidRPr="001D711A" w:rsidRDefault="00144FDC" w:rsidP="00144FDC">
      <w:pPr>
        <w:numPr>
          <w:ilvl w:val="0"/>
          <w:numId w:val="80"/>
        </w:numPr>
        <w:tabs>
          <w:tab w:val="left" w:pos="2127"/>
        </w:tabs>
        <w:ind w:left="0" w:firstLine="0"/>
        <w:rPr>
          <w:rFonts w:eastAsia="Calibri"/>
          <w:snapToGrid w:val="0"/>
          <w:lang w:eastAsia="en-US"/>
        </w:rPr>
      </w:pPr>
      <w:r w:rsidRPr="001D711A">
        <w:rPr>
          <w:rFonts w:eastAsia="Calibri"/>
          <w:snapToGrid w:val="0"/>
          <w:lang w:eastAsia="en-US"/>
        </w:rPr>
        <w:t xml:space="preserve">Izmērītais lietderības koeficients (LK) katlam ir ne mazāks par </w:t>
      </w:r>
      <w:r w:rsidRPr="001D711A">
        <w:rPr>
          <w:iCs/>
        </w:rPr>
        <w:t>Uzņēmēja piedāvāto rādītāju</w:t>
      </w:r>
      <w:r w:rsidRPr="001D711A">
        <w:rPr>
          <w:rFonts w:eastAsia="Calibri"/>
          <w:snapToGrid w:val="0"/>
          <w:lang w:eastAsia="en-US"/>
        </w:rPr>
        <w:t>.</w:t>
      </w:r>
    </w:p>
    <w:p w14:paraId="15128E20" w14:textId="77777777" w:rsidR="00144FDC" w:rsidRPr="001D711A" w:rsidRDefault="00144FDC" w:rsidP="00144FDC">
      <w:pPr>
        <w:keepNext/>
        <w:numPr>
          <w:ilvl w:val="1"/>
          <w:numId w:val="0"/>
        </w:numPr>
        <w:tabs>
          <w:tab w:val="num" w:pos="1304"/>
        </w:tabs>
        <w:outlineLvl w:val="1"/>
        <w:rPr>
          <w:rFonts w:eastAsia="Calibri"/>
          <w:b/>
          <w:caps/>
          <w:snapToGrid w:val="0"/>
          <w:kern w:val="28"/>
          <w:lang w:eastAsia="en-US"/>
        </w:rPr>
      </w:pPr>
      <w:bookmarkStart w:id="118" w:name="_Toc492396323"/>
      <w:bookmarkStart w:id="119" w:name="_Toc492396484"/>
    </w:p>
    <w:p w14:paraId="03E32896" w14:textId="77777777" w:rsidR="00144FDC" w:rsidRPr="001D711A" w:rsidRDefault="00144FDC" w:rsidP="00144FDC">
      <w:pPr>
        <w:keepNext/>
        <w:tabs>
          <w:tab w:val="num" w:pos="1304"/>
        </w:tabs>
        <w:outlineLvl w:val="0"/>
        <w:rPr>
          <w:rFonts w:eastAsia="Calibri"/>
          <w:b/>
          <w:caps/>
          <w:snapToGrid w:val="0"/>
          <w:kern w:val="28"/>
          <w:lang w:eastAsia="en-US"/>
        </w:rPr>
      </w:pPr>
      <w:bookmarkStart w:id="120" w:name="_Toc492396329"/>
      <w:bookmarkStart w:id="121" w:name="_Toc492396490"/>
      <w:bookmarkEnd w:id="118"/>
      <w:bookmarkEnd w:id="119"/>
      <w:r w:rsidRPr="001D711A">
        <w:rPr>
          <w:rFonts w:eastAsia="Calibri"/>
          <w:b/>
          <w:snapToGrid w:val="0"/>
          <w:kern w:val="28"/>
          <w:lang w:eastAsia="en-US"/>
        </w:rPr>
        <w:t>Uzņēmēja veiktās garantijas pārbaudes</w:t>
      </w:r>
      <w:bookmarkEnd w:id="120"/>
      <w:bookmarkEnd w:id="121"/>
    </w:p>
    <w:p w14:paraId="3C98B67E"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bookmarkStart w:id="122" w:name="_Toc492396330"/>
      <w:bookmarkStart w:id="123" w:name="_Toc492396491"/>
      <w:r w:rsidRPr="001D711A">
        <w:rPr>
          <w:rFonts w:eastAsia="Calibri"/>
          <w:b/>
          <w:snapToGrid w:val="0"/>
          <w:lang w:eastAsia="en-US"/>
        </w:rPr>
        <w:t>Vispārējās prasības</w:t>
      </w:r>
      <w:bookmarkEnd w:id="122"/>
      <w:bookmarkEnd w:id="123"/>
    </w:p>
    <w:p w14:paraId="499DDBDC" w14:textId="77777777" w:rsidR="00144FDC" w:rsidRPr="001D711A" w:rsidRDefault="00144FDC" w:rsidP="00144FDC">
      <w:pPr>
        <w:jc w:val="both"/>
        <w:rPr>
          <w:rFonts w:eastAsia="Calibri"/>
          <w:snapToGrid w:val="0"/>
          <w:lang w:eastAsia="en-US"/>
        </w:rPr>
      </w:pPr>
      <w:r w:rsidRPr="001D711A">
        <w:rPr>
          <w:rFonts w:eastAsia="Calibri"/>
          <w:snapToGrid w:val="0"/>
          <w:lang w:eastAsia="en-US"/>
        </w:rPr>
        <w:t>Uzņēmējs veic garantijas pārbaudes saskaņā ar Izpildes garantiju un funkcionālo rādītāju prasībām.</w:t>
      </w:r>
    </w:p>
    <w:p w14:paraId="480869D4" w14:textId="77777777" w:rsidR="00144FDC" w:rsidRPr="001D711A" w:rsidRDefault="00144FDC" w:rsidP="00144FDC">
      <w:pPr>
        <w:jc w:val="both"/>
        <w:rPr>
          <w:rFonts w:eastAsia="Calibri"/>
          <w:snapToGrid w:val="0"/>
          <w:lang w:eastAsia="en-US"/>
        </w:rPr>
      </w:pPr>
      <w:r w:rsidRPr="001D711A">
        <w:rPr>
          <w:rFonts w:eastAsia="Calibri"/>
          <w:snapToGrid w:val="0"/>
          <w:lang w:eastAsia="en-US"/>
        </w:rPr>
        <w:t>Uzņēmēja garantijas pārbaudes tiks veiktas pa posmiem, tiklīdz tas būs praktiski iespējams.</w:t>
      </w:r>
    </w:p>
    <w:p w14:paraId="05D0BADE" w14:textId="77777777" w:rsidR="00144FDC" w:rsidRPr="001D711A" w:rsidRDefault="00144FDC" w:rsidP="00144FDC">
      <w:pPr>
        <w:jc w:val="both"/>
        <w:rPr>
          <w:rFonts w:eastAsia="Calibri"/>
          <w:snapToGrid w:val="0"/>
          <w:lang w:eastAsia="en-US"/>
        </w:rPr>
      </w:pPr>
      <w:r w:rsidRPr="001D711A">
        <w:rPr>
          <w:rFonts w:eastAsia="Calibri"/>
          <w:snapToGrid w:val="0"/>
          <w:lang w:eastAsia="en-US"/>
        </w:rPr>
        <w:t xml:space="preserve">Lai iespējami samazinātu ekspluatācijas apstākļu svārstības, tad pirms pārbaužu sākuma katlumājai ir jādarbojas ar pastāvīgu jaudu ne mazāk kā divas stundas. Pārbaudes laikā apstākļiem ir jābūt nemainīgiem. Lai iegūtu reprezentatīvus datus, katras pārbaudes laiks ir ne mazāks par astoņām stundām. </w:t>
      </w:r>
    </w:p>
    <w:p w14:paraId="339D89C0" w14:textId="77777777" w:rsidR="00144FDC" w:rsidRPr="001D711A" w:rsidRDefault="00144FDC" w:rsidP="00144FDC">
      <w:pPr>
        <w:jc w:val="both"/>
        <w:rPr>
          <w:rFonts w:eastAsia="Calibri"/>
          <w:snapToGrid w:val="0"/>
          <w:lang w:eastAsia="en-US"/>
        </w:rPr>
      </w:pPr>
      <w:r w:rsidRPr="001D711A">
        <w:rPr>
          <w:rFonts w:eastAsia="Calibri"/>
          <w:snapToGrid w:val="0"/>
          <w:lang w:eastAsia="en-US"/>
        </w:rPr>
        <w:t>Uzņēmējam ir tiesības pirms galīgās pārbaudes veikt vienu provizorisku pārbaudi uz sava rēķina un lietojot savus instrumentus. Provizoriskās pārbaudes rezultātus var atzīt par galīgās pārbaudes rezultātiem, ja abas puses akceptē šo procedūru.</w:t>
      </w:r>
    </w:p>
    <w:p w14:paraId="3DBA5FF2" w14:textId="77777777" w:rsidR="00144FDC" w:rsidRPr="001D711A" w:rsidRDefault="00144FDC" w:rsidP="00144FDC">
      <w:pPr>
        <w:autoSpaceDE w:val="0"/>
        <w:autoSpaceDN w:val="0"/>
        <w:adjustRightInd w:val="0"/>
        <w:rPr>
          <w:rFonts w:eastAsia="Calibri"/>
          <w:snapToGrid w:val="0"/>
          <w:lang w:eastAsia="en-US"/>
        </w:rPr>
      </w:pPr>
    </w:p>
    <w:p w14:paraId="31FF8E8C" w14:textId="77777777" w:rsidR="00144FDC" w:rsidRPr="001D711A" w:rsidRDefault="00144FDC" w:rsidP="00144FDC">
      <w:pPr>
        <w:autoSpaceDE w:val="0"/>
        <w:autoSpaceDN w:val="0"/>
        <w:adjustRightInd w:val="0"/>
        <w:rPr>
          <w:rFonts w:eastAsia="Calibri"/>
          <w:snapToGrid w:val="0"/>
          <w:lang w:eastAsia="en-US"/>
        </w:rPr>
      </w:pPr>
    </w:p>
    <w:p w14:paraId="340C5D36" w14:textId="77777777" w:rsidR="00144FDC" w:rsidRPr="001D711A" w:rsidRDefault="00144FDC" w:rsidP="00144FDC">
      <w:pPr>
        <w:autoSpaceDE w:val="0"/>
        <w:autoSpaceDN w:val="0"/>
        <w:adjustRightInd w:val="0"/>
        <w:rPr>
          <w:rFonts w:eastAsia="Calibri"/>
          <w:snapToGrid w:val="0"/>
          <w:lang w:eastAsia="en-US"/>
        </w:rPr>
      </w:pPr>
    </w:p>
    <w:p w14:paraId="5960BDFA" w14:textId="77777777" w:rsidR="00144FDC" w:rsidRPr="001D711A" w:rsidRDefault="00144FDC" w:rsidP="00144FDC">
      <w:pPr>
        <w:autoSpaceDE w:val="0"/>
        <w:autoSpaceDN w:val="0"/>
        <w:adjustRightInd w:val="0"/>
        <w:rPr>
          <w:rFonts w:eastAsia="Calibri"/>
          <w:snapToGrid w:val="0"/>
          <w:lang w:eastAsia="en-US"/>
        </w:rPr>
      </w:pPr>
    </w:p>
    <w:p w14:paraId="6F650618" w14:textId="77777777" w:rsidR="00144FDC" w:rsidRPr="001D711A" w:rsidRDefault="00144FDC" w:rsidP="00144FDC">
      <w:pPr>
        <w:autoSpaceDE w:val="0"/>
        <w:autoSpaceDN w:val="0"/>
        <w:adjustRightInd w:val="0"/>
        <w:rPr>
          <w:rFonts w:eastAsia="Calibri"/>
          <w:snapToGrid w:val="0"/>
          <w:lang w:eastAsia="en-US"/>
        </w:rPr>
      </w:pPr>
    </w:p>
    <w:p w14:paraId="11A7C49A" w14:textId="77777777" w:rsidR="00144FDC" w:rsidRPr="001D711A" w:rsidRDefault="00144FDC" w:rsidP="00144FDC">
      <w:pPr>
        <w:autoSpaceDE w:val="0"/>
        <w:autoSpaceDN w:val="0"/>
        <w:adjustRightInd w:val="0"/>
        <w:rPr>
          <w:rFonts w:eastAsia="Calibri"/>
          <w:snapToGrid w:val="0"/>
          <w:lang w:eastAsia="en-US"/>
        </w:rPr>
      </w:pPr>
    </w:p>
    <w:p w14:paraId="6C2E016A" w14:textId="77777777" w:rsidR="00144FDC" w:rsidRPr="001D711A" w:rsidRDefault="00144FDC" w:rsidP="00144FDC">
      <w:pPr>
        <w:autoSpaceDE w:val="0"/>
        <w:autoSpaceDN w:val="0"/>
        <w:adjustRightInd w:val="0"/>
        <w:rPr>
          <w:rFonts w:eastAsia="Calibri"/>
          <w:snapToGrid w:val="0"/>
          <w:lang w:eastAsia="en-US"/>
        </w:rPr>
      </w:pPr>
    </w:p>
    <w:p w14:paraId="3BF92590" w14:textId="77777777" w:rsidR="00144FDC" w:rsidRPr="001D711A" w:rsidRDefault="00144FDC" w:rsidP="00144FDC">
      <w:pPr>
        <w:autoSpaceDE w:val="0"/>
        <w:autoSpaceDN w:val="0"/>
        <w:adjustRightInd w:val="0"/>
        <w:rPr>
          <w:lang w:eastAsia="en-US"/>
        </w:rPr>
      </w:pPr>
    </w:p>
    <w:p w14:paraId="6022C812" w14:textId="77777777" w:rsidR="00144FDC" w:rsidRPr="001D711A" w:rsidRDefault="00144FDC" w:rsidP="00144FDC">
      <w:pPr>
        <w:jc w:val="right"/>
        <w:rPr>
          <w:rFonts w:eastAsia="Calibri"/>
          <w:b/>
          <w:snapToGrid w:val="0"/>
          <w:kern w:val="28"/>
          <w:lang w:eastAsia="en-US"/>
        </w:rPr>
      </w:pPr>
    </w:p>
    <w:p w14:paraId="316254AC" w14:textId="77777777" w:rsidR="00144FDC" w:rsidRPr="001D711A" w:rsidRDefault="00144FDC" w:rsidP="00144FDC">
      <w:pPr>
        <w:jc w:val="right"/>
        <w:rPr>
          <w:rFonts w:eastAsia="Calibri"/>
          <w:b/>
          <w:snapToGrid w:val="0"/>
          <w:kern w:val="28"/>
          <w:lang w:eastAsia="en-US"/>
        </w:rPr>
      </w:pPr>
    </w:p>
    <w:p w14:paraId="2457272C" w14:textId="77777777" w:rsidR="00144FDC" w:rsidRPr="001D711A" w:rsidRDefault="00144FDC" w:rsidP="00144FDC">
      <w:pPr>
        <w:jc w:val="right"/>
        <w:rPr>
          <w:rFonts w:eastAsia="Calibri"/>
          <w:b/>
          <w:snapToGrid w:val="0"/>
          <w:kern w:val="28"/>
          <w:lang w:eastAsia="en-US"/>
        </w:rPr>
      </w:pPr>
    </w:p>
    <w:p w14:paraId="3E8690E9" w14:textId="77777777" w:rsidR="00144FDC" w:rsidRPr="001D711A" w:rsidRDefault="00144FDC" w:rsidP="00144FDC">
      <w:pPr>
        <w:jc w:val="right"/>
        <w:rPr>
          <w:rFonts w:eastAsia="Calibri"/>
          <w:b/>
          <w:snapToGrid w:val="0"/>
          <w:kern w:val="28"/>
          <w:lang w:eastAsia="en-US"/>
        </w:rPr>
      </w:pPr>
    </w:p>
    <w:p w14:paraId="4B7210E3" w14:textId="77777777" w:rsidR="00144FDC" w:rsidRPr="001D711A" w:rsidRDefault="00144FDC" w:rsidP="00144FDC">
      <w:pPr>
        <w:jc w:val="right"/>
        <w:rPr>
          <w:b/>
        </w:rPr>
      </w:pPr>
    </w:p>
    <w:p w14:paraId="71FEB0EC" w14:textId="77777777" w:rsidR="00144FDC" w:rsidRPr="001D711A" w:rsidRDefault="00144FDC" w:rsidP="00144FDC">
      <w:pPr>
        <w:jc w:val="right"/>
        <w:rPr>
          <w:b/>
        </w:rPr>
      </w:pPr>
    </w:p>
    <w:p w14:paraId="52D6537B" w14:textId="77777777" w:rsidR="00144FDC" w:rsidRPr="001D711A" w:rsidRDefault="00144FDC" w:rsidP="00144FDC">
      <w:pPr>
        <w:jc w:val="right"/>
        <w:rPr>
          <w:b/>
        </w:rPr>
      </w:pPr>
    </w:p>
    <w:p w14:paraId="034D785E" w14:textId="77777777" w:rsidR="00144FDC" w:rsidRPr="001D711A" w:rsidRDefault="00144FDC" w:rsidP="00144FDC">
      <w:pPr>
        <w:jc w:val="right"/>
        <w:rPr>
          <w:b/>
        </w:rPr>
      </w:pPr>
    </w:p>
    <w:p w14:paraId="4E0F6A17" w14:textId="77777777" w:rsidR="00144FDC" w:rsidRPr="001D711A" w:rsidRDefault="00144FDC" w:rsidP="00144FDC">
      <w:pPr>
        <w:jc w:val="right"/>
        <w:rPr>
          <w:b/>
        </w:rPr>
      </w:pPr>
    </w:p>
    <w:p w14:paraId="4065DA30" w14:textId="77777777" w:rsidR="00144FDC" w:rsidRPr="001D711A" w:rsidRDefault="00144FDC" w:rsidP="00144FDC">
      <w:pPr>
        <w:jc w:val="right"/>
        <w:rPr>
          <w:b/>
        </w:rPr>
      </w:pPr>
    </w:p>
    <w:p w14:paraId="1E702826" w14:textId="77777777" w:rsidR="00144FDC" w:rsidRPr="001D711A" w:rsidRDefault="00144FDC" w:rsidP="00144FDC">
      <w:pPr>
        <w:jc w:val="right"/>
        <w:rPr>
          <w:b/>
        </w:rPr>
      </w:pPr>
    </w:p>
    <w:p w14:paraId="4FC102EF" w14:textId="77777777" w:rsidR="00144FDC" w:rsidRPr="001D711A" w:rsidRDefault="00144FDC" w:rsidP="00144FDC">
      <w:pPr>
        <w:jc w:val="right"/>
        <w:rPr>
          <w:b/>
        </w:rPr>
      </w:pPr>
    </w:p>
    <w:p w14:paraId="3A9A6F74" w14:textId="77777777" w:rsidR="00144FDC" w:rsidRPr="001D711A" w:rsidRDefault="00144FDC" w:rsidP="00144FDC">
      <w:pPr>
        <w:jc w:val="right"/>
        <w:rPr>
          <w:b/>
        </w:rPr>
      </w:pPr>
    </w:p>
    <w:p w14:paraId="51B28CCE" w14:textId="77777777" w:rsidR="00144FDC" w:rsidRPr="001D711A" w:rsidRDefault="00144FDC" w:rsidP="00144FDC">
      <w:pPr>
        <w:jc w:val="right"/>
        <w:rPr>
          <w:b/>
        </w:rPr>
      </w:pPr>
    </w:p>
    <w:p w14:paraId="49D0A89B" w14:textId="77777777" w:rsidR="00144FDC" w:rsidRPr="001D711A" w:rsidRDefault="00144FDC" w:rsidP="00144FDC">
      <w:pPr>
        <w:jc w:val="center"/>
        <w:rPr>
          <w:b/>
          <w:snapToGrid w:val="0"/>
          <w:kern w:val="28"/>
        </w:rPr>
      </w:pPr>
    </w:p>
    <w:p w14:paraId="64E1201E" w14:textId="77777777" w:rsidR="00144FDC" w:rsidRPr="001D711A" w:rsidRDefault="00144FDC" w:rsidP="00144FDC">
      <w:pPr>
        <w:jc w:val="center"/>
        <w:rPr>
          <w:b/>
          <w:snapToGrid w:val="0"/>
          <w:kern w:val="28"/>
        </w:rPr>
      </w:pPr>
    </w:p>
    <w:p w14:paraId="2B9A08A0" w14:textId="77777777" w:rsidR="00144FDC" w:rsidRPr="001D711A" w:rsidRDefault="00144FDC" w:rsidP="00144FDC">
      <w:pPr>
        <w:jc w:val="center"/>
        <w:rPr>
          <w:b/>
          <w:snapToGrid w:val="0"/>
          <w:kern w:val="28"/>
        </w:rPr>
      </w:pPr>
    </w:p>
    <w:p w14:paraId="4F49A0EA" w14:textId="77777777" w:rsidR="00144FDC" w:rsidRPr="001D711A" w:rsidRDefault="00144FDC" w:rsidP="00144FDC">
      <w:pPr>
        <w:jc w:val="center"/>
        <w:rPr>
          <w:b/>
          <w:snapToGrid w:val="0"/>
          <w:kern w:val="28"/>
        </w:rPr>
      </w:pPr>
    </w:p>
    <w:p w14:paraId="56AF1316" w14:textId="77777777" w:rsidR="00144FDC" w:rsidRPr="001D711A" w:rsidRDefault="00144FDC" w:rsidP="00144FDC">
      <w:pPr>
        <w:jc w:val="center"/>
        <w:rPr>
          <w:b/>
          <w:snapToGrid w:val="0"/>
          <w:kern w:val="28"/>
        </w:rPr>
      </w:pPr>
    </w:p>
    <w:p w14:paraId="157C2A48" w14:textId="77777777" w:rsidR="00144FDC" w:rsidRPr="001D711A" w:rsidRDefault="00144FDC" w:rsidP="00144FDC">
      <w:pPr>
        <w:jc w:val="center"/>
        <w:rPr>
          <w:b/>
          <w:snapToGrid w:val="0"/>
          <w:kern w:val="28"/>
        </w:rPr>
      </w:pPr>
    </w:p>
    <w:p w14:paraId="576EC639" w14:textId="77777777" w:rsidR="00144FDC" w:rsidRPr="001D711A" w:rsidRDefault="00144FDC" w:rsidP="00144FDC">
      <w:pPr>
        <w:jc w:val="center"/>
        <w:rPr>
          <w:b/>
        </w:rPr>
      </w:pPr>
      <w:r w:rsidRPr="001D711A">
        <w:rPr>
          <w:b/>
          <w:snapToGrid w:val="0"/>
          <w:kern w:val="28"/>
        </w:rPr>
        <w:lastRenderedPageBreak/>
        <w:t>Garantēto un labāko iespējamo rādītāju tabula, kurus Uzņēmējam ir jāgarantē un kuru pārbaudi Uzņēmējam jānodrošina pirms objekta nodošanas Pasūtītājam</w:t>
      </w:r>
    </w:p>
    <w:p w14:paraId="4FB77024" w14:textId="77777777" w:rsidR="00144FDC" w:rsidRPr="001D711A" w:rsidRDefault="00144FDC" w:rsidP="00144FDC">
      <w:pPr>
        <w:jc w:val="right"/>
        <w:rPr>
          <w:b/>
        </w:rPr>
      </w:pPr>
    </w:p>
    <w:tbl>
      <w:tblPr>
        <w:tblW w:w="98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120"/>
        <w:gridCol w:w="2279"/>
        <w:gridCol w:w="2551"/>
        <w:gridCol w:w="2313"/>
      </w:tblGrid>
      <w:tr w:rsidR="00144FDC" w:rsidRPr="001D711A" w14:paraId="0DE44430" w14:textId="77777777" w:rsidTr="00E92386">
        <w:trPr>
          <w:trHeight w:val="1934"/>
        </w:trPr>
        <w:tc>
          <w:tcPr>
            <w:tcW w:w="563" w:type="dxa"/>
          </w:tcPr>
          <w:p w14:paraId="4B560372" w14:textId="77777777" w:rsidR="00144FDC" w:rsidRPr="001D711A" w:rsidRDefault="00144FDC" w:rsidP="00E92386">
            <w:pPr>
              <w:tabs>
                <w:tab w:val="left" w:pos="975"/>
              </w:tabs>
              <w:rPr>
                <w:b/>
                <w:snapToGrid w:val="0"/>
              </w:rPr>
            </w:pPr>
            <w:r w:rsidRPr="001D711A">
              <w:rPr>
                <w:b/>
                <w:snapToGrid w:val="0"/>
              </w:rPr>
              <w:t>Nr.</w:t>
            </w:r>
          </w:p>
        </w:tc>
        <w:tc>
          <w:tcPr>
            <w:tcW w:w="2120" w:type="dxa"/>
          </w:tcPr>
          <w:p w14:paraId="3DCF1B9C" w14:textId="77777777" w:rsidR="00144FDC" w:rsidRPr="001D711A" w:rsidRDefault="00144FDC" w:rsidP="00E92386">
            <w:pPr>
              <w:tabs>
                <w:tab w:val="left" w:pos="975"/>
              </w:tabs>
              <w:rPr>
                <w:b/>
                <w:snapToGrid w:val="0"/>
              </w:rPr>
            </w:pPr>
            <w:r w:rsidRPr="001D711A">
              <w:rPr>
                <w:b/>
                <w:snapToGrid w:val="0"/>
              </w:rPr>
              <w:t>Parametrs</w:t>
            </w:r>
          </w:p>
        </w:tc>
        <w:tc>
          <w:tcPr>
            <w:tcW w:w="2279" w:type="dxa"/>
          </w:tcPr>
          <w:p w14:paraId="4D62F86D" w14:textId="77777777" w:rsidR="00144FDC" w:rsidRPr="001D711A" w:rsidRDefault="00144FDC" w:rsidP="00E92386">
            <w:pPr>
              <w:tabs>
                <w:tab w:val="left" w:pos="975"/>
              </w:tabs>
              <w:rPr>
                <w:b/>
                <w:snapToGrid w:val="0"/>
              </w:rPr>
            </w:pPr>
            <w:r w:rsidRPr="001D711A">
              <w:rPr>
                <w:b/>
                <w:snapToGrid w:val="0"/>
              </w:rPr>
              <w:t xml:space="preserve">Pilna slodze, kurināmā mitrums </w:t>
            </w:r>
          </w:p>
          <w:p w14:paraId="68E155BF" w14:textId="77777777" w:rsidR="00144FDC" w:rsidRPr="001D711A" w:rsidRDefault="00144FDC" w:rsidP="00E92386">
            <w:pPr>
              <w:tabs>
                <w:tab w:val="left" w:pos="975"/>
              </w:tabs>
              <w:rPr>
                <w:b/>
                <w:snapToGrid w:val="0"/>
              </w:rPr>
            </w:pPr>
            <w:r w:rsidRPr="001D711A">
              <w:rPr>
                <w:b/>
                <w:snapToGrid w:val="0"/>
              </w:rPr>
              <w:t>Līdz 10 %.</w:t>
            </w:r>
          </w:p>
          <w:p w14:paraId="27A36CA9" w14:textId="77777777" w:rsidR="00144FDC" w:rsidRPr="001D711A" w:rsidRDefault="00144FDC" w:rsidP="00E92386">
            <w:pPr>
              <w:tabs>
                <w:tab w:val="left" w:pos="975"/>
              </w:tabs>
              <w:rPr>
                <w:b/>
                <w:snapToGrid w:val="0"/>
              </w:rPr>
            </w:pPr>
          </w:p>
        </w:tc>
        <w:tc>
          <w:tcPr>
            <w:tcW w:w="2551" w:type="dxa"/>
          </w:tcPr>
          <w:p w14:paraId="438C54EE" w14:textId="77777777" w:rsidR="00144FDC" w:rsidRPr="001D711A" w:rsidRDefault="00144FDC" w:rsidP="00E92386">
            <w:pPr>
              <w:tabs>
                <w:tab w:val="left" w:pos="975"/>
              </w:tabs>
              <w:rPr>
                <w:b/>
                <w:snapToGrid w:val="0"/>
              </w:rPr>
            </w:pPr>
            <w:r w:rsidRPr="001D711A">
              <w:rPr>
                <w:b/>
                <w:snapToGrid w:val="0"/>
              </w:rPr>
              <w:t>Daļēja slodze, 30% no katla</w:t>
            </w:r>
          </w:p>
          <w:p w14:paraId="79A2F783" w14:textId="77777777" w:rsidR="00144FDC" w:rsidRPr="001D711A" w:rsidRDefault="00144FDC" w:rsidP="00E92386">
            <w:pPr>
              <w:tabs>
                <w:tab w:val="left" w:pos="975"/>
              </w:tabs>
              <w:rPr>
                <w:b/>
                <w:snapToGrid w:val="0"/>
              </w:rPr>
            </w:pPr>
            <w:r w:rsidRPr="001D711A">
              <w:rPr>
                <w:b/>
                <w:snapToGrid w:val="0"/>
              </w:rPr>
              <w:t>nominālas slodzes, kurināmā</w:t>
            </w:r>
          </w:p>
          <w:p w14:paraId="7BFE609C" w14:textId="77777777" w:rsidR="00144FDC" w:rsidRPr="001D711A" w:rsidRDefault="00144FDC" w:rsidP="00E92386">
            <w:pPr>
              <w:tabs>
                <w:tab w:val="left" w:pos="975"/>
              </w:tabs>
              <w:rPr>
                <w:b/>
                <w:snapToGrid w:val="0"/>
              </w:rPr>
            </w:pPr>
            <w:r w:rsidRPr="001D711A">
              <w:rPr>
                <w:b/>
                <w:snapToGrid w:val="0"/>
              </w:rPr>
              <w:t>mitrums līdz 10 %</w:t>
            </w:r>
          </w:p>
          <w:p w14:paraId="68CD42F8" w14:textId="77777777" w:rsidR="00144FDC" w:rsidRPr="001D711A" w:rsidRDefault="00144FDC" w:rsidP="00E92386">
            <w:pPr>
              <w:tabs>
                <w:tab w:val="left" w:pos="975"/>
              </w:tabs>
              <w:rPr>
                <w:b/>
                <w:snapToGrid w:val="0"/>
              </w:rPr>
            </w:pPr>
          </w:p>
        </w:tc>
        <w:tc>
          <w:tcPr>
            <w:tcW w:w="2313" w:type="dxa"/>
          </w:tcPr>
          <w:p w14:paraId="258F1F81" w14:textId="77777777" w:rsidR="00144FDC" w:rsidRPr="001D711A" w:rsidRDefault="00144FDC" w:rsidP="00E92386">
            <w:pPr>
              <w:tabs>
                <w:tab w:val="left" w:pos="975"/>
              </w:tabs>
              <w:rPr>
                <w:b/>
                <w:snapToGrid w:val="0"/>
              </w:rPr>
            </w:pPr>
            <w:r w:rsidRPr="001D711A">
              <w:rPr>
                <w:b/>
                <w:snapToGrid w:val="0"/>
              </w:rPr>
              <w:t>*Pilna slodze, kurināmā mitrums</w:t>
            </w:r>
          </w:p>
          <w:p w14:paraId="7EB8518E" w14:textId="77777777" w:rsidR="00144FDC" w:rsidRPr="001D711A" w:rsidRDefault="00144FDC" w:rsidP="00E92386">
            <w:pPr>
              <w:tabs>
                <w:tab w:val="left" w:pos="975"/>
              </w:tabs>
              <w:rPr>
                <w:b/>
                <w:snapToGrid w:val="0"/>
              </w:rPr>
            </w:pPr>
            <w:r w:rsidRPr="001D711A">
              <w:rPr>
                <w:b/>
                <w:snapToGrid w:val="0"/>
              </w:rPr>
              <w:t>Līdz 10 %, pie zemākās ārgaisa temperatūras un maksimālas siltumnesēja turpgaitas temperatūras</w:t>
            </w:r>
          </w:p>
          <w:p w14:paraId="001DAF8C" w14:textId="77777777" w:rsidR="00144FDC" w:rsidRPr="001D711A" w:rsidRDefault="00144FDC" w:rsidP="00E92386">
            <w:pPr>
              <w:tabs>
                <w:tab w:val="left" w:pos="975"/>
              </w:tabs>
              <w:rPr>
                <w:b/>
                <w:snapToGrid w:val="0"/>
              </w:rPr>
            </w:pPr>
          </w:p>
        </w:tc>
      </w:tr>
      <w:tr w:rsidR="00144FDC" w:rsidRPr="001D711A" w14:paraId="0FEB09B3" w14:textId="77777777" w:rsidTr="00E92386">
        <w:tc>
          <w:tcPr>
            <w:tcW w:w="563" w:type="dxa"/>
          </w:tcPr>
          <w:p w14:paraId="09188D01" w14:textId="77777777" w:rsidR="00144FDC" w:rsidRPr="001D711A" w:rsidRDefault="00144FDC" w:rsidP="00E92386">
            <w:pPr>
              <w:tabs>
                <w:tab w:val="left" w:pos="975"/>
              </w:tabs>
              <w:rPr>
                <w:snapToGrid w:val="0"/>
              </w:rPr>
            </w:pPr>
            <w:r w:rsidRPr="001D711A">
              <w:rPr>
                <w:snapToGrid w:val="0"/>
              </w:rPr>
              <w:t>1</w:t>
            </w:r>
          </w:p>
        </w:tc>
        <w:tc>
          <w:tcPr>
            <w:tcW w:w="2120" w:type="dxa"/>
          </w:tcPr>
          <w:p w14:paraId="0DE61D9D" w14:textId="77777777" w:rsidR="00144FDC" w:rsidRPr="001D711A" w:rsidRDefault="00144FDC" w:rsidP="00E92386">
            <w:pPr>
              <w:tabs>
                <w:tab w:val="left" w:pos="975"/>
              </w:tabs>
              <w:rPr>
                <w:snapToGrid w:val="0"/>
              </w:rPr>
            </w:pPr>
            <w:r w:rsidRPr="001D711A">
              <w:rPr>
                <w:snapToGrid w:val="0"/>
              </w:rPr>
              <w:t>Elektroenerģijas</w:t>
            </w:r>
          </w:p>
          <w:p w14:paraId="500AC930" w14:textId="77777777" w:rsidR="00144FDC" w:rsidRPr="001D711A" w:rsidRDefault="00144FDC" w:rsidP="00E92386">
            <w:pPr>
              <w:tabs>
                <w:tab w:val="left" w:pos="975"/>
              </w:tabs>
              <w:rPr>
                <w:snapToGrid w:val="0"/>
              </w:rPr>
            </w:pPr>
            <w:r w:rsidRPr="001D711A">
              <w:rPr>
                <w:snapToGrid w:val="0"/>
              </w:rPr>
              <w:t>pašpatēriņš, kW</w:t>
            </w:r>
          </w:p>
        </w:tc>
        <w:tc>
          <w:tcPr>
            <w:tcW w:w="2279" w:type="dxa"/>
          </w:tcPr>
          <w:p w14:paraId="48D50877" w14:textId="77777777" w:rsidR="00144FDC" w:rsidRPr="001D711A" w:rsidRDefault="00144FDC" w:rsidP="00E92386">
            <w:pPr>
              <w:autoSpaceDE w:val="0"/>
              <w:autoSpaceDN w:val="0"/>
              <w:adjustRightInd w:val="0"/>
              <w:rPr>
                <w:rFonts w:eastAsia="Calibri"/>
              </w:rPr>
            </w:pPr>
            <w:r w:rsidRPr="001D711A">
              <w:rPr>
                <w:rFonts w:eastAsia="Calibri"/>
              </w:rPr>
              <w:t>Jāsasniedz labākais iespējamais</w:t>
            </w:r>
          </w:p>
          <w:p w14:paraId="2FB29AF8" w14:textId="77777777" w:rsidR="00144FDC" w:rsidRPr="001D711A" w:rsidRDefault="00144FDC" w:rsidP="00E92386">
            <w:pPr>
              <w:autoSpaceDE w:val="0"/>
              <w:autoSpaceDN w:val="0"/>
              <w:adjustRightInd w:val="0"/>
              <w:rPr>
                <w:rFonts w:eastAsia="Calibri"/>
              </w:rPr>
            </w:pPr>
          </w:p>
        </w:tc>
        <w:tc>
          <w:tcPr>
            <w:tcW w:w="2551" w:type="dxa"/>
          </w:tcPr>
          <w:p w14:paraId="71EFD87C" w14:textId="77777777" w:rsidR="00144FDC" w:rsidRPr="001D711A" w:rsidRDefault="00144FDC" w:rsidP="00E92386">
            <w:pPr>
              <w:autoSpaceDE w:val="0"/>
              <w:autoSpaceDN w:val="0"/>
              <w:adjustRightInd w:val="0"/>
              <w:rPr>
                <w:rFonts w:eastAsia="Calibri"/>
              </w:rPr>
            </w:pPr>
            <w:r w:rsidRPr="001D711A">
              <w:rPr>
                <w:rFonts w:eastAsia="Calibri"/>
              </w:rPr>
              <w:t>Jāsasniedz labākais iespējamais</w:t>
            </w:r>
          </w:p>
          <w:p w14:paraId="1950F653" w14:textId="77777777" w:rsidR="00144FDC" w:rsidRPr="001D711A" w:rsidRDefault="00144FDC" w:rsidP="00E92386">
            <w:pPr>
              <w:autoSpaceDE w:val="0"/>
              <w:autoSpaceDN w:val="0"/>
              <w:adjustRightInd w:val="0"/>
              <w:rPr>
                <w:rFonts w:eastAsia="Calibri"/>
              </w:rPr>
            </w:pPr>
          </w:p>
        </w:tc>
        <w:tc>
          <w:tcPr>
            <w:tcW w:w="2313" w:type="dxa"/>
          </w:tcPr>
          <w:p w14:paraId="52068992" w14:textId="77777777" w:rsidR="00144FDC" w:rsidRPr="001D711A" w:rsidRDefault="00144FDC" w:rsidP="00E92386">
            <w:pPr>
              <w:autoSpaceDE w:val="0"/>
              <w:autoSpaceDN w:val="0"/>
              <w:adjustRightInd w:val="0"/>
              <w:rPr>
                <w:rFonts w:eastAsia="Calibri"/>
              </w:rPr>
            </w:pPr>
            <w:r w:rsidRPr="001D711A">
              <w:rPr>
                <w:rFonts w:eastAsia="Calibri"/>
              </w:rPr>
              <w:t>Jāsasniedz labākais iespējamais</w:t>
            </w:r>
          </w:p>
          <w:p w14:paraId="5FD88173" w14:textId="77777777" w:rsidR="00144FDC" w:rsidRPr="001D711A" w:rsidRDefault="00144FDC" w:rsidP="00E92386">
            <w:pPr>
              <w:autoSpaceDE w:val="0"/>
              <w:autoSpaceDN w:val="0"/>
              <w:adjustRightInd w:val="0"/>
              <w:rPr>
                <w:rFonts w:eastAsia="Calibri"/>
              </w:rPr>
            </w:pPr>
          </w:p>
        </w:tc>
      </w:tr>
      <w:tr w:rsidR="00144FDC" w:rsidRPr="001D711A" w14:paraId="14F0E2B0" w14:textId="77777777" w:rsidTr="00E92386">
        <w:tc>
          <w:tcPr>
            <w:tcW w:w="563" w:type="dxa"/>
          </w:tcPr>
          <w:p w14:paraId="46DFC13D" w14:textId="77777777" w:rsidR="00144FDC" w:rsidRPr="001D711A" w:rsidRDefault="00144FDC" w:rsidP="00E92386">
            <w:pPr>
              <w:tabs>
                <w:tab w:val="left" w:pos="975"/>
              </w:tabs>
              <w:rPr>
                <w:snapToGrid w:val="0"/>
              </w:rPr>
            </w:pPr>
            <w:r w:rsidRPr="001D711A">
              <w:rPr>
                <w:snapToGrid w:val="0"/>
              </w:rPr>
              <w:t>2</w:t>
            </w:r>
          </w:p>
        </w:tc>
        <w:tc>
          <w:tcPr>
            <w:tcW w:w="2120" w:type="dxa"/>
          </w:tcPr>
          <w:p w14:paraId="11051742" w14:textId="77777777" w:rsidR="00144FDC" w:rsidRPr="001D711A" w:rsidRDefault="00144FDC" w:rsidP="00E92386">
            <w:pPr>
              <w:tabs>
                <w:tab w:val="left" w:pos="975"/>
              </w:tabs>
              <w:rPr>
                <w:snapToGrid w:val="0"/>
              </w:rPr>
            </w:pPr>
            <w:r w:rsidRPr="001D711A">
              <w:rPr>
                <w:snapToGrid w:val="0"/>
              </w:rPr>
              <w:t xml:space="preserve">Nomināla siltuma jauda NSJ, </w:t>
            </w:r>
          </w:p>
          <w:p w14:paraId="0B59E724" w14:textId="77777777" w:rsidR="00144FDC" w:rsidRPr="001D711A" w:rsidRDefault="00144FDC" w:rsidP="00E92386">
            <w:pPr>
              <w:tabs>
                <w:tab w:val="left" w:pos="975"/>
              </w:tabs>
              <w:rPr>
                <w:snapToGrid w:val="0"/>
              </w:rPr>
            </w:pPr>
            <w:r w:rsidRPr="001D711A">
              <w:rPr>
                <w:snapToGrid w:val="0"/>
              </w:rPr>
              <w:t>kW</w:t>
            </w:r>
          </w:p>
        </w:tc>
        <w:tc>
          <w:tcPr>
            <w:tcW w:w="2279" w:type="dxa"/>
          </w:tcPr>
          <w:p w14:paraId="13051158" w14:textId="77777777" w:rsidR="00144FDC" w:rsidRPr="001D711A" w:rsidRDefault="00144FDC" w:rsidP="00E92386">
            <w:pPr>
              <w:autoSpaceDE w:val="0"/>
              <w:autoSpaceDN w:val="0"/>
              <w:adjustRightInd w:val="0"/>
              <w:rPr>
                <w:rFonts w:eastAsia="Calibri"/>
              </w:rPr>
            </w:pPr>
            <w:r w:rsidRPr="001D711A">
              <w:rPr>
                <w:rFonts w:eastAsia="Calibri"/>
                <w:b/>
                <w:bCs/>
              </w:rPr>
              <w:t>Jāgarantē atbilstoši tehniskās specifikācijas prasībām un Uzņēmēja piedāvājumam - MW</w:t>
            </w:r>
          </w:p>
        </w:tc>
        <w:tc>
          <w:tcPr>
            <w:tcW w:w="2551" w:type="dxa"/>
          </w:tcPr>
          <w:p w14:paraId="44771876" w14:textId="77777777" w:rsidR="00144FDC" w:rsidRPr="001D711A" w:rsidRDefault="00144FDC" w:rsidP="00E92386">
            <w:pPr>
              <w:autoSpaceDE w:val="0"/>
              <w:autoSpaceDN w:val="0"/>
              <w:adjustRightInd w:val="0"/>
              <w:rPr>
                <w:rFonts w:eastAsia="Calibri"/>
                <w:b/>
                <w:bCs/>
              </w:rPr>
            </w:pPr>
            <w:r w:rsidRPr="001D711A">
              <w:rPr>
                <w:rFonts w:eastAsia="Calibri"/>
                <w:b/>
                <w:bCs/>
              </w:rPr>
              <w:t>Jāgarantē atbilstoši tehniskās specifikācijas prasībām – 30%</w:t>
            </w:r>
          </w:p>
        </w:tc>
        <w:tc>
          <w:tcPr>
            <w:tcW w:w="2313" w:type="dxa"/>
          </w:tcPr>
          <w:p w14:paraId="27F24940" w14:textId="77777777" w:rsidR="00144FDC" w:rsidRPr="001D711A" w:rsidRDefault="00144FDC" w:rsidP="00E92386">
            <w:pPr>
              <w:autoSpaceDE w:val="0"/>
              <w:autoSpaceDN w:val="0"/>
              <w:adjustRightInd w:val="0"/>
              <w:rPr>
                <w:rFonts w:eastAsia="Calibri"/>
                <w:b/>
                <w:bCs/>
              </w:rPr>
            </w:pPr>
            <w:r w:rsidRPr="001D711A">
              <w:rPr>
                <w:rFonts w:eastAsia="Calibri"/>
                <w:b/>
                <w:bCs/>
              </w:rPr>
              <w:t>Jāgarantē atbilstoši tehniskās specifikācijas prasībām un Uzņēmēja piedāvājumam - MW</w:t>
            </w:r>
          </w:p>
        </w:tc>
      </w:tr>
      <w:tr w:rsidR="00144FDC" w:rsidRPr="001D711A" w14:paraId="195142D4" w14:textId="77777777" w:rsidTr="00E92386">
        <w:tc>
          <w:tcPr>
            <w:tcW w:w="563" w:type="dxa"/>
          </w:tcPr>
          <w:p w14:paraId="78352385" w14:textId="77777777" w:rsidR="00144FDC" w:rsidRPr="001D711A" w:rsidRDefault="00144FDC" w:rsidP="00E92386">
            <w:pPr>
              <w:rPr>
                <w:snapToGrid w:val="0"/>
              </w:rPr>
            </w:pPr>
            <w:r w:rsidRPr="001D711A">
              <w:rPr>
                <w:snapToGrid w:val="0"/>
              </w:rPr>
              <w:t>3</w:t>
            </w:r>
          </w:p>
        </w:tc>
        <w:tc>
          <w:tcPr>
            <w:tcW w:w="2120" w:type="dxa"/>
          </w:tcPr>
          <w:p w14:paraId="29A09E41" w14:textId="77777777" w:rsidR="00144FDC" w:rsidRPr="001D711A" w:rsidRDefault="00144FDC" w:rsidP="00E92386">
            <w:pPr>
              <w:tabs>
                <w:tab w:val="left" w:pos="975"/>
              </w:tabs>
              <w:rPr>
                <w:snapToGrid w:val="0"/>
              </w:rPr>
            </w:pPr>
            <w:r w:rsidRPr="001D711A">
              <w:rPr>
                <w:snapToGrid w:val="0"/>
              </w:rPr>
              <w:t>Kopējais lietderības</w:t>
            </w:r>
          </w:p>
          <w:p w14:paraId="11E3DDB0" w14:textId="77777777" w:rsidR="00144FDC" w:rsidRPr="001D711A" w:rsidRDefault="00144FDC" w:rsidP="00E92386">
            <w:pPr>
              <w:tabs>
                <w:tab w:val="left" w:pos="975"/>
              </w:tabs>
              <w:rPr>
                <w:snapToGrid w:val="0"/>
              </w:rPr>
            </w:pPr>
            <w:r w:rsidRPr="001D711A">
              <w:rPr>
                <w:snapToGrid w:val="0"/>
              </w:rPr>
              <w:t>koeficients LK, %</w:t>
            </w:r>
          </w:p>
        </w:tc>
        <w:tc>
          <w:tcPr>
            <w:tcW w:w="2279" w:type="dxa"/>
          </w:tcPr>
          <w:p w14:paraId="6DBC53A5" w14:textId="77777777" w:rsidR="00144FDC" w:rsidRPr="001D711A" w:rsidRDefault="00144FDC" w:rsidP="00E92386">
            <w:pPr>
              <w:autoSpaceDE w:val="0"/>
              <w:autoSpaceDN w:val="0"/>
              <w:adjustRightInd w:val="0"/>
              <w:rPr>
                <w:rFonts w:eastAsia="Calibri"/>
              </w:rPr>
            </w:pPr>
            <w:r w:rsidRPr="001D711A">
              <w:rPr>
                <w:rFonts w:eastAsia="Calibri"/>
                <w:b/>
                <w:bCs/>
              </w:rPr>
              <w:t>Jāgarantē atbilstoši tehniskās specifikācijas prasībām un Uzņēmēja piedāvājumam - %</w:t>
            </w:r>
          </w:p>
        </w:tc>
        <w:tc>
          <w:tcPr>
            <w:tcW w:w="2551" w:type="dxa"/>
          </w:tcPr>
          <w:p w14:paraId="6CE1CF4F" w14:textId="77777777" w:rsidR="00144FDC" w:rsidRPr="001D711A" w:rsidRDefault="00144FDC" w:rsidP="00E92386">
            <w:pPr>
              <w:autoSpaceDE w:val="0"/>
              <w:autoSpaceDN w:val="0"/>
              <w:adjustRightInd w:val="0"/>
              <w:rPr>
                <w:rFonts w:eastAsia="Calibri"/>
              </w:rPr>
            </w:pPr>
            <w:r w:rsidRPr="001D711A">
              <w:rPr>
                <w:rFonts w:eastAsia="Calibri"/>
              </w:rPr>
              <w:t>Labākais iespējamais atbilstoši</w:t>
            </w:r>
          </w:p>
          <w:p w14:paraId="2DDAF8F8" w14:textId="77777777" w:rsidR="00144FDC" w:rsidRPr="001D711A" w:rsidRDefault="00144FDC" w:rsidP="00E92386">
            <w:pPr>
              <w:autoSpaceDE w:val="0"/>
              <w:autoSpaceDN w:val="0"/>
              <w:adjustRightInd w:val="0"/>
              <w:rPr>
                <w:rFonts w:eastAsia="Calibri"/>
              </w:rPr>
            </w:pPr>
            <w:r w:rsidRPr="001D711A">
              <w:rPr>
                <w:rFonts w:eastAsia="Calibri"/>
              </w:rPr>
              <w:t>Uzņēmēja piedāvājumam</w:t>
            </w:r>
          </w:p>
        </w:tc>
        <w:tc>
          <w:tcPr>
            <w:tcW w:w="2313" w:type="dxa"/>
          </w:tcPr>
          <w:p w14:paraId="448E11E4" w14:textId="77777777" w:rsidR="00144FDC" w:rsidRPr="001D711A" w:rsidRDefault="00144FDC" w:rsidP="00E92386">
            <w:pPr>
              <w:autoSpaceDE w:val="0"/>
              <w:autoSpaceDN w:val="0"/>
              <w:adjustRightInd w:val="0"/>
              <w:rPr>
                <w:rFonts w:eastAsia="Calibri"/>
              </w:rPr>
            </w:pPr>
            <w:r w:rsidRPr="001D711A">
              <w:rPr>
                <w:rFonts w:eastAsia="Calibri"/>
              </w:rPr>
              <w:t>-</w:t>
            </w:r>
          </w:p>
        </w:tc>
      </w:tr>
      <w:tr w:rsidR="00144FDC" w:rsidRPr="001D711A" w14:paraId="4882B564" w14:textId="77777777" w:rsidTr="00E92386">
        <w:tc>
          <w:tcPr>
            <w:tcW w:w="563" w:type="dxa"/>
          </w:tcPr>
          <w:p w14:paraId="5D7D812D" w14:textId="77777777" w:rsidR="00144FDC" w:rsidRPr="001D711A" w:rsidRDefault="00144FDC" w:rsidP="00E92386">
            <w:pPr>
              <w:rPr>
                <w:snapToGrid w:val="0"/>
              </w:rPr>
            </w:pPr>
            <w:r w:rsidRPr="001D711A">
              <w:rPr>
                <w:snapToGrid w:val="0"/>
              </w:rPr>
              <w:t>4</w:t>
            </w:r>
          </w:p>
        </w:tc>
        <w:tc>
          <w:tcPr>
            <w:tcW w:w="2120" w:type="dxa"/>
          </w:tcPr>
          <w:p w14:paraId="32D18419" w14:textId="77777777" w:rsidR="00144FDC" w:rsidRPr="001D711A" w:rsidRDefault="00144FDC" w:rsidP="00E92386">
            <w:pPr>
              <w:tabs>
                <w:tab w:val="left" w:pos="975"/>
              </w:tabs>
              <w:rPr>
                <w:snapToGrid w:val="0"/>
              </w:rPr>
            </w:pPr>
            <w:proofErr w:type="spellStart"/>
            <w:r w:rsidRPr="001D711A">
              <w:rPr>
                <w:snapToGrid w:val="0"/>
              </w:rPr>
              <w:t>Ceto</w:t>
            </w:r>
            <w:proofErr w:type="spellEnd"/>
            <w:r w:rsidRPr="001D711A">
              <w:rPr>
                <w:snapToGrid w:val="0"/>
              </w:rPr>
              <w:t xml:space="preserve"> daļu apjoms dūmgāzēs, mg/Nm3</w:t>
            </w:r>
          </w:p>
        </w:tc>
        <w:tc>
          <w:tcPr>
            <w:tcW w:w="2279" w:type="dxa"/>
          </w:tcPr>
          <w:p w14:paraId="2AC58A60" w14:textId="77777777" w:rsidR="00144FDC" w:rsidRPr="001D711A" w:rsidRDefault="00144FDC" w:rsidP="00E92386">
            <w:pPr>
              <w:autoSpaceDE w:val="0"/>
              <w:autoSpaceDN w:val="0"/>
              <w:adjustRightInd w:val="0"/>
              <w:rPr>
                <w:rFonts w:eastAsia="Calibri"/>
                <w:b/>
                <w:bCs/>
              </w:rPr>
            </w:pPr>
            <w:r w:rsidRPr="001D711A">
              <w:rPr>
                <w:rFonts w:eastAsia="Calibri"/>
                <w:b/>
                <w:bCs/>
              </w:rPr>
              <w:t>Jāgarantē atbilstoši MK Nr. 17 prasībām</w:t>
            </w:r>
          </w:p>
        </w:tc>
        <w:tc>
          <w:tcPr>
            <w:tcW w:w="2551" w:type="dxa"/>
          </w:tcPr>
          <w:p w14:paraId="775A4FCD" w14:textId="77777777" w:rsidR="00144FDC" w:rsidRPr="001D711A" w:rsidRDefault="00144FDC" w:rsidP="00E92386">
            <w:pPr>
              <w:autoSpaceDE w:val="0"/>
              <w:autoSpaceDN w:val="0"/>
              <w:adjustRightInd w:val="0"/>
              <w:rPr>
                <w:rFonts w:eastAsia="Calibri"/>
              </w:rPr>
            </w:pPr>
            <w:r w:rsidRPr="001D711A">
              <w:rPr>
                <w:rFonts w:eastAsia="Calibri"/>
                <w:b/>
                <w:bCs/>
              </w:rPr>
              <w:t>-</w:t>
            </w:r>
          </w:p>
        </w:tc>
        <w:tc>
          <w:tcPr>
            <w:tcW w:w="2313" w:type="dxa"/>
          </w:tcPr>
          <w:p w14:paraId="5EB45DE3" w14:textId="77777777" w:rsidR="00144FDC" w:rsidRPr="001D711A" w:rsidRDefault="00144FDC" w:rsidP="00E92386">
            <w:pPr>
              <w:autoSpaceDE w:val="0"/>
              <w:autoSpaceDN w:val="0"/>
              <w:adjustRightInd w:val="0"/>
              <w:rPr>
                <w:rFonts w:eastAsia="Calibri"/>
                <w:b/>
                <w:bCs/>
              </w:rPr>
            </w:pPr>
            <w:r w:rsidRPr="001D711A">
              <w:rPr>
                <w:rFonts w:eastAsia="Calibri"/>
                <w:b/>
                <w:bCs/>
              </w:rPr>
              <w:t>-</w:t>
            </w:r>
          </w:p>
        </w:tc>
      </w:tr>
    </w:tbl>
    <w:p w14:paraId="597594B1" w14:textId="77777777" w:rsidR="00144FDC" w:rsidRPr="001D711A" w:rsidRDefault="00144FDC" w:rsidP="00144FDC">
      <w:pPr>
        <w:jc w:val="both"/>
        <w:rPr>
          <w:bCs/>
          <w:i/>
          <w:iCs/>
        </w:rPr>
      </w:pPr>
      <w:r w:rsidRPr="001D711A">
        <w:rPr>
          <w:bCs/>
          <w:i/>
          <w:iCs/>
        </w:rPr>
        <w:t>*Jā šādu pārbaudi nevares veikt pirms katlumājas nodošanas Pasūtītājam, tad Pasūtītājs šo pārbaudi noorganizēs atsevišķi, pieaicinot Uzņēmēju fiksēt rādītājus.</w:t>
      </w:r>
    </w:p>
    <w:p w14:paraId="0ED64290" w14:textId="77777777" w:rsidR="00144FDC" w:rsidRPr="001D711A" w:rsidRDefault="00144FDC" w:rsidP="00144FDC"/>
    <w:p w14:paraId="4CC4563E" w14:textId="77777777" w:rsidR="00144FDC" w:rsidRPr="001D711A" w:rsidRDefault="00144FDC" w:rsidP="00144FDC">
      <w:pPr>
        <w:rPr>
          <w:b/>
          <w:szCs w:val="20"/>
        </w:rPr>
      </w:pPr>
    </w:p>
    <w:p w14:paraId="232D70C0" w14:textId="77777777" w:rsidR="00144FDC" w:rsidRPr="001D711A" w:rsidRDefault="00144FDC" w:rsidP="00144FDC">
      <w:pPr>
        <w:rPr>
          <w:b/>
          <w:szCs w:val="20"/>
        </w:rPr>
      </w:pPr>
    </w:p>
    <w:p w14:paraId="214B42A1" w14:textId="77777777" w:rsidR="00144FDC" w:rsidRPr="001D711A" w:rsidRDefault="00144FDC" w:rsidP="00144FDC">
      <w:pPr>
        <w:rPr>
          <w:b/>
          <w:szCs w:val="20"/>
        </w:rPr>
      </w:pPr>
    </w:p>
    <w:p w14:paraId="5F47DBE6" w14:textId="77777777" w:rsidR="00144FDC" w:rsidRPr="001D711A" w:rsidRDefault="00144FDC" w:rsidP="00144FDC">
      <w:pPr>
        <w:rPr>
          <w:b/>
          <w:szCs w:val="20"/>
        </w:rPr>
      </w:pPr>
    </w:p>
    <w:p w14:paraId="62CBF659" w14:textId="77777777" w:rsidR="00144FDC" w:rsidRPr="001D711A" w:rsidRDefault="00144FDC" w:rsidP="00144FDC">
      <w:pPr>
        <w:rPr>
          <w:b/>
          <w:szCs w:val="20"/>
        </w:rPr>
      </w:pPr>
    </w:p>
    <w:p w14:paraId="45B68E79" w14:textId="77777777" w:rsidR="00144FDC" w:rsidRPr="001D711A" w:rsidRDefault="00144FDC" w:rsidP="00144FDC">
      <w:pPr>
        <w:rPr>
          <w:b/>
          <w:szCs w:val="20"/>
        </w:rPr>
      </w:pPr>
    </w:p>
    <w:p w14:paraId="07847F25" w14:textId="77777777" w:rsidR="00144FDC" w:rsidRPr="001D711A" w:rsidRDefault="00144FDC" w:rsidP="00144FDC">
      <w:pPr>
        <w:rPr>
          <w:b/>
          <w:szCs w:val="20"/>
        </w:rPr>
      </w:pPr>
    </w:p>
    <w:p w14:paraId="010E50FD" w14:textId="77777777" w:rsidR="00144FDC" w:rsidRPr="001D711A" w:rsidRDefault="00144FDC" w:rsidP="00144FDC">
      <w:pPr>
        <w:rPr>
          <w:b/>
          <w:szCs w:val="20"/>
        </w:rPr>
      </w:pPr>
    </w:p>
    <w:p w14:paraId="1D45A346" w14:textId="77777777" w:rsidR="00144FDC" w:rsidRPr="001D711A" w:rsidRDefault="00144FDC" w:rsidP="00144FDC">
      <w:pPr>
        <w:rPr>
          <w:b/>
          <w:szCs w:val="20"/>
        </w:rPr>
      </w:pPr>
    </w:p>
    <w:p w14:paraId="1395721A" w14:textId="77777777" w:rsidR="00144FDC" w:rsidRPr="001D711A" w:rsidRDefault="00144FDC" w:rsidP="00144FDC">
      <w:pPr>
        <w:rPr>
          <w:b/>
          <w:szCs w:val="20"/>
        </w:rPr>
      </w:pPr>
    </w:p>
    <w:p w14:paraId="6746FADD" w14:textId="77777777" w:rsidR="00144FDC" w:rsidRPr="001D711A" w:rsidRDefault="00144FDC" w:rsidP="00144FDC">
      <w:pPr>
        <w:rPr>
          <w:b/>
          <w:szCs w:val="20"/>
        </w:rPr>
      </w:pPr>
    </w:p>
    <w:p w14:paraId="2912E74F" w14:textId="77777777" w:rsidR="00144FDC" w:rsidRPr="001D711A" w:rsidRDefault="00144FDC" w:rsidP="00144FDC">
      <w:pPr>
        <w:rPr>
          <w:b/>
          <w:szCs w:val="20"/>
        </w:rPr>
      </w:pPr>
    </w:p>
    <w:p w14:paraId="55409CF6" w14:textId="77777777" w:rsidR="00144FDC" w:rsidRPr="001D711A" w:rsidRDefault="00144FDC" w:rsidP="00144FDC">
      <w:pPr>
        <w:numPr>
          <w:ilvl w:val="0"/>
          <w:numId w:val="56"/>
        </w:numPr>
        <w:jc w:val="center"/>
        <w:rPr>
          <w:rFonts w:eastAsia="Calibri"/>
          <w:b/>
          <w:lang w:eastAsia="en-US"/>
        </w:rPr>
      </w:pPr>
      <w:r w:rsidRPr="001D711A">
        <w:rPr>
          <w:rFonts w:eastAsia="Calibri"/>
          <w:b/>
          <w:lang w:eastAsia="en-US"/>
        </w:rPr>
        <w:lastRenderedPageBreak/>
        <w:t>pielikums – Katlumājas izvietojuma vieta un siltumtīklu pievienošanas punkti</w:t>
      </w:r>
      <w:r w:rsidRPr="001D711A">
        <w:rPr>
          <w:rFonts w:eastAsia="Calibri"/>
          <w:b/>
          <w:noProof/>
        </w:rPr>
        <w:drawing>
          <wp:inline distT="0" distB="0" distL="0" distR="0" wp14:anchorId="65936A25" wp14:editId="635C0925">
            <wp:extent cx="5715000" cy="4572000"/>
            <wp:effectExtent l="0" t="0" r="0" b="0"/>
            <wp:docPr id="2" name="Attēls 2" descr="Attēls, kurā ir kart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descr="Attēls, kurā ir karte&#10;&#10;Apraksts ģenerēts automātiski"/>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15000" cy="4572000"/>
                    </a:xfrm>
                    <a:prstGeom prst="rect">
                      <a:avLst/>
                    </a:prstGeom>
                    <a:noFill/>
                    <a:ln>
                      <a:noFill/>
                    </a:ln>
                  </pic:spPr>
                </pic:pic>
              </a:graphicData>
            </a:graphic>
          </wp:inline>
        </w:drawing>
      </w:r>
    </w:p>
    <w:p w14:paraId="2AD26C59" w14:textId="77777777" w:rsidR="00144FDC" w:rsidRPr="001D711A" w:rsidRDefault="00144FDC" w:rsidP="00144FDC">
      <w:pPr>
        <w:rPr>
          <w:sz w:val="20"/>
          <w:szCs w:val="20"/>
        </w:rPr>
      </w:pPr>
    </w:p>
    <w:p w14:paraId="35CC1E5F" w14:textId="77777777" w:rsidR="00493507" w:rsidRPr="001D711A" w:rsidRDefault="00493507" w:rsidP="00493507">
      <w:pPr>
        <w:autoSpaceDE w:val="0"/>
        <w:autoSpaceDN w:val="0"/>
        <w:adjustRightInd w:val="0"/>
        <w:rPr>
          <w:rFonts w:eastAsia="Calibri"/>
          <w:snapToGrid w:val="0"/>
          <w:lang w:eastAsia="en-US"/>
        </w:rPr>
      </w:pPr>
    </w:p>
    <w:p w14:paraId="72B5F202" w14:textId="77777777" w:rsidR="00493507" w:rsidRPr="001D711A" w:rsidRDefault="00493507" w:rsidP="00493507">
      <w:pPr>
        <w:autoSpaceDE w:val="0"/>
        <w:autoSpaceDN w:val="0"/>
        <w:adjustRightInd w:val="0"/>
        <w:rPr>
          <w:rFonts w:eastAsia="Calibri"/>
          <w:snapToGrid w:val="0"/>
          <w:lang w:eastAsia="en-US"/>
        </w:rPr>
      </w:pPr>
    </w:p>
    <w:p w14:paraId="49122C37" w14:textId="77777777" w:rsidR="00493507" w:rsidRPr="001D711A" w:rsidRDefault="00493507" w:rsidP="00493507">
      <w:pPr>
        <w:autoSpaceDE w:val="0"/>
        <w:autoSpaceDN w:val="0"/>
        <w:adjustRightInd w:val="0"/>
        <w:rPr>
          <w:rFonts w:eastAsia="Calibri"/>
          <w:snapToGrid w:val="0"/>
          <w:lang w:eastAsia="en-US"/>
        </w:rPr>
      </w:pPr>
    </w:p>
    <w:p w14:paraId="59370CA0" w14:textId="77777777" w:rsidR="00493507" w:rsidRPr="001D711A" w:rsidRDefault="00493507" w:rsidP="00493507">
      <w:pPr>
        <w:autoSpaceDE w:val="0"/>
        <w:autoSpaceDN w:val="0"/>
        <w:adjustRightInd w:val="0"/>
        <w:rPr>
          <w:rFonts w:eastAsia="Calibri"/>
          <w:snapToGrid w:val="0"/>
          <w:lang w:eastAsia="en-US"/>
        </w:rPr>
      </w:pPr>
    </w:p>
    <w:p w14:paraId="2FEC3D61" w14:textId="77777777" w:rsidR="00493507" w:rsidRPr="001D711A" w:rsidRDefault="00493507" w:rsidP="00493507">
      <w:pPr>
        <w:autoSpaceDE w:val="0"/>
        <w:autoSpaceDN w:val="0"/>
        <w:adjustRightInd w:val="0"/>
        <w:rPr>
          <w:rFonts w:eastAsia="Calibri"/>
          <w:snapToGrid w:val="0"/>
          <w:lang w:eastAsia="en-US"/>
        </w:rPr>
      </w:pPr>
    </w:p>
    <w:p w14:paraId="14FB7142" w14:textId="77777777" w:rsidR="00493507" w:rsidRPr="001D711A" w:rsidRDefault="00493507" w:rsidP="00493507">
      <w:pPr>
        <w:autoSpaceDE w:val="0"/>
        <w:autoSpaceDN w:val="0"/>
        <w:adjustRightInd w:val="0"/>
        <w:rPr>
          <w:rFonts w:eastAsia="Calibri"/>
          <w:snapToGrid w:val="0"/>
          <w:lang w:eastAsia="en-US"/>
        </w:rPr>
      </w:pPr>
    </w:p>
    <w:p w14:paraId="0D349B3D" w14:textId="77777777" w:rsidR="00493507" w:rsidRPr="001D711A" w:rsidRDefault="00493507" w:rsidP="00493507">
      <w:pPr>
        <w:autoSpaceDE w:val="0"/>
        <w:autoSpaceDN w:val="0"/>
        <w:adjustRightInd w:val="0"/>
        <w:rPr>
          <w:lang w:eastAsia="en-US"/>
        </w:rPr>
      </w:pPr>
    </w:p>
    <w:p w14:paraId="363437B8" w14:textId="77777777" w:rsidR="00493507" w:rsidRPr="001D711A" w:rsidRDefault="00493507" w:rsidP="00493507">
      <w:pPr>
        <w:jc w:val="right"/>
        <w:rPr>
          <w:rFonts w:eastAsia="Calibri"/>
          <w:b/>
          <w:snapToGrid w:val="0"/>
          <w:kern w:val="28"/>
          <w:lang w:eastAsia="en-US"/>
        </w:rPr>
      </w:pPr>
    </w:p>
    <w:p w14:paraId="0C4A6F67" w14:textId="77777777" w:rsidR="00493507" w:rsidRPr="001D711A" w:rsidRDefault="00493507" w:rsidP="00493507">
      <w:pPr>
        <w:jc w:val="right"/>
        <w:rPr>
          <w:rFonts w:eastAsia="Calibri"/>
          <w:b/>
          <w:snapToGrid w:val="0"/>
          <w:kern w:val="28"/>
          <w:lang w:eastAsia="en-US"/>
        </w:rPr>
      </w:pPr>
    </w:p>
    <w:p w14:paraId="1EA088EE" w14:textId="77777777" w:rsidR="00493507" w:rsidRPr="001D711A" w:rsidRDefault="00493507" w:rsidP="00493507">
      <w:pPr>
        <w:jc w:val="right"/>
        <w:rPr>
          <w:rFonts w:eastAsia="Calibri"/>
          <w:b/>
          <w:snapToGrid w:val="0"/>
          <w:kern w:val="28"/>
          <w:lang w:eastAsia="en-US"/>
        </w:rPr>
      </w:pPr>
    </w:p>
    <w:p w14:paraId="0FB1C305" w14:textId="77777777" w:rsidR="00493507" w:rsidRPr="001D711A" w:rsidRDefault="00493507" w:rsidP="00493507">
      <w:pPr>
        <w:jc w:val="right"/>
        <w:rPr>
          <w:rFonts w:eastAsia="Calibri"/>
          <w:b/>
          <w:snapToGrid w:val="0"/>
          <w:kern w:val="28"/>
          <w:lang w:eastAsia="en-US"/>
        </w:rPr>
      </w:pPr>
    </w:p>
    <w:p w14:paraId="31933EE7" w14:textId="77777777" w:rsidR="00493507" w:rsidRPr="001D711A" w:rsidRDefault="00493507" w:rsidP="00493507">
      <w:pPr>
        <w:jc w:val="right"/>
        <w:rPr>
          <w:b/>
        </w:rPr>
      </w:pPr>
    </w:p>
    <w:p w14:paraId="78E10493" w14:textId="77777777" w:rsidR="00493507" w:rsidRPr="001D711A" w:rsidRDefault="00493507" w:rsidP="00493507">
      <w:pPr>
        <w:jc w:val="right"/>
        <w:rPr>
          <w:b/>
        </w:rPr>
      </w:pPr>
    </w:p>
    <w:p w14:paraId="6B796161" w14:textId="77777777" w:rsidR="00493507" w:rsidRPr="001D711A" w:rsidRDefault="00493507" w:rsidP="00493507">
      <w:pPr>
        <w:jc w:val="right"/>
        <w:rPr>
          <w:b/>
        </w:rPr>
      </w:pPr>
    </w:p>
    <w:p w14:paraId="2A99A852" w14:textId="77777777" w:rsidR="00493507" w:rsidRPr="001D711A" w:rsidRDefault="00493507" w:rsidP="00493507">
      <w:pPr>
        <w:jc w:val="right"/>
        <w:rPr>
          <w:b/>
        </w:rPr>
      </w:pPr>
    </w:p>
    <w:p w14:paraId="63DB22C9" w14:textId="77777777" w:rsidR="00493507" w:rsidRPr="001D711A" w:rsidRDefault="00493507" w:rsidP="00493507">
      <w:pPr>
        <w:jc w:val="right"/>
        <w:rPr>
          <w:b/>
        </w:rPr>
      </w:pPr>
    </w:p>
    <w:p w14:paraId="68D2606B" w14:textId="77777777" w:rsidR="00493507" w:rsidRPr="001D711A" w:rsidRDefault="00493507" w:rsidP="00493507">
      <w:pPr>
        <w:jc w:val="right"/>
        <w:rPr>
          <w:b/>
        </w:rPr>
      </w:pPr>
    </w:p>
    <w:p w14:paraId="69C9DC2F" w14:textId="77777777" w:rsidR="00493507" w:rsidRPr="001D711A" w:rsidRDefault="00493507" w:rsidP="00493507">
      <w:pPr>
        <w:jc w:val="right"/>
        <w:rPr>
          <w:b/>
        </w:rPr>
      </w:pPr>
    </w:p>
    <w:p w14:paraId="0010E5D3" w14:textId="77777777" w:rsidR="00493507" w:rsidRPr="001D711A" w:rsidRDefault="00493507" w:rsidP="00493507">
      <w:pPr>
        <w:jc w:val="right"/>
        <w:rPr>
          <w:b/>
        </w:rPr>
      </w:pPr>
    </w:p>
    <w:p w14:paraId="41F5A076" w14:textId="1C21B0FD"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Nr.14</w:t>
      </w:r>
    </w:p>
    <w:p w14:paraId="7D6FE4AC" w14:textId="163DF047" w:rsidR="0020041B" w:rsidRPr="001D711A" w:rsidRDefault="0020041B" w:rsidP="00485E14">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 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48A4A780" w14:textId="6FF6F4E7" w:rsidR="0020041B" w:rsidRPr="001D711A" w:rsidRDefault="0020041B" w:rsidP="0020041B">
      <w:pPr>
        <w:tabs>
          <w:tab w:val="left" w:pos="0"/>
        </w:tabs>
        <w:jc w:val="right"/>
        <w:rPr>
          <w:sz w:val="20"/>
          <w:szCs w:val="20"/>
          <w:lang w:eastAsia="en-US"/>
        </w:rPr>
      </w:pPr>
      <w:r w:rsidRPr="001D711A">
        <w:rPr>
          <w:sz w:val="20"/>
          <w:szCs w:val="20"/>
          <w:lang w:eastAsia="en-US"/>
        </w:rPr>
        <w:t>Iepirkuma identifikācijas Nr</w:t>
      </w:r>
      <w:r w:rsidR="00A4444D" w:rsidRPr="001D711A">
        <w:rPr>
          <w:sz w:val="20"/>
          <w:szCs w:val="20"/>
          <w:lang w:eastAsia="en-US"/>
        </w:rPr>
        <w:t>. ĶN 2022/</w:t>
      </w:r>
      <w:r w:rsidR="0058156F">
        <w:rPr>
          <w:sz w:val="20"/>
          <w:szCs w:val="20"/>
          <w:lang w:eastAsia="en-US"/>
        </w:rPr>
        <w:t>6</w:t>
      </w:r>
      <w:bookmarkStart w:id="124" w:name="_GoBack"/>
      <w:bookmarkEnd w:id="124"/>
    </w:p>
    <w:p w14:paraId="09CACF6F" w14:textId="6FBAADA4" w:rsidR="00EB4606" w:rsidRPr="001D711A" w:rsidRDefault="0020041B" w:rsidP="0020041B">
      <w:pPr>
        <w:pStyle w:val="Punkts"/>
        <w:numPr>
          <w:ilvl w:val="0"/>
          <w:numId w:val="0"/>
        </w:numPr>
        <w:tabs>
          <w:tab w:val="left" w:pos="0"/>
        </w:tabs>
        <w:jc w:val="right"/>
        <w:rPr>
          <w:rFonts w:ascii="Times New Roman" w:hAnsi="Times New Roman"/>
          <w:b w:val="0"/>
          <w:lang w:eastAsia="en-US"/>
        </w:rPr>
      </w:pPr>
      <w:r w:rsidRPr="001D711A">
        <w:rPr>
          <w:rFonts w:ascii="Times New Roman" w:eastAsia="Calibri" w:hAnsi="Times New Roman"/>
          <w:b w:val="0"/>
          <w:szCs w:val="20"/>
          <w:lang w:eastAsia="en-US"/>
        </w:rPr>
        <w:t>nolikumam</w:t>
      </w:r>
    </w:p>
    <w:p w14:paraId="02119E35" w14:textId="77777777" w:rsidR="00EB4606" w:rsidRPr="001D711A" w:rsidRDefault="00EB4606" w:rsidP="00EB4606">
      <w:pPr>
        <w:tabs>
          <w:tab w:val="left" w:pos="0"/>
        </w:tabs>
        <w:jc w:val="right"/>
        <w:rPr>
          <w:lang w:eastAsia="en-US"/>
        </w:rPr>
      </w:pPr>
    </w:p>
    <w:p w14:paraId="7DA4B939" w14:textId="44848E32" w:rsidR="00EB4606" w:rsidRPr="001D711A" w:rsidRDefault="00EB4606" w:rsidP="00EB4606">
      <w:pPr>
        <w:tabs>
          <w:tab w:val="left" w:pos="0"/>
        </w:tabs>
        <w:jc w:val="center"/>
        <w:rPr>
          <w:b/>
        </w:rPr>
      </w:pPr>
      <w:r w:rsidRPr="001D711A">
        <w:rPr>
          <w:b/>
        </w:rPr>
        <w:t>Tehniskā piedāvājuma sagatavošanas nosacījumi</w:t>
      </w:r>
    </w:p>
    <w:p w14:paraId="3362B605" w14:textId="77777777" w:rsidR="00EB4606" w:rsidRPr="001D711A" w:rsidRDefault="00EB4606" w:rsidP="00EB4606"/>
    <w:p w14:paraId="6CEDB076" w14:textId="63D64197" w:rsidR="00EB4606" w:rsidRPr="001D711A" w:rsidRDefault="00EB4606" w:rsidP="00EB4606">
      <w:pPr>
        <w:pStyle w:val="Virsraksts3"/>
        <w:shd w:val="clear" w:color="auto" w:fill="FFFFFF"/>
        <w:spacing w:before="0" w:after="120"/>
        <w:jc w:val="both"/>
        <w:rPr>
          <w:b w:val="0"/>
          <w:sz w:val="24"/>
          <w:szCs w:val="24"/>
          <w:lang w:val="lv-LV"/>
        </w:rPr>
      </w:pPr>
      <w:r w:rsidRPr="001D711A">
        <w:rPr>
          <w:b w:val="0"/>
          <w:sz w:val="24"/>
          <w:szCs w:val="24"/>
          <w:lang w:val="lv-LV"/>
        </w:rPr>
        <w:t xml:space="preserve">Tehniskajā piedāvājumā norāda informāciju par </w:t>
      </w:r>
      <w:r w:rsidRPr="001D711A">
        <w:rPr>
          <w:b w:val="0"/>
          <w:sz w:val="24"/>
          <w:szCs w:val="24"/>
          <w:u w:val="single"/>
          <w:lang w:val="lv-LV"/>
        </w:rPr>
        <w:t>piedāvāto darba organizāciju, jāiesniedz detalizēts darbu izpildes laika grafiks saskaņā ar Pretendenta piedāvājumu</w:t>
      </w:r>
      <w:r w:rsidR="00075A39" w:rsidRPr="001D711A">
        <w:rPr>
          <w:b w:val="0"/>
          <w:sz w:val="24"/>
          <w:szCs w:val="24"/>
          <w:u w:val="single"/>
          <w:lang w:val="lv-LV"/>
        </w:rPr>
        <w:t xml:space="preserve"> (</w:t>
      </w:r>
      <w:r w:rsidR="00F97EBC" w:rsidRPr="001D711A">
        <w:rPr>
          <w:b w:val="0"/>
          <w:sz w:val="24"/>
          <w:szCs w:val="24"/>
          <w:u w:val="single"/>
          <w:lang w:val="lv-LV"/>
        </w:rPr>
        <w:t>obligāti iekļaujot</w:t>
      </w:r>
      <w:r w:rsidR="008F58F2" w:rsidRPr="001D711A">
        <w:rPr>
          <w:b w:val="0"/>
          <w:sz w:val="24"/>
          <w:szCs w:val="24"/>
          <w:u w:val="single"/>
          <w:lang w:val="lv-LV"/>
        </w:rPr>
        <w:t xml:space="preserve"> projektēšanu,</w:t>
      </w:r>
      <w:r w:rsidR="00F97EBC" w:rsidRPr="001D711A">
        <w:rPr>
          <w:b w:val="0"/>
          <w:sz w:val="24"/>
          <w:szCs w:val="24"/>
          <w:u w:val="single"/>
          <w:lang w:val="lv-LV"/>
        </w:rPr>
        <w:t xml:space="preserve"> </w:t>
      </w:r>
      <w:r w:rsidR="00017878" w:rsidRPr="001D711A">
        <w:rPr>
          <w:b w:val="0"/>
          <w:sz w:val="24"/>
          <w:szCs w:val="24"/>
          <w:u w:val="single"/>
          <w:lang w:val="lv-LV"/>
        </w:rPr>
        <w:t xml:space="preserve">termiņu siltumenerģijas nodošanai siltumtīklos un gala izpildi, </w:t>
      </w:r>
      <w:r w:rsidR="00075A39" w:rsidRPr="001D711A">
        <w:rPr>
          <w:b w:val="0"/>
          <w:sz w:val="24"/>
          <w:szCs w:val="24"/>
          <w:u w:val="single"/>
          <w:lang w:val="lv-LV"/>
        </w:rPr>
        <w:t>atbil</w:t>
      </w:r>
      <w:r w:rsidR="00653ABC" w:rsidRPr="001D711A">
        <w:rPr>
          <w:b w:val="0"/>
          <w:sz w:val="24"/>
          <w:szCs w:val="24"/>
          <w:u w:val="single"/>
          <w:lang w:val="lv-LV"/>
        </w:rPr>
        <w:t xml:space="preserve">stoši </w:t>
      </w:r>
      <w:r w:rsidR="00DB358D" w:rsidRPr="001D711A">
        <w:rPr>
          <w:b w:val="0"/>
          <w:sz w:val="24"/>
          <w:szCs w:val="24"/>
          <w:u w:val="single"/>
          <w:lang w:val="lv-LV"/>
        </w:rPr>
        <w:t>nolikuma 4.4.punktam)</w:t>
      </w:r>
      <w:r w:rsidRPr="001D711A">
        <w:rPr>
          <w:b w:val="0"/>
          <w:sz w:val="24"/>
          <w:szCs w:val="24"/>
          <w:u w:val="single"/>
          <w:lang w:val="lv-LV"/>
        </w:rPr>
        <w:t xml:space="preserve">, ievērojot vispārīgos būvnormatīvus un citus normatīvos </w:t>
      </w:r>
      <w:smartTag w:uri="schemas-tilde-lv/tildestengine" w:element="veidnes">
        <w:smartTagPr>
          <w:attr w:name="text" w:val="aktus"/>
          <w:attr w:name="id" w:val="-1"/>
          <w:attr w:name="baseform" w:val="akt|s"/>
        </w:smartTagPr>
        <w:r w:rsidRPr="001D711A">
          <w:rPr>
            <w:b w:val="0"/>
            <w:sz w:val="24"/>
            <w:szCs w:val="24"/>
            <w:u w:val="single"/>
            <w:lang w:val="lv-LV"/>
          </w:rPr>
          <w:t>aktus</w:t>
        </w:r>
      </w:smartTag>
      <w:r w:rsidRPr="001D711A">
        <w:rPr>
          <w:b w:val="0"/>
          <w:sz w:val="24"/>
          <w:szCs w:val="24"/>
          <w:u w:val="single"/>
          <w:lang w:val="lv-LV"/>
        </w:rPr>
        <w:t>, kā arī Pasūtītāja prasības, jāiesniedz veicamo darbu programma un kvalitātes vadības sistēmas apraksts</w:t>
      </w:r>
      <w:r w:rsidRPr="001D711A">
        <w:rPr>
          <w:b w:val="0"/>
          <w:sz w:val="24"/>
          <w:szCs w:val="24"/>
          <w:lang w:val="lv-LV"/>
        </w:rPr>
        <w:t xml:space="preserve">. </w:t>
      </w:r>
    </w:p>
    <w:p w14:paraId="7597861E" w14:textId="3A64A3DB" w:rsidR="00EB4606" w:rsidRPr="001D711A" w:rsidRDefault="00EB4606" w:rsidP="00EB4606">
      <w:pPr>
        <w:pStyle w:val="Virsraksts3"/>
        <w:shd w:val="clear" w:color="auto" w:fill="FFFFFF"/>
        <w:spacing w:before="0" w:after="120"/>
        <w:ind w:firstLine="720"/>
        <w:jc w:val="both"/>
        <w:rPr>
          <w:b w:val="0"/>
          <w:sz w:val="24"/>
          <w:szCs w:val="24"/>
          <w:lang w:val="lv-LV"/>
        </w:rPr>
      </w:pPr>
      <w:r w:rsidRPr="001D711A">
        <w:rPr>
          <w:b w:val="0"/>
          <w:sz w:val="24"/>
          <w:szCs w:val="24"/>
          <w:lang w:val="lv-LV"/>
        </w:rPr>
        <w:t xml:space="preserve">Tehnisko piedāvājumu Pretendents sagatavo, </w:t>
      </w:r>
      <w:r w:rsidRPr="001D711A">
        <w:rPr>
          <w:sz w:val="24"/>
          <w:szCs w:val="24"/>
          <w:u w:val="single"/>
          <w:lang w:val="lv-LV"/>
        </w:rPr>
        <w:t>ievērojot</w:t>
      </w:r>
      <w:r w:rsidRPr="001D711A">
        <w:rPr>
          <w:b w:val="0"/>
          <w:sz w:val="24"/>
          <w:szCs w:val="24"/>
          <w:u w:val="single"/>
          <w:lang w:val="lv-LV"/>
        </w:rPr>
        <w:t xml:space="preserve"> </w:t>
      </w:r>
      <w:r w:rsidRPr="001D711A">
        <w:rPr>
          <w:sz w:val="24"/>
          <w:szCs w:val="24"/>
          <w:u w:val="single"/>
          <w:lang w:val="lv-LV"/>
        </w:rPr>
        <w:t>Tehniskajās specifikācijās (Pielikumu Nr. 13)</w:t>
      </w:r>
      <w:r w:rsidRPr="001D711A">
        <w:rPr>
          <w:b w:val="0"/>
          <w:sz w:val="24"/>
          <w:szCs w:val="24"/>
          <w:lang w:val="lv-LV"/>
        </w:rPr>
        <w:t xml:space="preserve"> izvirzītās prasības, iekļaujot visu nepieciešamo informāciju, kura ļaus Pasūtītājam pārliecināties par iesniegtā tehniskā piedāvājuma atbilstību Tehnisko specifikāciju, kā arī šo nosacījumu prasībām.</w:t>
      </w:r>
    </w:p>
    <w:p w14:paraId="5101126D" w14:textId="6C374F19" w:rsidR="00EB4606" w:rsidRPr="001D711A" w:rsidRDefault="00EB4606" w:rsidP="00241312">
      <w:pPr>
        <w:spacing w:after="120"/>
        <w:rPr>
          <w:lang w:eastAsia="en-US"/>
        </w:rPr>
      </w:pPr>
      <w:r w:rsidRPr="001D711A">
        <w:rPr>
          <w:lang w:eastAsia="en-US"/>
        </w:rPr>
        <w:t xml:space="preserve">Pretendentam </w:t>
      </w:r>
      <w:r w:rsidR="008D680C" w:rsidRPr="001D711A">
        <w:rPr>
          <w:lang w:eastAsia="en-US"/>
        </w:rPr>
        <w:t>tehniskajā piedāvājumā jānorāda šāda</w:t>
      </w:r>
      <w:r w:rsidRPr="001D711A">
        <w:rPr>
          <w:lang w:eastAsia="en-US"/>
        </w:rPr>
        <w:t xml:space="preserve"> informācija.</w:t>
      </w:r>
    </w:p>
    <w:p w14:paraId="312CBE3C" w14:textId="77777777" w:rsidR="00EB4606" w:rsidRPr="001D711A" w:rsidRDefault="00EB4606" w:rsidP="00F50A7A">
      <w:pPr>
        <w:pStyle w:val="Sarakstarindkopa"/>
        <w:numPr>
          <w:ilvl w:val="0"/>
          <w:numId w:val="17"/>
        </w:numPr>
        <w:spacing w:after="120"/>
        <w:ind w:left="0" w:firstLine="0"/>
        <w:contextualSpacing w:val="0"/>
        <w:jc w:val="both"/>
        <w:rPr>
          <w:b/>
        </w:rPr>
      </w:pPr>
      <w:r w:rsidRPr="001D711A">
        <w:rPr>
          <w:b/>
        </w:rPr>
        <w:t>Būvprojekta realizācijas organizēšana:</w:t>
      </w:r>
    </w:p>
    <w:p w14:paraId="1C8AC716" w14:textId="77777777" w:rsidR="00EB4606" w:rsidRPr="001D711A" w:rsidRDefault="00EB4606" w:rsidP="00F50A7A">
      <w:pPr>
        <w:numPr>
          <w:ilvl w:val="1"/>
          <w:numId w:val="17"/>
        </w:numPr>
        <w:tabs>
          <w:tab w:val="clear" w:pos="1440"/>
          <w:tab w:val="left" w:pos="851"/>
        </w:tabs>
        <w:spacing w:after="120"/>
        <w:ind w:left="0" w:firstLine="0"/>
        <w:jc w:val="both"/>
        <w:rPr>
          <w:iCs/>
        </w:rPr>
      </w:pPr>
      <w:r w:rsidRPr="001D711A">
        <w:t xml:space="preserve">Būvprojekta </w:t>
      </w:r>
      <w:r w:rsidRPr="001D711A">
        <w:rPr>
          <w:iCs/>
        </w:rPr>
        <w:t>organizatoriskās struktūras apraksts</w:t>
      </w:r>
      <w:r w:rsidRPr="001D711A">
        <w:t xml:space="preserve"> un struktūrshēma (projekta vadība un vadība uz vietas, apgāde, kvalitātes vadība, darba drošības uzraudzība utt.), kurā jābūt uzrādītiem visiem iesaistītajiem apakšuzņēmējiem un atbildīgiem darbiniekiem par attiecīgo darbu veikšanu. </w:t>
      </w:r>
      <w:r w:rsidRPr="001D711A">
        <w:rPr>
          <w:iCs/>
        </w:rPr>
        <w:t xml:space="preserve">Darbu veikšanai piedāvāto izpildāmo darbu un veicamo pasākumu uzskaitījums un apraksts, norādot </w:t>
      </w:r>
      <w:smartTag w:uri="schemas-tilde-lv/tildestengine" w:element="veidnes">
        <w:smartTagPr>
          <w:attr w:name="baseform" w:val="līgum|s"/>
          <w:attr w:name="id" w:val="-1"/>
          <w:attr w:name="text" w:val="līguma"/>
        </w:smartTagPr>
        <w:r w:rsidRPr="001D711A">
          <w:rPr>
            <w:iCs/>
          </w:rPr>
          <w:t>līguma</w:t>
        </w:r>
      </w:smartTag>
      <w:r w:rsidRPr="001D711A">
        <w:rPr>
          <w:iCs/>
        </w:rPr>
        <w:t xml:space="preserve"> izpildei nepieciešamo tehniskā personāla skaitu un to pienākumus,</w:t>
      </w:r>
      <w:r w:rsidRPr="001D711A">
        <w:t xml:space="preserve"> būtiskākos piegādātājus, piesaistītos apakšuzņēmējus, speciālistus un cita informācija, kura raksturo būvprojekta </w:t>
      </w:r>
      <w:r w:rsidRPr="001D711A">
        <w:rPr>
          <w:iCs/>
        </w:rPr>
        <w:t>organizatorisko struktūru.</w:t>
      </w:r>
    </w:p>
    <w:p w14:paraId="13044ED1" w14:textId="77777777" w:rsidR="00EB4606" w:rsidRPr="001D711A" w:rsidRDefault="00EB4606" w:rsidP="00F50A7A">
      <w:pPr>
        <w:numPr>
          <w:ilvl w:val="1"/>
          <w:numId w:val="17"/>
        </w:numPr>
        <w:tabs>
          <w:tab w:val="clear" w:pos="1440"/>
          <w:tab w:val="left" w:pos="794"/>
        </w:tabs>
        <w:spacing w:after="120"/>
        <w:ind w:left="0" w:firstLine="0"/>
        <w:jc w:val="both"/>
        <w:rPr>
          <w:iCs/>
        </w:rPr>
      </w:pPr>
      <w:r w:rsidRPr="001D711A">
        <w:t>darbu izpildes kvalitātes nodrošināšanas plāns, kas atspoguļo Pretendenta metodes un veidu kvalitātes nodrošināšanai, kā arī cita informācija un dokumenti pēc Pretendenta ieskatiem.</w:t>
      </w:r>
    </w:p>
    <w:p w14:paraId="275067C4" w14:textId="77777777" w:rsidR="00EB4606" w:rsidRPr="001D711A" w:rsidRDefault="00EB4606" w:rsidP="00241312">
      <w:pPr>
        <w:suppressAutoHyphens/>
        <w:spacing w:after="120" w:line="100" w:lineRule="atLeast"/>
        <w:jc w:val="both"/>
        <w:rPr>
          <w:b/>
        </w:rPr>
      </w:pPr>
      <w:r w:rsidRPr="001D711A">
        <w:rPr>
          <w:b/>
          <w:bCs/>
          <w:iCs/>
        </w:rPr>
        <w:t xml:space="preserve">Apraksts par darbu izpildi un metodoloģiju. </w:t>
      </w:r>
    </w:p>
    <w:p w14:paraId="52A99AC0" w14:textId="77777777" w:rsidR="00EB4606" w:rsidRPr="001D711A" w:rsidRDefault="00EB4606" w:rsidP="00241312">
      <w:pPr>
        <w:tabs>
          <w:tab w:val="left" w:pos="851"/>
        </w:tabs>
        <w:jc w:val="both"/>
        <w:rPr>
          <w:iCs/>
        </w:rPr>
      </w:pPr>
      <w:r w:rsidRPr="001D711A">
        <w:rPr>
          <w:iCs/>
        </w:rPr>
        <w:t xml:space="preserve">Darbu izpildes metodoloģija jāapraksta, pamatojoties uz Tehniskajām specifikācijām par veicamo Darbu specifiku, apjomu un metodēm. </w:t>
      </w:r>
    </w:p>
    <w:p w14:paraId="4FA29BB4" w14:textId="77777777" w:rsidR="00EB4606" w:rsidRPr="001D711A" w:rsidRDefault="00EB4606" w:rsidP="00241312">
      <w:pPr>
        <w:tabs>
          <w:tab w:val="left" w:pos="851"/>
        </w:tabs>
        <w:jc w:val="both"/>
        <w:rPr>
          <w:iCs/>
        </w:rPr>
      </w:pPr>
      <w:r w:rsidRPr="001D711A">
        <w:rPr>
          <w:iCs/>
        </w:rPr>
        <w:t xml:space="preserve">Pretendentam jāsagatavo un jāiesniedz apraksts par plānoto izmantojamo būvniecības tehnoloģijām vai metožu pielietojumu katlumājas būvniecībai un aprīkošanai. </w:t>
      </w:r>
    </w:p>
    <w:p w14:paraId="2C3C2E12" w14:textId="77777777" w:rsidR="00EB4606" w:rsidRPr="001D711A" w:rsidRDefault="00EB4606" w:rsidP="00241312">
      <w:pPr>
        <w:tabs>
          <w:tab w:val="left" w:pos="851"/>
        </w:tabs>
        <w:jc w:val="both"/>
        <w:rPr>
          <w:iCs/>
        </w:rPr>
      </w:pPr>
      <w:r w:rsidRPr="001D711A">
        <w:rPr>
          <w:iCs/>
        </w:rPr>
        <w:t xml:space="preserve">Pretendentam jāapraksta, kā tiks veikti un nodrošināti pasākumi, lai ievērotu vides aizsardzības prasības un minimizētu Darbu negatīvo ietekmi uz apkārtējo vidi. </w:t>
      </w:r>
    </w:p>
    <w:p w14:paraId="1BC02EAD" w14:textId="77777777" w:rsidR="00EB4606" w:rsidRPr="001D711A" w:rsidRDefault="00EB4606" w:rsidP="00241312">
      <w:pPr>
        <w:tabs>
          <w:tab w:val="left" w:pos="851"/>
        </w:tabs>
        <w:jc w:val="both"/>
        <w:rPr>
          <w:iCs/>
        </w:rPr>
      </w:pPr>
      <w:r w:rsidRPr="001D711A">
        <w:rPr>
          <w:iCs/>
        </w:rPr>
        <w:t>Loģiskā un hronoloģiski secīgā veidā jāapraksta projekta vadības pasākumi, nepieciešamie izpētes darbi, būvdarbu izpilde, vides aizsardzības pasākumi, kas saistīti ar šī konkrētā projekta izpildi no mobilizācijas līdz Darbu nodošanai ekspluatācijā, kā arī garantijas perioda aktivitātēm.</w:t>
      </w:r>
    </w:p>
    <w:p w14:paraId="36CB56EC" w14:textId="77777777" w:rsidR="00EB4606" w:rsidRPr="001D711A" w:rsidRDefault="00EB4606" w:rsidP="00F50A7A">
      <w:pPr>
        <w:pStyle w:val="Sarakstarindkopa"/>
        <w:numPr>
          <w:ilvl w:val="0"/>
          <w:numId w:val="17"/>
        </w:numPr>
        <w:tabs>
          <w:tab w:val="clear" w:pos="720"/>
        </w:tabs>
        <w:suppressAutoHyphens/>
        <w:spacing w:after="120" w:line="100" w:lineRule="atLeast"/>
        <w:ind w:left="0" w:firstLine="0"/>
        <w:contextualSpacing w:val="0"/>
        <w:jc w:val="both"/>
      </w:pPr>
      <w:r w:rsidRPr="001D711A">
        <w:rPr>
          <w:b/>
          <w:bCs/>
          <w:iCs/>
        </w:rPr>
        <w:t>Galvenie būvizstrādājumi.</w:t>
      </w:r>
      <w:r w:rsidRPr="001D711A">
        <w:t xml:space="preserve"> Pretendentam jāaizpilda tabula, kurā jānorāda galveno būvizstrādājumu izcelsmes vieta un </w:t>
      </w:r>
      <w:r w:rsidRPr="001D711A">
        <w:rPr>
          <w:bCs/>
        </w:rPr>
        <w:t>būvmateriāla ražotāja vai piegādātāja apliecinājums par to pieejamību līguma izpildes laikā.</w:t>
      </w:r>
      <w:r w:rsidRPr="001D711A">
        <w:t xml:space="preserve"> Iepirkuma komisija izvērtēs, vai Pretendentam ar līguma izpildes laikā pieejamiem būvizstrādājumiem/iekārtām ir iespējams īstenot iepirkumā paredzētos darbus un vai līguma izpildē minētie būvizstrādājumi būs pieejami Pretendentam. Pretendents var iekļaut zemāk minētajā tabulā papildus pozīcijas, ja vēlas sniegt detalizētāku informāciju par galvenajiem būvizstrādājumiem/iekārtām. </w:t>
      </w:r>
    </w:p>
    <w:tbl>
      <w:tblPr>
        <w:tblW w:w="857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4"/>
        <w:gridCol w:w="1620"/>
        <w:gridCol w:w="1620"/>
        <w:gridCol w:w="1620"/>
      </w:tblGrid>
      <w:tr w:rsidR="00EB4606" w:rsidRPr="001D711A" w14:paraId="1196E797" w14:textId="77777777" w:rsidTr="00EB4606">
        <w:trPr>
          <w:trHeight w:val="563"/>
        </w:trPr>
        <w:tc>
          <w:tcPr>
            <w:tcW w:w="3714" w:type="dxa"/>
            <w:vAlign w:val="center"/>
          </w:tcPr>
          <w:p w14:paraId="31D27ECA" w14:textId="77777777" w:rsidR="00EB4606" w:rsidRPr="001D711A" w:rsidRDefault="00EB4606" w:rsidP="00EB4606">
            <w:pPr>
              <w:snapToGrid w:val="0"/>
              <w:jc w:val="center"/>
              <w:rPr>
                <w:b/>
                <w:bCs/>
              </w:rPr>
            </w:pPr>
            <w:r w:rsidRPr="001D711A">
              <w:rPr>
                <w:b/>
                <w:bCs/>
              </w:rPr>
              <w:lastRenderedPageBreak/>
              <w:t>Būvizstrādājuma nosaukums</w:t>
            </w:r>
          </w:p>
        </w:tc>
        <w:tc>
          <w:tcPr>
            <w:tcW w:w="1620" w:type="dxa"/>
          </w:tcPr>
          <w:p w14:paraId="7356EA2A" w14:textId="77777777" w:rsidR="00EB4606" w:rsidRPr="001D711A" w:rsidRDefault="00EB4606" w:rsidP="00EB4606">
            <w:pPr>
              <w:snapToGrid w:val="0"/>
              <w:jc w:val="center"/>
              <w:rPr>
                <w:b/>
                <w:bCs/>
              </w:rPr>
            </w:pPr>
            <w:r w:rsidRPr="001D711A">
              <w:rPr>
                <w:b/>
                <w:bCs/>
              </w:rPr>
              <w:t xml:space="preserve">Izcelsmes </w:t>
            </w:r>
          </w:p>
          <w:p w14:paraId="686244D7" w14:textId="77777777" w:rsidR="00EB4606" w:rsidRPr="001D711A" w:rsidRDefault="00EB4606" w:rsidP="00EB4606">
            <w:pPr>
              <w:snapToGrid w:val="0"/>
              <w:jc w:val="center"/>
              <w:rPr>
                <w:b/>
                <w:bCs/>
              </w:rPr>
            </w:pPr>
            <w:r w:rsidRPr="001D711A">
              <w:rPr>
                <w:b/>
                <w:bCs/>
              </w:rPr>
              <w:t>Vieta un ražotājs</w:t>
            </w:r>
          </w:p>
        </w:tc>
        <w:tc>
          <w:tcPr>
            <w:tcW w:w="1620" w:type="dxa"/>
            <w:vAlign w:val="center"/>
          </w:tcPr>
          <w:p w14:paraId="1CF7E86A" w14:textId="77777777" w:rsidR="00EB4606" w:rsidRPr="001D711A" w:rsidRDefault="00EB4606" w:rsidP="00EB4606">
            <w:pPr>
              <w:jc w:val="center"/>
              <w:rPr>
                <w:b/>
                <w:bCs/>
              </w:rPr>
            </w:pPr>
            <w:r w:rsidRPr="001D711A">
              <w:rPr>
                <w:b/>
                <w:bCs/>
              </w:rPr>
              <w:t>Piegādātājs</w:t>
            </w:r>
          </w:p>
        </w:tc>
        <w:tc>
          <w:tcPr>
            <w:tcW w:w="1620" w:type="dxa"/>
          </w:tcPr>
          <w:p w14:paraId="6D9BEB18" w14:textId="55BFE0B3" w:rsidR="00EB4606" w:rsidRPr="001D711A" w:rsidRDefault="00EB4606" w:rsidP="00EB4606">
            <w:pPr>
              <w:jc w:val="center"/>
              <w:rPr>
                <w:b/>
                <w:bCs/>
              </w:rPr>
            </w:pPr>
            <w:r w:rsidRPr="001D711A">
              <w:rPr>
                <w:b/>
                <w:bCs/>
              </w:rPr>
              <w:t>Piegādāt</w:t>
            </w:r>
            <w:r w:rsidR="008C64E4" w:rsidRPr="001D711A">
              <w:rPr>
                <w:b/>
                <w:bCs/>
              </w:rPr>
              <w:t>ā</w:t>
            </w:r>
            <w:r w:rsidRPr="001D711A">
              <w:rPr>
                <w:b/>
                <w:bCs/>
              </w:rPr>
              <w:t>ja apliecinājumus</w:t>
            </w:r>
          </w:p>
        </w:tc>
      </w:tr>
      <w:tr w:rsidR="00EB4606" w:rsidRPr="001D711A" w14:paraId="5224A841" w14:textId="77777777" w:rsidTr="00EB4606">
        <w:trPr>
          <w:trHeight w:val="397"/>
        </w:trPr>
        <w:tc>
          <w:tcPr>
            <w:tcW w:w="3714" w:type="dxa"/>
          </w:tcPr>
          <w:p w14:paraId="653F46AC" w14:textId="6675AE98" w:rsidR="00EB4606" w:rsidRPr="001D711A" w:rsidRDefault="00EB4606" w:rsidP="00EB4606">
            <w:pPr>
              <w:autoSpaceDE w:val="0"/>
              <w:autoSpaceDN w:val="0"/>
              <w:adjustRightInd w:val="0"/>
              <w:rPr>
                <w:sz w:val="22"/>
                <w:szCs w:val="22"/>
              </w:rPr>
            </w:pPr>
            <w:r w:rsidRPr="001D711A">
              <w:rPr>
                <w:sz w:val="22"/>
                <w:szCs w:val="22"/>
              </w:rPr>
              <w:t>Biomasa (granulas) katla iekārta</w:t>
            </w:r>
            <w:r w:rsidR="00326CA5" w:rsidRPr="001D711A">
              <w:rPr>
                <w:sz w:val="22"/>
                <w:szCs w:val="22"/>
              </w:rPr>
              <w:t xml:space="preserve"> ar aprīkojumu</w:t>
            </w:r>
          </w:p>
        </w:tc>
        <w:tc>
          <w:tcPr>
            <w:tcW w:w="1620" w:type="dxa"/>
          </w:tcPr>
          <w:p w14:paraId="478724E0" w14:textId="77777777" w:rsidR="00EB4606" w:rsidRPr="001D711A" w:rsidRDefault="00EB4606" w:rsidP="00EB4606">
            <w:pPr>
              <w:snapToGrid w:val="0"/>
            </w:pPr>
          </w:p>
        </w:tc>
        <w:tc>
          <w:tcPr>
            <w:tcW w:w="1620" w:type="dxa"/>
          </w:tcPr>
          <w:p w14:paraId="269E90E6" w14:textId="77777777" w:rsidR="00EB4606" w:rsidRPr="001D711A" w:rsidRDefault="00EB4606" w:rsidP="00EB4606">
            <w:pPr>
              <w:snapToGrid w:val="0"/>
            </w:pPr>
          </w:p>
        </w:tc>
        <w:tc>
          <w:tcPr>
            <w:tcW w:w="1620" w:type="dxa"/>
          </w:tcPr>
          <w:p w14:paraId="2C299422" w14:textId="77777777" w:rsidR="00EB4606" w:rsidRPr="001D711A" w:rsidRDefault="00EB4606" w:rsidP="00EB4606">
            <w:pPr>
              <w:snapToGrid w:val="0"/>
            </w:pPr>
            <w:r w:rsidRPr="001D711A">
              <w:t>Ir nepieciešams</w:t>
            </w:r>
          </w:p>
        </w:tc>
      </w:tr>
      <w:tr w:rsidR="00EB4606" w:rsidRPr="001D711A" w14:paraId="3E34CA41" w14:textId="77777777" w:rsidTr="00EB4606">
        <w:trPr>
          <w:trHeight w:val="397"/>
        </w:trPr>
        <w:tc>
          <w:tcPr>
            <w:tcW w:w="3714" w:type="dxa"/>
          </w:tcPr>
          <w:p w14:paraId="0802266D" w14:textId="5D939D73" w:rsidR="00EB4606" w:rsidRPr="001D711A" w:rsidRDefault="00EB4606" w:rsidP="00EB4606">
            <w:pPr>
              <w:autoSpaceDE w:val="0"/>
              <w:autoSpaceDN w:val="0"/>
              <w:adjustRightInd w:val="0"/>
              <w:rPr>
                <w:sz w:val="22"/>
                <w:szCs w:val="22"/>
              </w:rPr>
            </w:pPr>
            <w:r w:rsidRPr="001D711A">
              <w:rPr>
                <w:sz w:val="22"/>
                <w:szCs w:val="22"/>
              </w:rPr>
              <w:t>Kurināmā sadales un padeves iekārta</w:t>
            </w:r>
            <w:r w:rsidR="00326CA5" w:rsidRPr="001D711A">
              <w:rPr>
                <w:sz w:val="22"/>
                <w:szCs w:val="22"/>
              </w:rPr>
              <w:t xml:space="preserve"> (silos)</w:t>
            </w:r>
            <w:r w:rsidRPr="001D711A">
              <w:rPr>
                <w:sz w:val="22"/>
                <w:szCs w:val="22"/>
              </w:rPr>
              <w:t xml:space="preserve"> </w:t>
            </w:r>
          </w:p>
        </w:tc>
        <w:tc>
          <w:tcPr>
            <w:tcW w:w="1620" w:type="dxa"/>
          </w:tcPr>
          <w:p w14:paraId="5588CC6F" w14:textId="77777777" w:rsidR="00EB4606" w:rsidRPr="001D711A" w:rsidRDefault="00EB4606" w:rsidP="00EB4606">
            <w:pPr>
              <w:snapToGrid w:val="0"/>
            </w:pPr>
          </w:p>
        </w:tc>
        <w:tc>
          <w:tcPr>
            <w:tcW w:w="1620" w:type="dxa"/>
          </w:tcPr>
          <w:p w14:paraId="7C1797EF" w14:textId="77777777" w:rsidR="00EB4606" w:rsidRPr="001D711A" w:rsidRDefault="00EB4606" w:rsidP="00EB4606">
            <w:pPr>
              <w:snapToGrid w:val="0"/>
            </w:pPr>
          </w:p>
        </w:tc>
        <w:tc>
          <w:tcPr>
            <w:tcW w:w="1620" w:type="dxa"/>
          </w:tcPr>
          <w:p w14:paraId="302CB552" w14:textId="77777777" w:rsidR="00EB4606" w:rsidRPr="001D711A" w:rsidRDefault="00EB4606" w:rsidP="00EB4606">
            <w:pPr>
              <w:snapToGrid w:val="0"/>
            </w:pPr>
            <w:r w:rsidRPr="001D711A">
              <w:t>Ir nepieciešams</w:t>
            </w:r>
          </w:p>
        </w:tc>
      </w:tr>
      <w:tr w:rsidR="00EB4606" w:rsidRPr="001D711A" w14:paraId="767A7A37" w14:textId="77777777" w:rsidTr="00EB4606">
        <w:trPr>
          <w:trHeight w:val="397"/>
        </w:trPr>
        <w:tc>
          <w:tcPr>
            <w:tcW w:w="3714" w:type="dxa"/>
          </w:tcPr>
          <w:p w14:paraId="0917F1F2" w14:textId="77777777" w:rsidR="00EB4606" w:rsidRPr="001D711A" w:rsidRDefault="00EB4606" w:rsidP="00EB4606">
            <w:pPr>
              <w:autoSpaceDE w:val="0"/>
              <w:autoSpaceDN w:val="0"/>
              <w:adjustRightInd w:val="0"/>
              <w:rPr>
                <w:sz w:val="22"/>
                <w:szCs w:val="22"/>
              </w:rPr>
            </w:pPr>
            <w:r w:rsidRPr="001D711A">
              <w:rPr>
                <w:sz w:val="22"/>
                <w:szCs w:val="22"/>
              </w:rPr>
              <w:t>Automātiskā vadības sistēma</w:t>
            </w:r>
          </w:p>
        </w:tc>
        <w:tc>
          <w:tcPr>
            <w:tcW w:w="1620" w:type="dxa"/>
          </w:tcPr>
          <w:p w14:paraId="76A987AF" w14:textId="77777777" w:rsidR="00EB4606" w:rsidRPr="001D711A" w:rsidRDefault="00EB4606" w:rsidP="00EB4606">
            <w:pPr>
              <w:snapToGrid w:val="0"/>
            </w:pPr>
          </w:p>
        </w:tc>
        <w:tc>
          <w:tcPr>
            <w:tcW w:w="1620" w:type="dxa"/>
          </w:tcPr>
          <w:p w14:paraId="60C73C4F" w14:textId="77777777" w:rsidR="00EB4606" w:rsidRPr="001D711A" w:rsidRDefault="00EB4606" w:rsidP="00EB4606">
            <w:pPr>
              <w:snapToGrid w:val="0"/>
            </w:pPr>
          </w:p>
        </w:tc>
        <w:tc>
          <w:tcPr>
            <w:tcW w:w="1620" w:type="dxa"/>
          </w:tcPr>
          <w:p w14:paraId="566186BA" w14:textId="77777777" w:rsidR="00EB4606" w:rsidRPr="001D711A" w:rsidRDefault="00EB4606" w:rsidP="00EB4606">
            <w:pPr>
              <w:snapToGrid w:val="0"/>
            </w:pPr>
            <w:r w:rsidRPr="001D711A">
              <w:t>Ir nepieciešams</w:t>
            </w:r>
          </w:p>
        </w:tc>
      </w:tr>
    </w:tbl>
    <w:p w14:paraId="53AF785B" w14:textId="77777777" w:rsidR="00EB4606" w:rsidRPr="001D711A" w:rsidRDefault="00EB4606" w:rsidP="00241312">
      <w:pPr>
        <w:jc w:val="both"/>
      </w:pPr>
    </w:p>
    <w:p w14:paraId="0DA915F3" w14:textId="77777777" w:rsidR="00EB4606" w:rsidRPr="001D711A" w:rsidRDefault="00EB4606" w:rsidP="00241312">
      <w:pPr>
        <w:tabs>
          <w:tab w:val="left" w:pos="0"/>
        </w:tabs>
        <w:suppressAutoHyphens/>
        <w:spacing w:after="120" w:line="100" w:lineRule="atLeast"/>
        <w:jc w:val="both"/>
      </w:pPr>
      <w:r w:rsidRPr="001D711A">
        <w:t xml:space="preserve">Ja iepirkuma dokumentos (Tehniskajā specifikācijā, Tāmēs, u.c.) minēti konkrēti materiāli vai materiālu ražotāju nosaukumi un standarti, vai izstrādājumu/produktu nosaukumi (arī zīmoli) un standarti, Pretendents drīkst piedāvāt šiem konkrētajiem materiāliem, produktiem un standartiem ekvivalentus citu ražotāju materiālus, produktus un standartus, kuri atbilst Būvprojektiem minimālā sastāvā un Tehnisko specifikāciju prasībām. </w:t>
      </w:r>
      <w:r w:rsidRPr="001D711A">
        <w:rPr>
          <w:u w:val="single"/>
        </w:rPr>
        <w:t>Ja Pretendents piedāvā ekvivalentus materiālus, tas iekļauj Tehniskajā piedāvājumā informāciju, kas ļauj noteikt materiālu ekvivalenci</w:t>
      </w:r>
      <w:r w:rsidRPr="001D711A">
        <w:t>.</w:t>
      </w:r>
      <w:bookmarkStart w:id="125" w:name="_Toc12007883"/>
      <w:bookmarkStart w:id="126" w:name="_Toc497884025"/>
      <w:bookmarkStart w:id="127" w:name="_Toc490977059"/>
      <w:bookmarkStart w:id="128" w:name="_Toc490976126"/>
      <w:bookmarkStart w:id="129" w:name="_Toc464871190"/>
      <w:bookmarkEnd w:id="125"/>
      <w:bookmarkEnd w:id="126"/>
      <w:bookmarkEnd w:id="127"/>
      <w:bookmarkEnd w:id="128"/>
      <w:bookmarkEnd w:id="129"/>
    </w:p>
    <w:p w14:paraId="2ABBCB6B" w14:textId="77777777" w:rsidR="00EB4606" w:rsidRPr="001D711A" w:rsidRDefault="00EB4606" w:rsidP="00F50A7A">
      <w:pPr>
        <w:pStyle w:val="Sarakstarindkopa"/>
        <w:numPr>
          <w:ilvl w:val="0"/>
          <w:numId w:val="17"/>
        </w:numPr>
        <w:tabs>
          <w:tab w:val="left" w:pos="426"/>
        </w:tabs>
        <w:suppressAutoHyphens/>
        <w:spacing w:after="120" w:line="100" w:lineRule="atLeast"/>
        <w:ind w:hanging="11"/>
        <w:contextualSpacing w:val="0"/>
        <w:jc w:val="both"/>
      </w:pPr>
      <w:r w:rsidRPr="001D711A">
        <w:rPr>
          <w:b/>
          <w:bCs/>
        </w:rPr>
        <w:t>Detalizēts darba izpildes laika grafiks</w:t>
      </w:r>
      <w:r w:rsidRPr="001D711A">
        <w:t xml:space="preserve"> </w:t>
      </w:r>
    </w:p>
    <w:p w14:paraId="3D6F9B47" w14:textId="660D4CF4" w:rsidR="00FC4165" w:rsidRPr="001D711A" w:rsidRDefault="00EB4606" w:rsidP="00241312">
      <w:pPr>
        <w:tabs>
          <w:tab w:val="left" w:pos="0"/>
        </w:tabs>
        <w:jc w:val="both"/>
        <w:rPr>
          <w:b/>
        </w:rPr>
      </w:pPr>
      <w:r w:rsidRPr="001D711A">
        <w:t>Izpildāmo darbu un veicamo pasākumu (projektēšanas un būvniecības uzs</w:t>
      </w:r>
      <w:r w:rsidR="00C811A5" w:rsidRPr="001D711A">
        <w:t>ā</w:t>
      </w:r>
      <w:r w:rsidRPr="001D711A">
        <w:t xml:space="preserve">kšanas nosacījumu izpilde, iekārtu pasūtīšana, būvdarbu plānošana, mobilizācija, būvdarbu uzsākšana, autoruzraudzība, nodošana, būvlaukumu sakārtošanas u.c.) laika grafiks saskaņā ar Pasūtītāja prasībām un Pretendenta piedāvājumu un LR normatīvos </w:t>
      </w:r>
      <w:smartTag w:uri="schemas-tilde-lv/tildestengine" w:element="veidnes">
        <w:smartTagPr>
          <w:attr w:name="baseform" w:val="akt|s"/>
          <w:attr w:name="id" w:val="-1"/>
          <w:attr w:name="text" w:val="aktus"/>
        </w:smartTagPr>
        <w:r w:rsidRPr="001D711A">
          <w:t>aktus</w:t>
        </w:r>
      </w:smartTag>
      <w:r w:rsidRPr="001D711A">
        <w:t>, nosakot izpildāmo darbu sākuma, norises un beigu posmus.</w:t>
      </w:r>
    </w:p>
    <w:p w14:paraId="2C93C86D" w14:textId="77777777" w:rsidR="00AF3279" w:rsidRPr="001D711A" w:rsidRDefault="00AF3279" w:rsidP="00453EE1">
      <w:pPr>
        <w:tabs>
          <w:tab w:val="left" w:pos="0"/>
        </w:tabs>
        <w:jc w:val="both"/>
        <w:rPr>
          <w:b/>
          <w:i/>
          <w:snapToGrid w:val="0"/>
        </w:rPr>
      </w:pPr>
    </w:p>
    <w:p w14:paraId="3E6AD10F" w14:textId="77777777" w:rsidR="00293434" w:rsidRPr="001D711A" w:rsidRDefault="00293434" w:rsidP="00453EE1">
      <w:pPr>
        <w:pStyle w:val="Punkts"/>
        <w:numPr>
          <w:ilvl w:val="0"/>
          <w:numId w:val="0"/>
        </w:numPr>
        <w:tabs>
          <w:tab w:val="left" w:pos="0"/>
        </w:tabs>
        <w:jc w:val="right"/>
        <w:rPr>
          <w:rFonts w:ascii="Times New Roman" w:hAnsi="Times New Roman"/>
          <w:b w:val="0"/>
          <w:sz w:val="24"/>
        </w:rPr>
        <w:sectPr w:rsidR="00293434" w:rsidRPr="001D711A" w:rsidSect="0027589D">
          <w:headerReference w:type="default" r:id="rId28"/>
          <w:footerReference w:type="default" r:id="rId29"/>
          <w:type w:val="continuous"/>
          <w:pgSz w:w="12240" w:h="15840" w:code="1"/>
          <w:pgMar w:top="1440" w:right="1041" w:bottom="567" w:left="1440" w:header="720" w:footer="720" w:gutter="0"/>
          <w:cols w:space="720"/>
          <w:titlePg/>
          <w:docGrid w:linePitch="360"/>
        </w:sectPr>
      </w:pPr>
    </w:p>
    <w:p w14:paraId="3FBEB24E" w14:textId="77777777" w:rsidR="009335A3" w:rsidRPr="001D711A" w:rsidRDefault="009335A3">
      <w:pPr>
        <w:rPr>
          <w:sz w:val="20"/>
          <w:szCs w:val="20"/>
        </w:rPr>
      </w:pPr>
      <w:r w:rsidRPr="001D711A">
        <w:rPr>
          <w:b/>
          <w:szCs w:val="20"/>
        </w:rPr>
        <w:br w:type="page"/>
      </w:r>
    </w:p>
    <w:p w14:paraId="6D46A410" w14:textId="0C915D8D"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Nr.15</w:t>
      </w:r>
    </w:p>
    <w:p w14:paraId="043DEC47" w14:textId="77D440BD" w:rsidR="0020041B" w:rsidRPr="001D711A" w:rsidRDefault="0020041B" w:rsidP="00485E14">
      <w:pPr>
        <w:tabs>
          <w:tab w:val="left" w:pos="0"/>
        </w:tabs>
        <w:jc w:val="right"/>
        <w:rPr>
          <w:sz w:val="20"/>
          <w:szCs w:val="20"/>
          <w:lang w:eastAsia="en-US"/>
        </w:rPr>
      </w:pPr>
      <w:r w:rsidRPr="001D711A">
        <w:rPr>
          <w:sz w:val="20"/>
          <w:szCs w:val="20"/>
          <w:lang w:eastAsia="en-US"/>
        </w:rPr>
        <w:t>Iepirkuma „</w:t>
      </w:r>
      <w:r w:rsidR="00485E14" w:rsidRPr="001D711A">
        <w:rPr>
          <w:color w:val="000000"/>
          <w:sz w:val="20"/>
          <w:szCs w:val="20"/>
        </w:rPr>
        <w:t xml:space="preserve">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6981CCA7" w14:textId="501CE260" w:rsidR="00EB4606"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A4444D" w:rsidRPr="001D711A">
        <w:rPr>
          <w:sz w:val="20"/>
          <w:szCs w:val="20"/>
          <w:lang w:eastAsia="en-US"/>
        </w:rPr>
        <w:t>ĶN</w:t>
      </w:r>
      <w:proofErr w:type="spellEnd"/>
      <w:r w:rsidR="00A4444D" w:rsidRPr="001D711A">
        <w:rPr>
          <w:sz w:val="20"/>
          <w:szCs w:val="20"/>
          <w:lang w:eastAsia="en-US"/>
        </w:rPr>
        <w:t xml:space="preserve"> 2022/</w:t>
      </w:r>
      <w:r w:rsidR="009E0C30">
        <w:rPr>
          <w:sz w:val="20"/>
          <w:szCs w:val="20"/>
          <w:lang w:eastAsia="en-US"/>
        </w:rPr>
        <w:t>6</w:t>
      </w:r>
      <w:r w:rsidR="00A4444D" w:rsidRPr="001D711A">
        <w:rPr>
          <w:sz w:val="20"/>
          <w:szCs w:val="20"/>
          <w:lang w:eastAsia="en-US"/>
        </w:rPr>
        <w:t xml:space="preserve"> </w:t>
      </w:r>
      <w:r w:rsidRPr="001D711A">
        <w:rPr>
          <w:rFonts w:eastAsia="Calibri"/>
          <w:sz w:val="20"/>
          <w:szCs w:val="20"/>
          <w:lang w:eastAsia="en-US"/>
        </w:rPr>
        <w:t>nolikumam</w:t>
      </w:r>
    </w:p>
    <w:p w14:paraId="33952019" w14:textId="77777777" w:rsidR="00EB4606" w:rsidRPr="001D711A" w:rsidRDefault="00EB4606" w:rsidP="00EB4606">
      <w:pPr>
        <w:keepNext/>
        <w:spacing w:before="240" w:after="120"/>
        <w:jc w:val="center"/>
        <w:rPr>
          <w:b/>
          <w:caps/>
          <w:snapToGrid w:val="0"/>
          <w:kern w:val="28"/>
          <w:lang w:eastAsia="en-US"/>
        </w:rPr>
      </w:pPr>
    </w:p>
    <w:p w14:paraId="034060E6" w14:textId="77777777" w:rsidR="00EB4606" w:rsidRPr="001D711A" w:rsidRDefault="00EB4606" w:rsidP="00EB4606">
      <w:pPr>
        <w:keepNext/>
        <w:jc w:val="center"/>
        <w:rPr>
          <w:b/>
          <w:caps/>
          <w:snapToGrid w:val="0"/>
          <w:kern w:val="28"/>
          <w:lang w:eastAsia="en-US"/>
        </w:rPr>
      </w:pPr>
      <w:r w:rsidRPr="001D711A">
        <w:rPr>
          <w:b/>
          <w:caps/>
          <w:snapToGrid w:val="0"/>
          <w:kern w:val="28"/>
          <w:lang w:eastAsia="en-US"/>
        </w:rPr>
        <w:t>IZPILDES GARANTIJAS UN FUNKCIONĀLIE RĀDĪTĀJI</w:t>
      </w:r>
    </w:p>
    <w:p w14:paraId="57D2075C" w14:textId="77777777" w:rsidR="00EB4606" w:rsidRPr="001D711A" w:rsidRDefault="00EB4606" w:rsidP="00EB4606">
      <w:pPr>
        <w:jc w:val="right"/>
        <w:rPr>
          <w:i/>
          <w:highlight w:val="yellow"/>
        </w:rPr>
      </w:pPr>
    </w:p>
    <w:p w14:paraId="1E2D7D73"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r w:rsidRPr="001D711A">
        <w:rPr>
          <w:rFonts w:eastAsia="Calibri"/>
          <w:b/>
          <w:snapToGrid w:val="0"/>
          <w:lang w:eastAsia="en-US"/>
        </w:rPr>
        <w:t>Vispārējais</w:t>
      </w:r>
    </w:p>
    <w:p w14:paraId="523265E4" w14:textId="77777777" w:rsidR="00144FDC" w:rsidRPr="001D711A" w:rsidRDefault="00144FDC" w:rsidP="00144FDC">
      <w:pPr>
        <w:jc w:val="both"/>
        <w:rPr>
          <w:rFonts w:eastAsia="Calibri"/>
          <w:snapToGrid w:val="0"/>
          <w:lang w:eastAsia="en-US"/>
        </w:rPr>
      </w:pPr>
      <w:r w:rsidRPr="001D711A">
        <w:rPr>
          <w:rFonts w:eastAsia="Calibri"/>
          <w:snapToGrid w:val="0"/>
          <w:lang w:eastAsia="en-US"/>
        </w:rPr>
        <w:t>Katlumājas darbības garantijām ir šādi nosacījumi:</w:t>
      </w:r>
    </w:p>
    <w:p w14:paraId="727BAFBF" w14:textId="77777777" w:rsidR="00144FDC" w:rsidRPr="001D711A" w:rsidRDefault="00144FDC" w:rsidP="00144FDC">
      <w:pPr>
        <w:jc w:val="both"/>
        <w:rPr>
          <w:rFonts w:eastAsia="Calibri"/>
          <w:snapToGrid w:val="0"/>
          <w:lang w:eastAsia="en-US"/>
        </w:rPr>
      </w:pPr>
      <w:r w:rsidRPr="001D711A">
        <w:rPr>
          <w:rFonts w:eastAsia="Calibri"/>
          <w:snapToGrid w:val="0"/>
          <w:lang w:eastAsia="en-US"/>
        </w:rPr>
        <w:t>Pieņem, ka katlumāja ir jauna un tīra un ka to pienācīgi ekspluatē un apkopj saskaņā ar paredzētajām Ekspluatācijas un apkopes rokasgrāmatām.</w:t>
      </w:r>
    </w:p>
    <w:p w14:paraId="0E121D03" w14:textId="77777777" w:rsidR="00144FDC" w:rsidRPr="001D711A" w:rsidRDefault="00144FDC" w:rsidP="00144FDC">
      <w:pPr>
        <w:jc w:val="both"/>
        <w:rPr>
          <w:rFonts w:eastAsia="Calibri"/>
          <w:snapToGrid w:val="0"/>
          <w:lang w:eastAsia="en-US"/>
        </w:rPr>
      </w:pPr>
      <w:r w:rsidRPr="001D711A">
        <w:rPr>
          <w:rFonts w:eastAsia="Calibri"/>
          <w:snapToGrid w:val="0"/>
          <w:lang w:eastAsia="en-US"/>
        </w:rPr>
        <w:t>Uzņēmējam tiks dota iespēja iztīrīt iekārtas (piemēram, iztīrīt kurtuvi) tieši pirms pārbaužu sākuma.</w:t>
      </w:r>
    </w:p>
    <w:p w14:paraId="67EFC1D9" w14:textId="77777777" w:rsidR="00144FDC" w:rsidRPr="001D711A" w:rsidRDefault="00144FDC" w:rsidP="00144FDC">
      <w:pPr>
        <w:jc w:val="both"/>
        <w:rPr>
          <w:rFonts w:eastAsia="Calibri"/>
          <w:snapToGrid w:val="0"/>
          <w:lang w:eastAsia="en-US"/>
        </w:rPr>
      </w:pPr>
      <w:r w:rsidRPr="001D711A">
        <w:rPr>
          <w:rFonts w:eastAsia="Calibri"/>
          <w:snapToGrid w:val="0"/>
          <w:lang w:eastAsia="en-US"/>
        </w:rPr>
        <w:t>Garantiju pamatā ir šādi ekspluatācijas apstākļi (normālapstākļi) kas ir spēkā attiecībā uz visiem slodzes punktiem:</w:t>
      </w:r>
    </w:p>
    <w:p w14:paraId="73EC7FCA" w14:textId="77777777" w:rsidR="00144FDC" w:rsidRPr="001D711A" w:rsidRDefault="00144FDC" w:rsidP="00144FDC">
      <w:pPr>
        <w:numPr>
          <w:ilvl w:val="0"/>
          <w:numId w:val="54"/>
        </w:numPr>
        <w:ind w:left="0" w:firstLine="0"/>
        <w:jc w:val="both"/>
        <w:rPr>
          <w:rFonts w:eastAsia="Calibri"/>
          <w:lang w:eastAsia="en-US"/>
        </w:rPr>
      </w:pPr>
      <w:r w:rsidRPr="001D711A">
        <w:rPr>
          <w:rFonts w:eastAsia="Calibri"/>
          <w:lang w:eastAsia="en-US"/>
        </w:rPr>
        <w:t>nominālā katliekārtas jauda – 100%;</w:t>
      </w:r>
    </w:p>
    <w:p w14:paraId="52EF600B" w14:textId="77777777" w:rsidR="00144FDC" w:rsidRPr="001D711A" w:rsidRDefault="00144FDC" w:rsidP="00144FDC">
      <w:pPr>
        <w:numPr>
          <w:ilvl w:val="0"/>
          <w:numId w:val="54"/>
        </w:numPr>
        <w:ind w:left="0" w:firstLine="0"/>
        <w:jc w:val="both"/>
        <w:rPr>
          <w:rFonts w:eastAsia="Calibri"/>
          <w:lang w:eastAsia="en-US"/>
        </w:rPr>
      </w:pPr>
      <w:r w:rsidRPr="001D711A">
        <w:rPr>
          <w:rFonts w:eastAsia="Calibri"/>
          <w:lang w:eastAsia="en-US"/>
        </w:rPr>
        <w:t>kurināmā šķelda (atbilstoši 2. pielikumam).</w:t>
      </w:r>
    </w:p>
    <w:p w14:paraId="444462FB" w14:textId="77777777" w:rsidR="00144FDC" w:rsidRPr="001D711A" w:rsidRDefault="00144FDC" w:rsidP="00144FDC">
      <w:pPr>
        <w:jc w:val="both"/>
        <w:rPr>
          <w:rFonts w:eastAsia="Calibri"/>
          <w:snapToGrid w:val="0"/>
          <w:lang w:eastAsia="en-US"/>
        </w:rPr>
      </w:pPr>
      <w:r w:rsidRPr="001D711A">
        <w:rPr>
          <w:rFonts w:eastAsia="Calibri"/>
          <w:snapToGrid w:val="0"/>
          <w:lang w:eastAsia="en-US"/>
        </w:rPr>
        <w:t>Uzņēmējam ir jānorāda izmantotā formula un norādījumi par to, kā pārrēķināt katlumājas darbības faktiskos rādītājus tādos apstākļos, kas atšķiras no normālapstākļiem.</w:t>
      </w:r>
    </w:p>
    <w:p w14:paraId="0E9620FC" w14:textId="77777777" w:rsidR="00144FDC" w:rsidRPr="001D711A" w:rsidRDefault="00144FDC" w:rsidP="00144FDC">
      <w:pPr>
        <w:jc w:val="both"/>
        <w:rPr>
          <w:rFonts w:eastAsia="Calibri"/>
          <w:snapToGrid w:val="0"/>
          <w:lang w:eastAsia="en-US"/>
        </w:rPr>
      </w:pPr>
    </w:p>
    <w:p w14:paraId="307C294E"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r w:rsidRPr="001D711A">
        <w:rPr>
          <w:rFonts w:eastAsia="Calibri"/>
          <w:b/>
          <w:snapToGrid w:val="0"/>
          <w:lang w:eastAsia="en-US"/>
        </w:rPr>
        <w:t>Ekspluatācijas apstākļi</w:t>
      </w:r>
      <w:r w:rsidRPr="001D711A">
        <w:rPr>
          <w:rFonts w:eastAsia="Calibri"/>
          <w:b/>
          <w:snapToGrid w:val="0"/>
          <w:lang w:eastAsia="en-US"/>
        </w:rPr>
        <w:tab/>
      </w:r>
    </w:p>
    <w:p w14:paraId="2649734C" w14:textId="77777777" w:rsidR="00144FDC" w:rsidRPr="001D711A" w:rsidRDefault="00144FDC" w:rsidP="00144FDC">
      <w:pPr>
        <w:jc w:val="both"/>
        <w:rPr>
          <w:rFonts w:eastAsia="Calibri"/>
          <w:snapToGrid w:val="0"/>
          <w:lang w:eastAsia="en-US"/>
        </w:rPr>
      </w:pPr>
      <w:r w:rsidRPr="001D711A">
        <w:rPr>
          <w:rFonts w:eastAsia="Calibri"/>
          <w:snapToGrid w:val="0"/>
          <w:lang w:eastAsia="en-US"/>
        </w:rPr>
        <w:t>Katlumājas darbības garantijas ir atkarīgas no šādiem ekspluatācijas apstākļiem:</w:t>
      </w:r>
    </w:p>
    <w:p w14:paraId="6AD8FBE7" w14:textId="77777777" w:rsidR="00144FDC" w:rsidRPr="001D711A" w:rsidRDefault="00144FDC" w:rsidP="00144FDC">
      <w:pPr>
        <w:numPr>
          <w:ilvl w:val="0"/>
          <w:numId w:val="19"/>
        </w:numPr>
        <w:ind w:left="0" w:firstLine="0"/>
        <w:jc w:val="both"/>
        <w:rPr>
          <w:rFonts w:eastAsia="Calibri"/>
          <w:snapToGrid w:val="0"/>
          <w:lang w:eastAsia="en-US"/>
        </w:rPr>
      </w:pPr>
      <w:r w:rsidRPr="001D711A">
        <w:rPr>
          <w:rFonts w:eastAsia="Calibri"/>
          <w:snapToGrid w:val="0"/>
          <w:lang w:eastAsia="en-US"/>
        </w:rPr>
        <w:t>Katlumāja tiek darbināta ar maksimālo siltumslodzi.</w:t>
      </w:r>
    </w:p>
    <w:p w14:paraId="2144D032" w14:textId="77777777" w:rsidR="00144FDC" w:rsidRPr="001D711A" w:rsidRDefault="00144FDC" w:rsidP="00144FDC">
      <w:pPr>
        <w:numPr>
          <w:ilvl w:val="0"/>
          <w:numId w:val="19"/>
        </w:numPr>
        <w:ind w:left="0" w:firstLine="0"/>
        <w:jc w:val="both"/>
        <w:rPr>
          <w:rFonts w:eastAsia="Calibri"/>
          <w:snapToGrid w:val="0"/>
          <w:lang w:eastAsia="en-US"/>
        </w:rPr>
      </w:pPr>
      <w:r w:rsidRPr="001D711A">
        <w:rPr>
          <w:rFonts w:eastAsia="Calibri"/>
          <w:snapToGrid w:val="0"/>
          <w:lang w:eastAsia="en-US"/>
        </w:rPr>
        <w:t>Tiek paredzētas biežas katlumājas palaišanas, atkarībā no siltumslodzes un biežas jaudas izmaiņas.</w:t>
      </w:r>
    </w:p>
    <w:p w14:paraId="67F3CAA1" w14:textId="77777777" w:rsidR="00144FDC" w:rsidRPr="001D711A" w:rsidRDefault="00144FDC" w:rsidP="00144FDC">
      <w:pPr>
        <w:numPr>
          <w:ilvl w:val="0"/>
          <w:numId w:val="19"/>
        </w:numPr>
        <w:ind w:left="0" w:firstLine="0"/>
        <w:jc w:val="both"/>
        <w:rPr>
          <w:rFonts w:eastAsia="Calibri"/>
          <w:snapToGrid w:val="0"/>
          <w:lang w:eastAsia="en-US"/>
        </w:rPr>
      </w:pPr>
      <w:r w:rsidRPr="001D711A">
        <w:rPr>
          <w:rFonts w:eastAsia="Calibri"/>
          <w:snapToGrid w:val="0"/>
          <w:lang w:eastAsia="en-US"/>
        </w:rPr>
        <w:t>Viss elektroenerģijas un siltumenerģijas pašpatēriņš atbilst katlumājas vajadzībām.</w:t>
      </w:r>
    </w:p>
    <w:p w14:paraId="0EB172BC" w14:textId="77777777" w:rsidR="00144FDC" w:rsidRPr="001D711A" w:rsidRDefault="00144FDC" w:rsidP="00144FDC">
      <w:pPr>
        <w:keepNext/>
        <w:tabs>
          <w:tab w:val="num" w:pos="1304"/>
        </w:tabs>
        <w:outlineLvl w:val="0"/>
        <w:rPr>
          <w:rFonts w:eastAsia="Calibri"/>
          <w:b/>
          <w:caps/>
          <w:snapToGrid w:val="0"/>
          <w:kern w:val="28"/>
          <w:lang w:eastAsia="en-US"/>
        </w:rPr>
      </w:pPr>
      <w:r w:rsidRPr="001D711A">
        <w:rPr>
          <w:rFonts w:eastAsia="Calibri"/>
          <w:b/>
          <w:snapToGrid w:val="0"/>
          <w:kern w:val="28"/>
          <w:lang w:eastAsia="en-US"/>
        </w:rPr>
        <w:t>Garantētie darbības parametri</w:t>
      </w:r>
    </w:p>
    <w:p w14:paraId="488B4D85" w14:textId="77777777" w:rsidR="00144FDC" w:rsidRPr="001D711A" w:rsidRDefault="00144FDC" w:rsidP="00144FDC">
      <w:pPr>
        <w:rPr>
          <w:rFonts w:eastAsia="Calibri"/>
          <w:snapToGrid w:val="0"/>
          <w:lang w:eastAsia="en-US"/>
        </w:rPr>
      </w:pPr>
      <w:r w:rsidRPr="001D711A">
        <w:rPr>
          <w:rFonts w:eastAsia="Calibri"/>
          <w:snapToGrid w:val="0"/>
          <w:lang w:eastAsia="en-US"/>
        </w:rPr>
        <w:t>Uzņēmējs garantē šādus darbības rādītājus:</w:t>
      </w:r>
    </w:p>
    <w:p w14:paraId="2329BC23" w14:textId="77777777" w:rsidR="00144FDC" w:rsidRPr="001D711A" w:rsidRDefault="00144FDC" w:rsidP="00144FDC">
      <w:pPr>
        <w:numPr>
          <w:ilvl w:val="0"/>
          <w:numId w:val="22"/>
        </w:numPr>
        <w:tabs>
          <w:tab w:val="num" w:pos="1664"/>
        </w:tabs>
        <w:ind w:left="0" w:firstLine="0"/>
        <w:rPr>
          <w:rFonts w:eastAsia="Calibri"/>
          <w:snapToGrid w:val="0"/>
          <w:lang w:eastAsia="en-US"/>
        </w:rPr>
      </w:pPr>
      <w:r w:rsidRPr="001D711A">
        <w:rPr>
          <w:rFonts w:eastAsia="Calibri"/>
          <w:snapToGrid w:val="0"/>
          <w:lang w:eastAsia="en-US"/>
        </w:rPr>
        <w:t>Nomināla siltuma jauda (</w:t>
      </w:r>
      <w:r w:rsidRPr="001D711A">
        <w:rPr>
          <w:rFonts w:eastAsia="Calibri"/>
          <w:i/>
          <w:iCs/>
          <w:snapToGrid w:val="0"/>
          <w:lang w:eastAsia="en-US"/>
        </w:rPr>
        <w:t>N</w:t>
      </w:r>
      <w:r w:rsidRPr="001D711A">
        <w:rPr>
          <w:rFonts w:eastAsia="Calibri"/>
          <w:i/>
          <w:snapToGrid w:val="0"/>
          <w:lang w:eastAsia="en-US"/>
        </w:rPr>
        <w:t>SJ</w:t>
      </w:r>
      <w:r w:rsidRPr="001D711A">
        <w:rPr>
          <w:rFonts w:eastAsia="Calibri"/>
          <w:snapToGrid w:val="0"/>
          <w:lang w:eastAsia="en-US"/>
        </w:rPr>
        <w:t>)</w:t>
      </w:r>
    </w:p>
    <w:p w14:paraId="132355DF" w14:textId="77777777" w:rsidR="00144FDC" w:rsidRPr="001D711A" w:rsidRDefault="00144FDC" w:rsidP="00144FDC">
      <w:pPr>
        <w:numPr>
          <w:ilvl w:val="0"/>
          <w:numId w:val="22"/>
        </w:numPr>
        <w:tabs>
          <w:tab w:val="num" w:pos="1664"/>
        </w:tabs>
        <w:ind w:left="0" w:firstLine="0"/>
        <w:rPr>
          <w:rFonts w:eastAsia="Calibri"/>
          <w:snapToGrid w:val="0"/>
          <w:lang w:eastAsia="en-US"/>
        </w:rPr>
      </w:pPr>
      <w:r w:rsidRPr="001D711A">
        <w:rPr>
          <w:rFonts w:eastAsia="Calibri"/>
          <w:snapToGrid w:val="0"/>
          <w:lang w:eastAsia="en-US"/>
        </w:rPr>
        <w:t>Lietderības koeficients (</w:t>
      </w:r>
      <w:r w:rsidRPr="001D711A">
        <w:rPr>
          <w:rFonts w:eastAsia="Calibri"/>
          <w:i/>
          <w:snapToGrid w:val="0"/>
          <w:lang w:eastAsia="en-US"/>
        </w:rPr>
        <w:t>LK</w:t>
      </w:r>
      <w:r w:rsidRPr="001D711A">
        <w:rPr>
          <w:rFonts w:eastAsia="Calibri"/>
          <w:snapToGrid w:val="0"/>
          <w:lang w:eastAsia="en-US"/>
        </w:rPr>
        <w:t>)</w:t>
      </w:r>
    </w:p>
    <w:p w14:paraId="4DA2069B" w14:textId="77777777" w:rsidR="00144FDC" w:rsidRPr="001D711A" w:rsidRDefault="00144FDC" w:rsidP="00144FDC">
      <w:pPr>
        <w:numPr>
          <w:ilvl w:val="0"/>
          <w:numId w:val="22"/>
        </w:numPr>
        <w:tabs>
          <w:tab w:val="num" w:pos="1664"/>
        </w:tabs>
        <w:ind w:left="0" w:firstLine="0"/>
        <w:rPr>
          <w:rFonts w:eastAsia="Calibri"/>
          <w:snapToGrid w:val="0"/>
          <w:lang w:eastAsia="en-US"/>
        </w:rPr>
      </w:pPr>
      <w:r w:rsidRPr="001D711A">
        <w:rPr>
          <w:rFonts w:eastAsia="Calibri"/>
          <w:snapToGrid w:val="0"/>
          <w:lang w:eastAsia="en-US"/>
        </w:rPr>
        <w:t>Karstā starta laiks (</w:t>
      </w:r>
      <w:r w:rsidRPr="001D711A">
        <w:rPr>
          <w:rFonts w:eastAsia="Calibri"/>
          <w:i/>
          <w:snapToGrid w:val="0"/>
          <w:lang w:eastAsia="en-US"/>
        </w:rPr>
        <w:t>KSL</w:t>
      </w:r>
      <w:r w:rsidRPr="001D711A">
        <w:rPr>
          <w:rFonts w:eastAsia="Calibri"/>
          <w:snapToGrid w:val="0"/>
          <w:lang w:eastAsia="en-US"/>
        </w:rPr>
        <w:t>)</w:t>
      </w:r>
    </w:p>
    <w:p w14:paraId="5BE443CB" w14:textId="77777777" w:rsidR="00144FDC" w:rsidRPr="001D711A" w:rsidRDefault="00144FDC" w:rsidP="00144FDC">
      <w:pPr>
        <w:numPr>
          <w:ilvl w:val="0"/>
          <w:numId w:val="22"/>
        </w:numPr>
        <w:tabs>
          <w:tab w:val="num" w:pos="1664"/>
        </w:tabs>
        <w:ind w:left="0" w:firstLine="0"/>
        <w:rPr>
          <w:rFonts w:eastAsia="Calibri"/>
          <w:b/>
          <w:snapToGrid w:val="0"/>
          <w:lang w:eastAsia="en-US"/>
        </w:rPr>
      </w:pPr>
      <w:r w:rsidRPr="001D711A">
        <w:rPr>
          <w:rFonts w:eastAsia="Calibri"/>
          <w:snapToGrid w:val="0"/>
          <w:lang w:eastAsia="en-US"/>
        </w:rPr>
        <w:t>Aukstā starta laiks (</w:t>
      </w:r>
      <w:r w:rsidRPr="001D711A">
        <w:rPr>
          <w:rFonts w:eastAsia="Calibri"/>
          <w:i/>
          <w:snapToGrid w:val="0"/>
          <w:lang w:eastAsia="en-US"/>
        </w:rPr>
        <w:t>ASL</w:t>
      </w:r>
      <w:r w:rsidRPr="001D711A">
        <w:rPr>
          <w:rFonts w:eastAsia="Calibri"/>
          <w:snapToGrid w:val="0"/>
          <w:lang w:eastAsia="en-US"/>
        </w:rPr>
        <w:t>)</w:t>
      </w:r>
    </w:p>
    <w:p w14:paraId="5F09BAA1"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r w:rsidRPr="001D711A">
        <w:rPr>
          <w:rFonts w:eastAsia="Calibri"/>
          <w:b/>
          <w:snapToGrid w:val="0"/>
          <w:lang w:eastAsia="en-US"/>
        </w:rPr>
        <w:t xml:space="preserve">Nomināla siltuma jauda </w:t>
      </w:r>
      <w:r w:rsidRPr="001D711A">
        <w:rPr>
          <w:rFonts w:eastAsia="Calibri"/>
          <w:snapToGrid w:val="0"/>
          <w:lang w:eastAsia="en-US"/>
        </w:rPr>
        <w:t>(</w:t>
      </w:r>
      <w:r w:rsidRPr="001D711A">
        <w:rPr>
          <w:rFonts w:eastAsia="Calibri"/>
          <w:i/>
          <w:iCs/>
          <w:snapToGrid w:val="0"/>
          <w:lang w:eastAsia="en-US"/>
        </w:rPr>
        <w:t>N</w:t>
      </w:r>
      <w:r w:rsidRPr="001D711A">
        <w:rPr>
          <w:rFonts w:eastAsia="Calibri"/>
          <w:i/>
          <w:snapToGrid w:val="0"/>
          <w:lang w:eastAsia="en-US"/>
        </w:rPr>
        <w:t>SJ</w:t>
      </w:r>
      <w:r w:rsidRPr="001D711A">
        <w:rPr>
          <w:rFonts w:eastAsia="Calibri"/>
          <w:snapToGrid w:val="0"/>
          <w:lang w:eastAsia="en-US"/>
        </w:rPr>
        <w:t>)</w:t>
      </w:r>
    </w:p>
    <w:p w14:paraId="1349A44F" w14:textId="77777777" w:rsidR="00144FDC" w:rsidRPr="001D711A" w:rsidRDefault="00144FDC" w:rsidP="00144FDC">
      <w:pPr>
        <w:jc w:val="both"/>
        <w:rPr>
          <w:rFonts w:eastAsia="Calibri"/>
          <w:snapToGrid w:val="0"/>
          <w:lang w:eastAsia="en-US"/>
        </w:rPr>
      </w:pPr>
      <w:r w:rsidRPr="001D711A">
        <w:rPr>
          <w:rFonts w:eastAsia="Calibri"/>
          <w:snapToGrid w:val="0"/>
          <w:lang w:eastAsia="en-US"/>
        </w:rPr>
        <w:t xml:space="preserve">Uzņēmējs garantē norādīto nominālo siltuma jaudu, kW (jaudu ko katls izdod siltumtīklā). </w:t>
      </w:r>
    </w:p>
    <w:p w14:paraId="0B311ACF" w14:textId="77777777" w:rsidR="00144FDC" w:rsidRPr="001D711A" w:rsidRDefault="00144FDC" w:rsidP="00144FDC">
      <w:pPr>
        <w:jc w:val="both"/>
        <w:rPr>
          <w:rFonts w:eastAsia="Calibri"/>
          <w:snapToGrid w:val="0"/>
          <w:lang w:eastAsia="en-US"/>
        </w:rPr>
      </w:pPr>
      <w:r w:rsidRPr="001D711A">
        <w:rPr>
          <w:rFonts w:eastAsia="Calibri"/>
          <w:snapToGrid w:val="0"/>
          <w:lang w:eastAsia="en-US"/>
        </w:rPr>
        <w:t>Nominālai siltuma jaudai ir jābūt garantētai visā ārgaisa temperatūras diapazonā, ņemot vērā siltumtīkla temperatūras grafika siltumtīkla temperatūru vērtības.</w:t>
      </w:r>
    </w:p>
    <w:p w14:paraId="75DE1BD6"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r w:rsidRPr="001D711A">
        <w:rPr>
          <w:rFonts w:eastAsia="Calibri"/>
          <w:b/>
          <w:snapToGrid w:val="0"/>
          <w:lang w:eastAsia="en-US"/>
        </w:rPr>
        <w:t xml:space="preserve">Lietderības koeficients </w:t>
      </w:r>
      <w:r w:rsidRPr="001D711A">
        <w:rPr>
          <w:rFonts w:eastAsia="Calibri"/>
          <w:b/>
          <w:caps/>
          <w:snapToGrid w:val="0"/>
          <w:lang w:eastAsia="en-US"/>
        </w:rPr>
        <w:t>(</w:t>
      </w:r>
      <w:r w:rsidRPr="001D711A">
        <w:rPr>
          <w:rFonts w:eastAsia="Calibri"/>
          <w:b/>
          <w:i/>
          <w:caps/>
          <w:snapToGrid w:val="0"/>
          <w:lang w:eastAsia="en-US"/>
        </w:rPr>
        <w:t>LK</w:t>
      </w:r>
      <w:r w:rsidRPr="001D711A">
        <w:rPr>
          <w:rFonts w:eastAsia="Calibri"/>
          <w:b/>
          <w:caps/>
          <w:snapToGrid w:val="0"/>
          <w:lang w:eastAsia="en-US"/>
        </w:rPr>
        <w:t>)</w:t>
      </w:r>
    </w:p>
    <w:p w14:paraId="64DEDA20" w14:textId="77777777" w:rsidR="00144FDC" w:rsidRPr="001D711A" w:rsidRDefault="00144FDC" w:rsidP="00144FDC">
      <w:pPr>
        <w:rPr>
          <w:rFonts w:eastAsia="Calibri"/>
          <w:snapToGrid w:val="0"/>
          <w:lang w:eastAsia="en-US"/>
        </w:rPr>
      </w:pPr>
      <w:r w:rsidRPr="001D711A">
        <w:rPr>
          <w:rFonts w:eastAsia="Calibri"/>
          <w:snapToGrid w:val="0"/>
          <w:lang w:eastAsia="en-US"/>
        </w:rPr>
        <w:t>Uzņēmējs garantē lietderības koeficientu (</w:t>
      </w:r>
      <w:r w:rsidRPr="001D711A">
        <w:rPr>
          <w:rFonts w:eastAsia="Calibri"/>
          <w:i/>
          <w:snapToGrid w:val="0"/>
          <w:lang w:eastAsia="en-US"/>
        </w:rPr>
        <w:t>LK</w:t>
      </w:r>
      <w:r w:rsidRPr="001D711A">
        <w:rPr>
          <w:rFonts w:eastAsia="Calibri"/>
          <w:snapToGrid w:val="0"/>
          <w:lang w:eastAsia="en-US"/>
        </w:rPr>
        <w:t>).</w:t>
      </w:r>
    </w:p>
    <w:p w14:paraId="5462E15B" w14:textId="77777777" w:rsidR="00144FDC" w:rsidRPr="001D711A" w:rsidRDefault="00144FDC" w:rsidP="00144FDC">
      <w:pPr>
        <w:rPr>
          <w:rFonts w:eastAsia="Calibri"/>
          <w:snapToGrid w:val="0"/>
          <w:lang w:eastAsia="en-US"/>
        </w:rPr>
      </w:pPr>
      <w:r w:rsidRPr="001D711A">
        <w:rPr>
          <w:rFonts w:eastAsia="Calibri"/>
          <w:i/>
          <w:snapToGrid w:val="0"/>
          <w:lang w:eastAsia="en-US"/>
        </w:rPr>
        <w:t xml:space="preserve">LK </w:t>
      </w:r>
      <w:r w:rsidRPr="001D711A">
        <w:rPr>
          <w:rFonts w:eastAsia="Calibri"/>
          <w:snapToGrid w:val="0"/>
          <w:lang w:eastAsia="en-US"/>
        </w:rPr>
        <w:t>nosaka šādi:</w:t>
      </w:r>
    </w:p>
    <w:p w14:paraId="706C30D4" w14:textId="77777777" w:rsidR="00144FDC" w:rsidRPr="001D711A" w:rsidRDefault="00144FDC" w:rsidP="00144FDC">
      <w:pPr>
        <w:rPr>
          <w:rFonts w:eastAsia="Calibri"/>
          <w:snapToGrid w:val="0"/>
          <w:lang w:eastAsia="en-US"/>
        </w:rPr>
      </w:pPr>
      <w:r w:rsidRPr="001D711A">
        <w:rPr>
          <w:rFonts w:eastAsia="Calibri"/>
          <w:snapToGrid w:val="0"/>
          <w:lang w:eastAsia="en-US"/>
        </w:rPr>
        <w:tab/>
        <w:t>LK = SJ / F</w:t>
      </w:r>
      <w:r w:rsidRPr="001D711A">
        <w:rPr>
          <w:rFonts w:eastAsia="Calibri"/>
          <w:snapToGrid w:val="0"/>
          <w:vertAlign w:val="subscript"/>
          <w:lang w:eastAsia="en-US"/>
        </w:rPr>
        <w:t>B</w:t>
      </w:r>
      <w:r w:rsidRPr="001D711A">
        <w:rPr>
          <w:rFonts w:eastAsia="Calibri"/>
          <w:snapToGrid w:val="0"/>
          <w:lang w:eastAsia="en-US"/>
        </w:rPr>
        <w:t xml:space="preserve"> * 100 [%]</w:t>
      </w:r>
    </w:p>
    <w:p w14:paraId="019A2DE1" w14:textId="77777777" w:rsidR="00144FDC" w:rsidRPr="001D711A" w:rsidRDefault="00144FDC" w:rsidP="00144FDC">
      <w:pPr>
        <w:rPr>
          <w:rFonts w:eastAsia="Calibri"/>
          <w:snapToGrid w:val="0"/>
          <w:lang w:eastAsia="en-US"/>
        </w:rPr>
      </w:pPr>
      <w:r w:rsidRPr="001D711A">
        <w:rPr>
          <w:rFonts w:eastAsia="Calibri"/>
          <w:snapToGrid w:val="0"/>
          <w:lang w:eastAsia="en-US"/>
        </w:rPr>
        <w:t xml:space="preserve">,kur </w:t>
      </w:r>
    </w:p>
    <w:p w14:paraId="12DEC3C4" w14:textId="77777777" w:rsidR="00144FDC" w:rsidRPr="001D711A" w:rsidRDefault="00144FDC" w:rsidP="00144FDC">
      <w:pPr>
        <w:rPr>
          <w:rFonts w:eastAsia="Calibri"/>
          <w:snapToGrid w:val="0"/>
          <w:lang w:eastAsia="en-US"/>
        </w:rPr>
      </w:pPr>
      <w:r w:rsidRPr="001D711A">
        <w:rPr>
          <w:rFonts w:eastAsia="Calibri"/>
          <w:snapToGrid w:val="0"/>
          <w:lang w:eastAsia="en-US"/>
        </w:rPr>
        <w:tab/>
        <w:t xml:space="preserve">SJ </w:t>
      </w:r>
      <w:r w:rsidRPr="001D711A">
        <w:rPr>
          <w:rFonts w:eastAsia="Calibri"/>
          <w:snapToGrid w:val="0"/>
          <w:lang w:eastAsia="en-US"/>
        </w:rPr>
        <w:tab/>
        <w:t>= centrālapkures (siltuma) jauda, kW</w:t>
      </w:r>
    </w:p>
    <w:p w14:paraId="0709046F" w14:textId="77777777" w:rsidR="00144FDC" w:rsidRPr="001D711A" w:rsidRDefault="00144FDC" w:rsidP="00144FDC">
      <w:pPr>
        <w:rPr>
          <w:rFonts w:eastAsia="Calibri"/>
          <w:snapToGrid w:val="0"/>
          <w:lang w:eastAsia="en-US"/>
        </w:rPr>
      </w:pPr>
      <w:r w:rsidRPr="001D711A">
        <w:rPr>
          <w:rFonts w:eastAsia="Calibri"/>
          <w:snapToGrid w:val="0"/>
          <w:lang w:eastAsia="en-US"/>
        </w:rPr>
        <w:tab/>
        <w:t>F</w:t>
      </w:r>
      <w:r w:rsidRPr="001D711A">
        <w:rPr>
          <w:rFonts w:eastAsia="Calibri"/>
          <w:snapToGrid w:val="0"/>
          <w:vertAlign w:val="subscript"/>
          <w:lang w:eastAsia="en-US"/>
        </w:rPr>
        <w:t xml:space="preserve">B </w:t>
      </w:r>
      <w:r w:rsidRPr="001D711A">
        <w:rPr>
          <w:rFonts w:eastAsia="Calibri"/>
          <w:snapToGrid w:val="0"/>
          <w:lang w:eastAsia="en-US"/>
        </w:rPr>
        <w:tab/>
        <w:t xml:space="preserve">= kurināmā padeve kurtuvē, </w:t>
      </w:r>
      <w:proofErr w:type="spellStart"/>
      <w:r w:rsidRPr="001D711A">
        <w:rPr>
          <w:rFonts w:eastAsia="Calibri"/>
          <w:snapToGrid w:val="0"/>
          <w:lang w:eastAsia="en-US"/>
        </w:rPr>
        <w:t>kW</w:t>
      </w:r>
      <w:r w:rsidRPr="001D711A">
        <w:rPr>
          <w:rFonts w:eastAsia="Calibri"/>
          <w:i/>
          <w:snapToGrid w:val="0"/>
          <w:lang w:eastAsia="en-US"/>
        </w:rPr>
        <w:t>LHV</w:t>
      </w:r>
      <w:proofErr w:type="spellEnd"/>
      <w:r w:rsidRPr="001D711A">
        <w:rPr>
          <w:rFonts w:eastAsia="Calibri"/>
          <w:i/>
          <w:snapToGrid w:val="0"/>
          <w:lang w:eastAsia="en-US"/>
        </w:rPr>
        <w:t>(</w:t>
      </w:r>
      <w:proofErr w:type="spellStart"/>
      <w:r w:rsidRPr="001D711A">
        <w:rPr>
          <w:rFonts w:eastAsia="Calibri"/>
          <w:i/>
          <w:snapToGrid w:val="0"/>
          <w:lang w:eastAsia="en-US"/>
        </w:rPr>
        <w:t>LHV</w:t>
      </w:r>
      <w:proofErr w:type="spellEnd"/>
      <w:r w:rsidRPr="001D711A">
        <w:rPr>
          <w:rFonts w:eastAsia="Calibri"/>
          <w:i/>
          <w:snapToGrid w:val="0"/>
          <w:lang w:eastAsia="en-US"/>
        </w:rPr>
        <w:t xml:space="preserve"> – zemākais sadegšanas siltums)</w:t>
      </w:r>
    </w:p>
    <w:p w14:paraId="7FFBC736"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r w:rsidRPr="001D711A">
        <w:rPr>
          <w:rFonts w:eastAsia="Calibri"/>
          <w:b/>
          <w:snapToGrid w:val="0"/>
          <w:lang w:eastAsia="en-US"/>
        </w:rPr>
        <w:t>Palaišanas laika garantija</w:t>
      </w:r>
    </w:p>
    <w:p w14:paraId="7916639A" w14:textId="77777777" w:rsidR="00144FDC" w:rsidRPr="001D711A" w:rsidRDefault="00144FDC" w:rsidP="00144FDC">
      <w:pPr>
        <w:keepNext/>
        <w:numPr>
          <w:ilvl w:val="2"/>
          <w:numId w:val="0"/>
        </w:numPr>
        <w:tabs>
          <w:tab w:val="num" w:pos="1304"/>
        </w:tabs>
        <w:outlineLvl w:val="2"/>
        <w:rPr>
          <w:rFonts w:eastAsia="Calibri"/>
          <w:b/>
          <w:snapToGrid w:val="0"/>
          <w:lang w:eastAsia="en-US"/>
        </w:rPr>
      </w:pPr>
      <w:r w:rsidRPr="001D711A">
        <w:rPr>
          <w:rFonts w:eastAsia="Calibri"/>
          <w:b/>
          <w:snapToGrid w:val="0"/>
          <w:lang w:eastAsia="en-US"/>
        </w:rPr>
        <w:t>Starta laika garantijas nosacījumi</w:t>
      </w:r>
    </w:p>
    <w:p w14:paraId="6AF812A3" w14:textId="77777777" w:rsidR="00144FDC" w:rsidRPr="001D711A" w:rsidRDefault="00144FDC" w:rsidP="00144FDC">
      <w:pPr>
        <w:jc w:val="both"/>
        <w:rPr>
          <w:rFonts w:eastAsia="Calibri"/>
          <w:snapToGrid w:val="0"/>
          <w:lang w:eastAsia="en-US"/>
        </w:rPr>
      </w:pPr>
      <w:r w:rsidRPr="001D711A">
        <w:rPr>
          <w:rFonts w:eastAsia="Calibri"/>
          <w:snapToGrid w:val="0"/>
          <w:lang w:eastAsia="en-US"/>
        </w:rPr>
        <w:t>Par starta laiku sauc laiku, ko aprēķina katlam no kurināmā aizdegšanas un gaisa padošanas brīža kurtuvē līdz kamēr katls darbojas ar 100 % slodzi.</w:t>
      </w:r>
    </w:p>
    <w:p w14:paraId="49EFF59E" w14:textId="77777777" w:rsidR="00144FDC" w:rsidRPr="001D711A" w:rsidRDefault="00144FDC" w:rsidP="00144FDC">
      <w:pPr>
        <w:keepNext/>
        <w:numPr>
          <w:ilvl w:val="2"/>
          <w:numId w:val="0"/>
        </w:numPr>
        <w:tabs>
          <w:tab w:val="num" w:pos="1304"/>
        </w:tabs>
        <w:outlineLvl w:val="2"/>
        <w:rPr>
          <w:rFonts w:eastAsia="Calibri"/>
          <w:b/>
          <w:snapToGrid w:val="0"/>
          <w:lang w:eastAsia="en-US"/>
        </w:rPr>
      </w:pPr>
      <w:r w:rsidRPr="001D711A">
        <w:rPr>
          <w:rFonts w:eastAsia="Calibri"/>
          <w:b/>
          <w:snapToGrid w:val="0"/>
          <w:lang w:eastAsia="en-US"/>
        </w:rPr>
        <w:lastRenderedPageBreak/>
        <w:t>Karstā starta laiks</w:t>
      </w:r>
    </w:p>
    <w:p w14:paraId="15AE98B9" w14:textId="77777777" w:rsidR="00144FDC" w:rsidRPr="001D711A" w:rsidRDefault="00144FDC" w:rsidP="00144FDC">
      <w:pPr>
        <w:jc w:val="both"/>
        <w:rPr>
          <w:rFonts w:eastAsia="Calibri"/>
          <w:snapToGrid w:val="0"/>
          <w:lang w:eastAsia="en-US"/>
        </w:rPr>
      </w:pPr>
      <w:r w:rsidRPr="001D711A">
        <w:rPr>
          <w:rFonts w:eastAsia="Calibri"/>
          <w:snapToGrid w:val="0"/>
          <w:lang w:eastAsia="en-US"/>
        </w:rPr>
        <w:t>Karstā starta laiks ir starta laiks, kad degšanu kurtuvē iespējams panākt bez manuālas aizdedzināšanas, t.i., padodot gaisu. Uzņēmējam ir jāpiedāvā labākais iespējamais karstā starta laiks.</w:t>
      </w:r>
    </w:p>
    <w:p w14:paraId="6625C161" w14:textId="77777777" w:rsidR="00144FDC" w:rsidRPr="001D711A" w:rsidRDefault="00144FDC" w:rsidP="00144FDC">
      <w:pPr>
        <w:keepNext/>
        <w:numPr>
          <w:ilvl w:val="2"/>
          <w:numId w:val="0"/>
        </w:numPr>
        <w:tabs>
          <w:tab w:val="num" w:pos="1304"/>
        </w:tabs>
        <w:outlineLvl w:val="2"/>
        <w:rPr>
          <w:rFonts w:eastAsia="Calibri"/>
          <w:b/>
          <w:snapToGrid w:val="0"/>
          <w:lang w:eastAsia="en-US"/>
        </w:rPr>
      </w:pPr>
      <w:r w:rsidRPr="001D711A">
        <w:rPr>
          <w:rFonts w:eastAsia="Calibri"/>
          <w:b/>
          <w:snapToGrid w:val="0"/>
          <w:lang w:eastAsia="en-US"/>
        </w:rPr>
        <w:t>Aukstā starta laiks</w:t>
      </w:r>
    </w:p>
    <w:p w14:paraId="51788DB7" w14:textId="77777777" w:rsidR="00144FDC" w:rsidRPr="001D711A" w:rsidRDefault="00144FDC" w:rsidP="00144FDC">
      <w:pPr>
        <w:jc w:val="both"/>
        <w:rPr>
          <w:rFonts w:eastAsia="Calibri"/>
          <w:snapToGrid w:val="0"/>
          <w:lang w:eastAsia="en-US"/>
        </w:rPr>
      </w:pPr>
      <w:r w:rsidRPr="001D711A">
        <w:rPr>
          <w:rFonts w:eastAsia="Calibri"/>
          <w:snapToGrid w:val="0"/>
          <w:lang w:eastAsia="en-US"/>
        </w:rPr>
        <w:t>Aukstā starta laiks ir starta laiks pēc tam, kad katlumājas kurtuves temperatūra ir &lt;50C. Uzņēmējam ir jāpiedāvā labākais iespējamais aukstā starta laiks.</w:t>
      </w:r>
    </w:p>
    <w:p w14:paraId="18E17967" w14:textId="77777777" w:rsidR="00144FDC" w:rsidRPr="001D711A" w:rsidRDefault="00144FDC" w:rsidP="00144FDC">
      <w:pPr>
        <w:keepNext/>
        <w:tabs>
          <w:tab w:val="num" w:pos="1304"/>
        </w:tabs>
        <w:outlineLvl w:val="0"/>
        <w:rPr>
          <w:rFonts w:eastAsia="Calibri"/>
          <w:b/>
          <w:caps/>
          <w:snapToGrid w:val="0"/>
          <w:kern w:val="28"/>
          <w:lang w:eastAsia="en-US"/>
        </w:rPr>
      </w:pPr>
      <w:r w:rsidRPr="001D711A">
        <w:rPr>
          <w:rFonts w:eastAsia="Calibri"/>
          <w:b/>
          <w:snapToGrid w:val="0"/>
          <w:kern w:val="28"/>
          <w:lang w:eastAsia="en-US"/>
        </w:rPr>
        <w:t>Minimālie rādītāji</w:t>
      </w:r>
    </w:p>
    <w:p w14:paraId="1CFB28AE" w14:textId="77777777" w:rsidR="00144FDC" w:rsidRPr="001D711A" w:rsidRDefault="00144FDC" w:rsidP="00144FDC">
      <w:pPr>
        <w:rPr>
          <w:rFonts w:eastAsia="Calibri"/>
          <w:snapToGrid w:val="0"/>
          <w:lang w:eastAsia="en-US"/>
        </w:rPr>
      </w:pPr>
      <w:r w:rsidRPr="001D711A">
        <w:rPr>
          <w:rFonts w:eastAsia="Calibri"/>
          <w:snapToGrid w:val="0"/>
          <w:lang w:eastAsia="en-US"/>
        </w:rPr>
        <w:t>Uzņēmējs garantē šādus minimālos rādītājus:</w:t>
      </w:r>
    </w:p>
    <w:p w14:paraId="6A5460E4" w14:textId="77777777" w:rsidR="00144FDC" w:rsidRPr="001D711A" w:rsidRDefault="00144FDC" w:rsidP="00144FDC">
      <w:pPr>
        <w:numPr>
          <w:ilvl w:val="0"/>
          <w:numId w:val="80"/>
        </w:numPr>
        <w:tabs>
          <w:tab w:val="left" w:pos="2127"/>
        </w:tabs>
        <w:ind w:left="0" w:firstLine="0"/>
        <w:rPr>
          <w:rFonts w:eastAsia="Calibri"/>
          <w:snapToGrid w:val="0"/>
          <w:lang w:eastAsia="en-US"/>
        </w:rPr>
      </w:pPr>
      <w:r w:rsidRPr="001D711A">
        <w:rPr>
          <w:rFonts w:eastAsia="Calibri"/>
          <w:snapToGrid w:val="0"/>
          <w:lang w:eastAsia="en-US"/>
        </w:rPr>
        <w:t>Izmērītā nomināla siltuma jauda (</w:t>
      </w:r>
      <w:r w:rsidRPr="001D711A">
        <w:rPr>
          <w:rFonts w:eastAsia="Calibri"/>
          <w:i/>
          <w:iCs/>
          <w:snapToGrid w:val="0"/>
          <w:lang w:eastAsia="en-US"/>
        </w:rPr>
        <w:t>N</w:t>
      </w:r>
      <w:r w:rsidRPr="001D711A">
        <w:rPr>
          <w:rFonts w:eastAsia="Calibri"/>
          <w:i/>
          <w:snapToGrid w:val="0"/>
          <w:lang w:eastAsia="en-US"/>
        </w:rPr>
        <w:t>SJ</w:t>
      </w:r>
      <w:r w:rsidRPr="001D711A">
        <w:rPr>
          <w:rFonts w:eastAsia="Calibri"/>
          <w:snapToGrid w:val="0"/>
          <w:lang w:eastAsia="en-US"/>
        </w:rPr>
        <w:t>) ir ne mazāka par Uzņēmēja piedāvājumā norādīto jaudu;</w:t>
      </w:r>
    </w:p>
    <w:p w14:paraId="4216082F" w14:textId="77777777" w:rsidR="00144FDC" w:rsidRPr="001D711A" w:rsidRDefault="00144FDC" w:rsidP="00144FDC">
      <w:pPr>
        <w:numPr>
          <w:ilvl w:val="0"/>
          <w:numId w:val="80"/>
        </w:numPr>
        <w:tabs>
          <w:tab w:val="left" w:pos="2127"/>
        </w:tabs>
        <w:ind w:left="0" w:firstLine="0"/>
        <w:rPr>
          <w:rFonts w:eastAsia="Calibri"/>
          <w:snapToGrid w:val="0"/>
          <w:lang w:eastAsia="en-US"/>
        </w:rPr>
      </w:pPr>
      <w:r w:rsidRPr="001D711A">
        <w:rPr>
          <w:rFonts w:eastAsia="Calibri"/>
          <w:snapToGrid w:val="0"/>
          <w:lang w:eastAsia="en-US"/>
        </w:rPr>
        <w:t>Minimāla slodze 30%;</w:t>
      </w:r>
    </w:p>
    <w:p w14:paraId="6244C87E" w14:textId="77777777" w:rsidR="00144FDC" w:rsidRPr="001D711A" w:rsidRDefault="00144FDC" w:rsidP="00144FDC">
      <w:pPr>
        <w:numPr>
          <w:ilvl w:val="0"/>
          <w:numId w:val="80"/>
        </w:numPr>
        <w:tabs>
          <w:tab w:val="left" w:pos="2127"/>
        </w:tabs>
        <w:ind w:left="0" w:firstLine="0"/>
        <w:rPr>
          <w:rFonts w:eastAsia="Calibri"/>
          <w:snapToGrid w:val="0"/>
          <w:lang w:eastAsia="en-US"/>
        </w:rPr>
      </w:pPr>
      <w:r w:rsidRPr="001D711A">
        <w:rPr>
          <w:rFonts w:eastAsia="Calibri"/>
          <w:snapToGrid w:val="0"/>
          <w:lang w:eastAsia="en-US"/>
        </w:rPr>
        <w:t xml:space="preserve">Izmērītais lietderības koeficients (LK) katlam ir ne mazāks par </w:t>
      </w:r>
      <w:r w:rsidRPr="001D711A">
        <w:rPr>
          <w:iCs/>
        </w:rPr>
        <w:t>Uzņēmēja piedāvāto rādītāju</w:t>
      </w:r>
      <w:r w:rsidRPr="001D711A">
        <w:rPr>
          <w:rFonts w:eastAsia="Calibri"/>
          <w:snapToGrid w:val="0"/>
          <w:lang w:eastAsia="en-US"/>
        </w:rPr>
        <w:t>.</w:t>
      </w:r>
    </w:p>
    <w:p w14:paraId="03CC6650" w14:textId="77777777" w:rsidR="00144FDC" w:rsidRPr="001D711A" w:rsidRDefault="00144FDC" w:rsidP="00144FDC">
      <w:pPr>
        <w:keepNext/>
        <w:numPr>
          <w:ilvl w:val="1"/>
          <w:numId w:val="0"/>
        </w:numPr>
        <w:tabs>
          <w:tab w:val="num" w:pos="1304"/>
        </w:tabs>
        <w:outlineLvl w:val="1"/>
        <w:rPr>
          <w:rFonts w:eastAsia="Calibri"/>
          <w:b/>
          <w:caps/>
          <w:snapToGrid w:val="0"/>
          <w:kern w:val="28"/>
          <w:lang w:eastAsia="en-US"/>
        </w:rPr>
      </w:pPr>
    </w:p>
    <w:p w14:paraId="537DCB0D" w14:textId="77777777" w:rsidR="00144FDC" w:rsidRPr="001D711A" w:rsidRDefault="00144FDC" w:rsidP="00144FDC">
      <w:pPr>
        <w:keepNext/>
        <w:tabs>
          <w:tab w:val="num" w:pos="1304"/>
        </w:tabs>
        <w:outlineLvl w:val="0"/>
        <w:rPr>
          <w:rFonts w:eastAsia="Calibri"/>
          <w:b/>
          <w:caps/>
          <w:snapToGrid w:val="0"/>
          <w:kern w:val="28"/>
          <w:lang w:eastAsia="en-US"/>
        </w:rPr>
      </w:pPr>
      <w:r w:rsidRPr="001D711A">
        <w:rPr>
          <w:rFonts w:eastAsia="Calibri"/>
          <w:b/>
          <w:snapToGrid w:val="0"/>
          <w:kern w:val="28"/>
          <w:lang w:eastAsia="en-US"/>
        </w:rPr>
        <w:t>Uzņēmēja veiktās garantijas pārbaudes</w:t>
      </w:r>
    </w:p>
    <w:p w14:paraId="1BE39036" w14:textId="77777777" w:rsidR="00144FDC" w:rsidRPr="001D711A" w:rsidRDefault="00144FDC" w:rsidP="00144FDC">
      <w:pPr>
        <w:keepNext/>
        <w:numPr>
          <w:ilvl w:val="1"/>
          <w:numId w:val="0"/>
        </w:numPr>
        <w:tabs>
          <w:tab w:val="num" w:pos="1304"/>
        </w:tabs>
        <w:outlineLvl w:val="1"/>
        <w:rPr>
          <w:rFonts w:eastAsia="Calibri"/>
          <w:b/>
          <w:caps/>
          <w:snapToGrid w:val="0"/>
          <w:lang w:eastAsia="en-US"/>
        </w:rPr>
      </w:pPr>
      <w:r w:rsidRPr="001D711A">
        <w:rPr>
          <w:rFonts w:eastAsia="Calibri"/>
          <w:b/>
          <w:snapToGrid w:val="0"/>
          <w:lang w:eastAsia="en-US"/>
        </w:rPr>
        <w:t>Vispārējās prasības</w:t>
      </w:r>
    </w:p>
    <w:p w14:paraId="04201CF8" w14:textId="77777777" w:rsidR="00144FDC" w:rsidRPr="001D711A" w:rsidRDefault="00144FDC" w:rsidP="00144FDC">
      <w:pPr>
        <w:jc w:val="both"/>
        <w:rPr>
          <w:rFonts w:eastAsia="Calibri"/>
          <w:snapToGrid w:val="0"/>
          <w:lang w:eastAsia="en-US"/>
        </w:rPr>
      </w:pPr>
      <w:r w:rsidRPr="001D711A">
        <w:rPr>
          <w:rFonts w:eastAsia="Calibri"/>
          <w:snapToGrid w:val="0"/>
          <w:lang w:eastAsia="en-US"/>
        </w:rPr>
        <w:t>Uzņēmējs veic garantijas pārbaudes saskaņā ar Izpildes garantiju un funkcionālo rādītāju prasībām.</w:t>
      </w:r>
    </w:p>
    <w:p w14:paraId="5F041628" w14:textId="77777777" w:rsidR="00144FDC" w:rsidRPr="001D711A" w:rsidRDefault="00144FDC" w:rsidP="00144FDC">
      <w:pPr>
        <w:jc w:val="both"/>
        <w:rPr>
          <w:rFonts w:eastAsia="Calibri"/>
          <w:snapToGrid w:val="0"/>
          <w:lang w:eastAsia="en-US"/>
        </w:rPr>
      </w:pPr>
      <w:r w:rsidRPr="001D711A">
        <w:rPr>
          <w:rFonts w:eastAsia="Calibri"/>
          <w:snapToGrid w:val="0"/>
          <w:lang w:eastAsia="en-US"/>
        </w:rPr>
        <w:t>Uzņēmēja garantijas pārbaudes tiks veiktas pa posmiem, tiklīdz tas būs praktiski iespējams.</w:t>
      </w:r>
    </w:p>
    <w:p w14:paraId="3AD2E1FC" w14:textId="77777777" w:rsidR="00144FDC" w:rsidRPr="001D711A" w:rsidRDefault="00144FDC" w:rsidP="00144FDC">
      <w:pPr>
        <w:jc w:val="both"/>
        <w:rPr>
          <w:rFonts w:eastAsia="Calibri"/>
          <w:snapToGrid w:val="0"/>
          <w:lang w:eastAsia="en-US"/>
        </w:rPr>
      </w:pPr>
      <w:r w:rsidRPr="001D711A">
        <w:rPr>
          <w:rFonts w:eastAsia="Calibri"/>
          <w:snapToGrid w:val="0"/>
          <w:lang w:eastAsia="en-US"/>
        </w:rPr>
        <w:t xml:space="preserve">Lai iespējami samazinātu ekspluatācijas apstākļu svārstības, tad pirms pārbaužu sākuma katlumājai ir jādarbojas ar pastāvīgu jaudu ne mazāk kā divas stundas. Pārbaudes laikā apstākļiem ir jābūt nemainīgiem. Lai iegūtu reprezentatīvus datus, katras pārbaudes laiks ir ne mazāks par astoņām stundām. </w:t>
      </w:r>
    </w:p>
    <w:p w14:paraId="47345823" w14:textId="77777777" w:rsidR="00144FDC" w:rsidRPr="001D711A" w:rsidRDefault="00144FDC" w:rsidP="00144FDC">
      <w:pPr>
        <w:jc w:val="both"/>
        <w:rPr>
          <w:rFonts w:eastAsia="Calibri"/>
          <w:snapToGrid w:val="0"/>
          <w:lang w:eastAsia="en-US"/>
        </w:rPr>
      </w:pPr>
      <w:r w:rsidRPr="001D711A">
        <w:rPr>
          <w:rFonts w:eastAsia="Calibri"/>
          <w:snapToGrid w:val="0"/>
          <w:lang w:eastAsia="en-US"/>
        </w:rPr>
        <w:t>Uzņēmējam ir tiesības pirms galīgās pārbaudes veikt vienu provizorisku pārbaudi uz sava rēķina un lietojot savus instrumentus. Provizoriskās pārbaudes rezultātus var atzīt par galīgās pārbaudes rezultātiem, ja abas puses akceptē šo procedūru.</w:t>
      </w:r>
    </w:p>
    <w:p w14:paraId="3E261D84" w14:textId="77777777" w:rsidR="00144FDC" w:rsidRPr="001D711A" w:rsidRDefault="00144FDC" w:rsidP="00144FDC">
      <w:pPr>
        <w:autoSpaceDE w:val="0"/>
        <w:autoSpaceDN w:val="0"/>
        <w:adjustRightInd w:val="0"/>
        <w:rPr>
          <w:rFonts w:eastAsia="Calibri"/>
          <w:snapToGrid w:val="0"/>
          <w:lang w:eastAsia="en-US"/>
        </w:rPr>
      </w:pPr>
    </w:p>
    <w:p w14:paraId="574732E2" w14:textId="77777777" w:rsidR="00144FDC" w:rsidRPr="001D711A" w:rsidRDefault="00144FDC" w:rsidP="00144FDC">
      <w:pPr>
        <w:autoSpaceDE w:val="0"/>
        <w:autoSpaceDN w:val="0"/>
        <w:adjustRightInd w:val="0"/>
        <w:rPr>
          <w:rFonts w:eastAsia="Calibri"/>
          <w:snapToGrid w:val="0"/>
          <w:lang w:eastAsia="en-US"/>
        </w:rPr>
      </w:pPr>
    </w:p>
    <w:p w14:paraId="6177F173" w14:textId="77777777" w:rsidR="00144FDC" w:rsidRPr="001D711A" w:rsidRDefault="00144FDC" w:rsidP="00144FDC">
      <w:pPr>
        <w:autoSpaceDE w:val="0"/>
        <w:autoSpaceDN w:val="0"/>
        <w:adjustRightInd w:val="0"/>
        <w:rPr>
          <w:rFonts w:eastAsia="Calibri"/>
          <w:snapToGrid w:val="0"/>
          <w:lang w:eastAsia="en-US"/>
        </w:rPr>
      </w:pPr>
    </w:p>
    <w:p w14:paraId="5176B174" w14:textId="77777777" w:rsidR="00144FDC" w:rsidRPr="001D711A" w:rsidRDefault="00144FDC" w:rsidP="00144FDC">
      <w:pPr>
        <w:autoSpaceDE w:val="0"/>
        <w:autoSpaceDN w:val="0"/>
        <w:adjustRightInd w:val="0"/>
        <w:rPr>
          <w:rFonts w:eastAsia="Calibri"/>
          <w:snapToGrid w:val="0"/>
          <w:lang w:eastAsia="en-US"/>
        </w:rPr>
      </w:pPr>
    </w:p>
    <w:p w14:paraId="51827F77" w14:textId="77777777" w:rsidR="00144FDC" w:rsidRPr="001D711A" w:rsidRDefault="00144FDC" w:rsidP="00144FDC">
      <w:pPr>
        <w:autoSpaceDE w:val="0"/>
        <w:autoSpaceDN w:val="0"/>
        <w:adjustRightInd w:val="0"/>
        <w:rPr>
          <w:rFonts w:eastAsia="Calibri"/>
          <w:snapToGrid w:val="0"/>
          <w:lang w:eastAsia="en-US"/>
        </w:rPr>
      </w:pPr>
    </w:p>
    <w:p w14:paraId="1660C748" w14:textId="77777777" w:rsidR="00144FDC" w:rsidRPr="001D711A" w:rsidRDefault="00144FDC" w:rsidP="00144FDC">
      <w:pPr>
        <w:autoSpaceDE w:val="0"/>
        <w:autoSpaceDN w:val="0"/>
        <w:adjustRightInd w:val="0"/>
        <w:rPr>
          <w:rFonts w:eastAsia="Calibri"/>
          <w:snapToGrid w:val="0"/>
          <w:lang w:eastAsia="en-US"/>
        </w:rPr>
      </w:pPr>
    </w:p>
    <w:p w14:paraId="19C9E0D6" w14:textId="77777777" w:rsidR="00144FDC" w:rsidRPr="001D711A" w:rsidRDefault="00144FDC" w:rsidP="00144FDC">
      <w:pPr>
        <w:autoSpaceDE w:val="0"/>
        <w:autoSpaceDN w:val="0"/>
        <w:adjustRightInd w:val="0"/>
        <w:rPr>
          <w:rFonts w:eastAsia="Calibri"/>
          <w:snapToGrid w:val="0"/>
          <w:lang w:eastAsia="en-US"/>
        </w:rPr>
      </w:pPr>
    </w:p>
    <w:p w14:paraId="70C336C0" w14:textId="77777777" w:rsidR="00144FDC" w:rsidRPr="001D711A" w:rsidRDefault="00144FDC" w:rsidP="00144FDC">
      <w:pPr>
        <w:autoSpaceDE w:val="0"/>
        <w:autoSpaceDN w:val="0"/>
        <w:adjustRightInd w:val="0"/>
        <w:rPr>
          <w:lang w:eastAsia="en-US"/>
        </w:rPr>
      </w:pPr>
    </w:p>
    <w:p w14:paraId="0C1848C2" w14:textId="77777777" w:rsidR="00144FDC" w:rsidRPr="001D711A" w:rsidRDefault="00144FDC" w:rsidP="00144FDC">
      <w:pPr>
        <w:jc w:val="right"/>
        <w:rPr>
          <w:rFonts w:eastAsia="Calibri"/>
          <w:b/>
          <w:snapToGrid w:val="0"/>
          <w:kern w:val="28"/>
          <w:lang w:eastAsia="en-US"/>
        </w:rPr>
      </w:pPr>
    </w:p>
    <w:p w14:paraId="1AABE843" w14:textId="77777777" w:rsidR="00144FDC" w:rsidRPr="001D711A" w:rsidRDefault="00144FDC" w:rsidP="00144FDC">
      <w:pPr>
        <w:jc w:val="right"/>
        <w:rPr>
          <w:rFonts w:eastAsia="Calibri"/>
          <w:b/>
          <w:snapToGrid w:val="0"/>
          <w:kern w:val="28"/>
          <w:lang w:eastAsia="en-US"/>
        </w:rPr>
      </w:pPr>
    </w:p>
    <w:p w14:paraId="4FFA0524" w14:textId="77777777" w:rsidR="00144FDC" w:rsidRPr="001D711A" w:rsidRDefault="00144FDC" w:rsidP="00144FDC">
      <w:pPr>
        <w:jc w:val="right"/>
        <w:rPr>
          <w:rFonts w:eastAsia="Calibri"/>
          <w:b/>
          <w:snapToGrid w:val="0"/>
          <w:kern w:val="28"/>
          <w:lang w:eastAsia="en-US"/>
        </w:rPr>
      </w:pPr>
    </w:p>
    <w:p w14:paraId="45A415C3" w14:textId="77777777" w:rsidR="00144FDC" w:rsidRPr="001D711A" w:rsidRDefault="00144FDC" w:rsidP="00144FDC">
      <w:pPr>
        <w:jc w:val="right"/>
        <w:rPr>
          <w:rFonts w:eastAsia="Calibri"/>
          <w:b/>
          <w:snapToGrid w:val="0"/>
          <w:kern w:val="28"/>
          <w:lang w:eastAsia="en-US"/>
        </w:rPr>
      </w:pPr>
    </w:p>
    <w:p w14:paraId="42E3B1F5" w14:textId="77777777" w:rsidR="00144FDC" w:rsidRPr="001D711A" w:rsidRDefault="00144FDC" w:rsidP="00144FDC">
      <w:pPr>
        <w:jc w:val="right"/>
        <w:rPr>
          <w:b/>
        </w:rPr>
      </w:pPr>
    </w:p>
    <w:p w14:paraId="342ECEDC" w14:textId="77777777" w:rsidR="00144FDC" w:rsidRPr="001D711A" w:rsidRDefault="00144FDC" w:rsidP="00144FDC">
      <w:pPr>
        <w:jc w:val="right"/>
        <w:rPr>
          <w:b/>
        </w:rPr>
      </w:pPr>
    </w:p>
    <w:p w14:paraId="02C29303" w14:textId="77777777" w:rsidR="00144FDC" w:rsidRPr="001D711A" w:rsidRDefault="00144FDC" w:rsidP="00144FDC">
      <w:pPr>
        <w:jc w:val="right"/>
        <w:rPr>
          <w:b/>
        </w:rPr>
      </w:pPr>
    </w:p>
    <w:p w14:paraId="7D8E7955" w14:textId="77777777" w:rsidR="00144FDC" w:rsidRPr="001D711A" w:rsidRDefault="00144FDC" w:rsidP="00144FDC">
      <w:pPr>
        <w:jc w:val="right"/>
        <w:rPr>
          <w:b/>
        </w:rPr>
      </w:pPr>
    </w:p>
    <w:p w14:paraId="5DD1A844" w14:textId="77777777" w:rsidR="00144FDC" w:rsidRPr="001D711A" w:rsidRDefault="00144FDC" w:rsidP="00144FDC">
      <w:pPr>
        <w:jc w:val="right"/>
        <w:rPr>
          <w:b/>
        </w:rPr>
      </w:pPr>
    </w:p>
    <w:p w14:paraId="4F312952" w14:textId="77777777" w:rsidR="00144FDC" w:rsidRPr="001D711A" w:rsidRDefault="00144FDC" w:rsidP="00144FDC">
      <w:pPr>
        <w:jc w:val="right"/>
        <w:rPr>
          <w:b/>
        </w:rPr>
      </w:pPr>
    </w:p>
    <w:p w14:paraId="2C0B08DB" w14:textId="77777777" w:rsidR="00144FDC" w:rsidRPr="001D711A" w:rsidRDefault="00144FDC" w:rsidP="00144FDC">
      <w:pPr>
        <w:jc w:val="right"/>
        <w:rPr>
          <w:b/>
        </w:rPr>
      </w:pPr>
    </w:p>
    <w:p w14:paraId="3E5F79C6" w14:textId="77777777" w:rsidR="00144FDC" w:rsidRPr="001D711A" w:rsidRDefault="00144FDC" w:rsidP="00144FDC">
      <w:pPr>
        <w:jc w:val="right"/>
        <w:rPr>
          <w:b/>
        </w:rPr>
      </w:pPr>
    </w:p>
    <w:p w14:paraId="6FCF6DF4" w14:textId="77777777" w:rsidR="00144FDC" w:rsidRPr="001D711A" w:rsidRDefault="00144FDC" w:rsidP="00144FDC">
      <w:pPr>
        <w:jc w:val="right"/>
        <w:rPr>
          <w:b/>
        </w:rPr>
      </w:pPr>
    </w:p>
    <w:p w14:paraId="03BA1F5B" w14:textId="77777777" w:rsidR="00144FDC" w:rsidRPr="001D711A" w:rsidRDefault="00144FDC" w:rsidP="00144FDC">
      <w:pPr>
        <w:jc w:val="right"/>
        <w:rPr>
          <w:b/>
        </w:rPr>
      </w:pPr>
    </w:p>
    <w:p w14:paraId="1651A753" w14:textId="77777777" w:rsidR="00144FDC" w:rsidRPr="001D711A" w:rsidRDefault="00144FDC" w:rsidP="00144FDC">
      <w:pPr>
        <w:jc w:val="center"/>
        <w:rPr>
          <w:b/>
          <w:snapToGrid w:val="0"/>
          <w:kern w:val="28"/>
        </w:rPr>
      </w:pPr>
    </w:p>
    <w:p w14:paraId="558CD6A5" w14:textId="77777777" w:rsidR="00144FDC" w:rsidRPr="001D711A" w:rsidRDefault="00144FDC" w:rsidP="00144FDC">
      <w:pPr>
        <w:jc w:val="center"/>
        <w:rPr>
          <w:b/>
          <w:snapToGrid w:val="0"/>
          <w:kern w:val="28"/>
        </w:rPr>
      </w:pPr>
    </w:p>
    <w:p w14:paraId="17135A53" w14:textId="77777777" w:rsidR="00144FDC" w:rsidRPr="001D711A" w:rsidRDefault="00144FDC" w:rsidP="00144FDC">
      <w:pPr>
        <w:jc w:val="center"/>
        <w:rPr>
          <w:b/>
          <w:snapToGrid w:val="0"/>
          <w:kern w:val="28"/>
        </w:rPr>
      </w:pPr>
    </w:p>
    <w:p w14:paraId="5C7CE895" w14:textId="77777777" w:rsidR="00144FDC" w:rsidRPr="001D711A" w:rsidRDefault="00144FDC" w:rsidP="00144FDC">
      <w:pPr>
        <w:jc w:val="center"/>
        <w:rPr>
          <w:b/>
          <w:snapToGrid w:val="0"/>
          <w:kern w:val="28"/>
        </w:rPr>
      </w:pPr>
    </w:p>
    <w:p w14:paraId="3EF39271" w14:textId="77777777" w:rsidR="00144FDC" w:rsidRPr="001D711A" w:rsidRDefault="00144FDC" w:rsidP="00144FDC">
      <w:pPr>
        <w:jc w:val="center"/>
        <w:rPr>
          <w:b/>
          <w:snapToGrid w:val="0"/>
          <w:kern w:val="28"/>
        </w:rPr>
      </w:pPr>
    </w:p>
    <w:p w14:paraId="2145CBA0" w14:textId="77777777" w:rsidR="00144FDC" w:rsidRPr="001D711A" w:rsidRDefault="00144FDC" w:rsidP="00144FDC">
      <w:pPr>
        <w:jc w:val="center"/>
        <w:rPr>
          <w:b/>
          <w:snapToGrid w:val="0"/>
          <w:kern w:val="28"/>
        </w:rPr>
      </w:pPr>
    </w:p>
    <w:p w14:paraId="0DA1730C" w14:textId="77777777" w:rsidR="00144FDC" w:rsidRPr="001D711A" w:rsidRDefault="00144FDC" w:rsidP="00144FDC">
      <w:pPr>
        <w:jc w:val="center"/>
        <w:rPr>
          <w:b/>
        </w:rPr>
      </w:pPr>
      <w:r w:rsidRPr="001D711A">
        <w:rPr>
          <w:b/>
          <w:snapToGrid w:val="0"/>
          <w:kern w:val="28"/>
        </w:rPr>
        <w:t>Garantēto un labāko iespējamo rādītāju tabula, kurus Uzņēmējam ir jāgarantē un kuru pārbaudi Uzņēmējam jānodrošina pirms objekta nodošanas Pasūtītājam</w:t>
      </w:r>
    </w:p>
    <w:p w14:paraId="05C75680" w14:textId="77777777" w:rsidR="00144FDC" w:rsidRPr="001D711A" w:rsidRDefault="00144FDC" w:rsidP="00144FDC">
      <w:pPr>
        <w:jc w:val="right"/>
        <w:rPr>
          <w:b/>
        </w:rPr>
      </w:pPr>
    </w:p>
    <w:tbl>
      <w:tblPr>
        <w:tblW w:w="98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120"/>
        <w:gridCol w:w="2279"/>
        <w:gridCol w:w="2551"/>
        <w:gridCol w:w="2313"/>
      </w:tblGrid>
      <w:tr w:rsidR="00144FDC" w:rsidRPr="001D711A" w14:paraId="717116D6" w14:textId="77777777" w:rsidTr="00E92386">
        <w:trPr>
          <w:trHeight w:val="1934"/>
        </w:trPr>
        <w:tc>
          <w:tcPr>
            <w:tcW w:w="563" w:type="dxa"/>
          </w:tcPr>
          <w:p w14:paraId="4B4E1662" w14:textId="77777777" w:rsidR="00144FDC" w:rsidRPr="001D711A" w:rsidRDefault="00144FDC" w:rsidP="00E92386">
            <w:pPr>
              <w:tabs>
                <w:tab w:val="left" w:pos="975"/>
              </w:tabs>
              <w:rPr>
                <w:b/>
                <w:snapToGrid w:val="0"/>
              </w:rPr>
            </w:pPr>
            <w:r w:rsidRPr="001D711A">
              <w:rPr>
                <w:b/>
                <w:snapToGrid w:val="0"/>
              </w:rPr>
              <w:t>Nr.</w:t>
            </w:r>
          </w:p>
        </w:tc>
        <w:tc>
          <w:tcPr>
            <w:tcW w:w="2120" w:type="dxa"/>
          </w:tcPr>
          <w:p w14:paraId="0DBD9C0D" w14:textId="77777777" w:rsidR="00144FDC" w:rsidRPr="001D711A" w:rsidRDefault="00144FDC" w:rsidP="00E92386">
            <w:pPr>
              <w:tabs>
                <w:tab w:val="left" w:pos="975"/>
              </w:tabs>
              <w:rPr>
                <w:b/>
                <w:snapToGrid w:val="0"/>
              </w:rPr>
            </w:pPr>
            <w:r w:rsidRPr="001D711A">
              <w:rPr>
                <w:b/>
                <w:snapToGrid w:val="0"/>
              </w:rPr>
              <w:t>Parametrs</w:t>
            </w:r>
          </w:p>
        </w:tc>
        <w:tc>
          <w:tcPr>
            <w:tcW w:w="2279" w:type="dxa"/>
          </w:tcPr>
          <w:p w14:paraId="3E184829" w14:textId="77777777" w:rsidR="00144FDC" w:rsidRPr="001D711A" w:rsidRDefault="00144FDC" w:rsidP="00E92386">
            <w:pPr>
              <w:tabs>
                <w:tab w:val="left" w:pos="975"/>
              </w:tabs>
              <w:rPr>
                <w:b/>
                <w:snapToGrid w:val="0"/>
              </w:rPr>
            </w:pPr>
            <w:r w:rsidRPr="001D711A">
              <w:rPr>
                <w:b/>
                <w:snapToGrid w:val="0"/>
              </w:rPr>
              <w:t xml:space="preserve">Pilna slodze, kurināmā mitrums </w:t>
            </w:r>
          </w:p>
          <w:p w14:paraId="44951187" w14:textId="77777777" w:rsidR="00144FDC" w:rsidRPr="001D711A" w:rsidRDefault="00144FDC" w:rsidP="00E92386">
            <w:pPr>
              <w:tabs>
                <w:tab w:val="left" w:pos="975"/>
              </w:tabs>
              <w:rPr>
                <w:b/>
                <w:snapToGrid w:val="0"/>
              </w:rPr>
            </w:pPr>
            <w:r w:rsidRPr="001D711A">
              <w:rPr>
                <w:b/>
                <w:snapToGrid w:val="0"/>
              </w:rPr>
              <w:t>Līdz 10 %.</w:t>
            </w:r>
          </w:p>
          <w:p w14:paraId="25CE5092" w14:textId="77777777" w:rsidR="00144FDC" w:rsidRPr="001D711A" w:rsidRDefault="00144FDC" w:rsidP="00E92386">
            <w:pPr>
              <w:tabs>
                <w:tab w:val="left" w:pos="975"/>
              </w:tabs>
              <w:rPr>
                <w:b/>
                <w:snapToGrid w:val="0"/>
              </w:rPr>
            </w:pPr>
          </w:p>
        </w:tc>
        <w:tc>
          <w:tcPr>
            <w:tcW w:w="2551" w:type="dxa"/>
          </w:tcPr>
          <w:p w14:paraId="76F5B36C" w14:textId="77777777" w:rsidR="00144FDC" w:rsidRPr="001D711A" w:rsidRDefault="00144FDC" w:rsidP="00E92386">
            <w:pPr>
              <w:tabs>
                <w:tab w:val="left" w:pos="975"/>
              </w:tabs>
              <w:rPr>
                <w:b/>
                <w:snapToGrid w:val="0"/>
              </w:rPr>
            </w:pPr>
            <w:r w:rsidRPr="001D711A">
              <w:rPr>
                <w:b/>
                <w:snapToGrid w:val="0"/>
              </w:rPr>
              <w:t>Daļēja slodze, 30% no katla</w:t>
            </w:r>
          </w:p>
          <w:p w14:paraId="4AF133E4" w14:textId="77777777" w:rsidR="00144FDC" w:rsidRPr="001D711A" w:rsidRDefault="00144FDC" w:rsidP="00E92386">
            <w:pPr>
              <w:tabs>
                <w:tab w:val="left" w:pos="975"/>
              </w:tabs>
              <w:rPr>
                <w:b/>
                <w:snapToGrid w:val="0"/>
              </w:rPr>
            </w:pPr>
            <w:r w:rsidRPr="001D711A">
              <w:rPr>
                <w:b/>
                <w:snapToGrid w:val="0"/>
              </w:rPr>
              <w:t>nominālas slodzes, kurināmā</w:t>
            </w:r>
          </w:p>
          <w:p w14:paraId="22607CD5" w14:textId="77777777" w:rsidR="00144FDC" w:rsidRPr="001D711A" w:rsidRDefault="00144FDC" w:rsidP="00E92386">
            <w:pPr>
              <w:tabs>
                <w:tab w:val="left" w:pos="975"/>
              </w:tabs>
              <w:rPr>
                <w:b/>
                <w:snapToGrid w:val="0"/>
              </w:rPr>
            </w:pPr>
            <w:r w:rsidRPr="001D711A">
              <w:rPr>
                <w:b/>
                <w:snapToGrid w:val="0"/>
              </w:rPr>
              <w:t>mitrums līdz 10 %</w:t>
            </w:r>
          </w:p>
          <w:p w14:paraId="6AA1CA66" w14:textId="77777777" w:rsidR="00144FDC" w:rsidRPr="001D711A" w:rsidRDefault="00144FDC" w:rsidP="00E92386">
            <w:pPr>
              <w:tabs>
                <w:tab w:val="left" w:pos="975"/>
              </w:tabs>
              <w:rPr>
                <w:b/>
                <w:snapToGrid w:val="0"/>
              </w:rPr>
            </w:pPr>
          </w:p>
        </w:tc>
        <w:tc>
          <w:tcPr>
            <w:tcW w:w="2313" w:type="dxa"/>
          </w:tcPr>
          <w:p w14:paraId="5BDE8EC8" w14:textId="77777777" w:rsidR="00144FDC" w:rsidRPr="001D711A" w:rsidRDefault="00144FDC" w:rsidP="00E92386">
            <w:pPr>
              <w:tabs>
                <w:tab w:val="left" w:pos="975"/>
              </w:tabs>
              <w:rPr>
                <w:b/>
                <w:snapToGrid w:val="0"/>
              </w:rPr>
            </w:pPr>
            <w:r w:rsidRPr="001D711A">
              <w:rPr>
                <w:b/>
                <w:snapToGrid w:val="0"/>
              </w:rPr>
              <w:t>*Pilna slodze, kurināmā mitrums</w:t>
            </w:r>
          </w:p>
          <w:p w14:paraId="041885CC" w14:textId="77777777" w:rsidR="00144FDC" w:rsidRPr="001D711A" w:rsidRDefault="00144FDC" w:rsidP="00E92386">
            <w:pPr>
              <w:tabs>
                <w:tab w:val="left" w:pos="975"/>
              </w:tabs>
              <w:rPr>
                <w:b/>
                <w:snapToGrid w:val="0"/>
              </w:rPr>
            </w:pPr>
            <w:r w:rsidRPr="001D711A">
              <w:rPr>
                <w:b/>
                <w:snapToGrid w:val="0"/>
              </w:rPr>
              <w:t>Līdz 10 %, pie zemākās ārgaisa temperatūras un maksimālas siltumnesēja turpgaitas temperatūras</w:t>
            </w:r>
          </w:p>
          <w:p w14:paraId="3BD18F3E" w14:textId="77777777" w:rsidR="00144FDC" w:rsidRPr="001D711A" w:rsidRDefault="00144FDC" w:rsidP="00E92386">
            <w:pPr>
              <w:tabs>
                <w:tab w:val="left" w:pos="975"/>
              </w:tabs>
              <w:rPr>
                <w:b/>
                <w:snapToGrid w:val="0"/>
              </w:rPr>
            </w:pPr>
          </w:p>
        </w:tc>
      </w:tr>
      <w:tr w:rsidR="00144FDC" w:rsidRPr="001D711A" w14:paraId="65C6E0A4" w14:textId="77777777" w:rsidTr="00E92386">
        <w:tc>
          <w:tcPr>
            <w:tcW w:w="563" w:type="dxa"/>
          </w:tcPr>
          <w:p w14:paraId="1A85FD5D" w14:textId="77777777" w:rsidR="00144FDC" w:rsidRPr="001D711A" w:rsidRDefault="00144FDC" w:rsidP="00E92386">
            <w:pPr>
              <w:tabs>
                <w:tab w:val="left" w:pos="975"/>
              </w:tabs>
              <w:rPr>
                <w:snapToGrid w:val="0"/>
              </w:rPr>
            </w:pPr>
            <w:r w:rsidRPr="001D711A">
              <w:rPr>
                <w:snapToGrid w:val="0"/>
              </w:rPr>
              <w:t>1</w:t>
            </w:r>
          </w:p>
        </w:tc>
        <w:tc>
          <w:tcPr>
            <w:tcW w:w="2120" w:type="dxa"/>
          </w:tcPr>
          <w:p w14:paraId="2155A8BC" w14:textId="77777777" w:rsidR="00144FDC" w:rsidRPr="001D711A" w:rsidRDefault="00144FDC" w:rsidP="00E92386">
            <w:pPr>
              <w:tabs>
                <w:tab w:val="left" w:pos="975"/>
              </w:tabs>
              <w:rPr>
                <w:snapToGrid w:val="0"/>
              </w:rPr>
            </w:pPr>
            <w:r w:rsidRPr="001D711A">
              <w:rPr>
                <w:snapToGrid w:val="0"/>
              </w:rPr>
              <w:t>Elektroenerģijas</w:t>
            </w:r>
          </w:p>
          <w:p w14:paraId="6E3706DE" w14:textId="77777777" w:rsidR="00144FDC" w:rsidRPr="001D711A" w:rsidRDefault="00144FDC" w:rsidP="00E92386">
            <w:pPr>
              <w:tabs>
                <w:tab w:val="left" w:pos="975"/>
              </w:tabs>
              <w:rPr>
                <w:snapToGrid w:val="0"/>
              </w:rPr>
            </w:pPr>
            <w:r w:rsidRPr="001D711A">
              <w:rPr>
                <w:snapToGrid w:val="0"/>
              </w:rPr>
              <w:t>pašpatēriņš, kW</w:t>
            </w:r>
          </w:p>
        </w:tc>
        <w:tc>
          <w:tcPr>
            <w:tcW w:w="2279" w:type="dxa"/>
          </w:tcPr>
          <w:p w14:paraId="500F52EE" w14:textId="77777777" w:rsidR="00144FDC" w:rsidRPr="001D711A" w:rsidRDefault="00144FDC" w:rsidP="00E92386">
            <w:pPr>
              <w:autoSpaceDE w:val="0"/>
              <w:autoSpaceDN w:val="0"/>
              <w:adjustRightInd w:val="0"/>
              <w:rPr>
                <w:rFonts w:eastAsia="Calibri"/>
              </w:rPr>
            </w:pPr>
            <w:r w:rsidRPr="001D711A">
              <w:rPr>
                <w:rFonts w:eastAsia="Calibri"/>
              </w:rPr>
              <w:t>Jāsasniedz labākais iespējamais</w:t>
            </w:r>
          </w:p>
          <w:p w14:paraId="76ED5E08" w14:textId="77777777" w:rsidR="00144FDC" w:rsidRPr="001D711A" w:rsidRDefault="00144FDC" w:rsidP="00E92386">
            <w:pPr>
              <w:autoSpaceDE w:val="0"/>
              <w:autoSpaceDN w:val="0"/>
              <w:adjustRightInd w:val="0"/>
              <w:rPr>
                <w:rFonts w:eastAsia="Calibri"/>
              </w:rPr>
            </w:pPr>
          </w:p>
        </w:tc>
        <w:tc>
          <w:tcPr>
            <w:tcW w:w="2551" w:type="dxa"/>
          </w:tcPr>
          <w:p w14:paraId="0B3D567D" w14:textId="77777777" w:rsidR="00144FDC" w:rsidRPr="001D711A" w:rsidRDefault="00144FDC" w:rsidP="00E92386">
            <w:pPr>
              <w:autoSpaceDE w:val="0"/>
              <w:autoSpaceDN w:val="0"/>
              <w:adjustRightInd w:val="0"/>
              <w:rPr>
                <w:rFonts w:eastAsia="Calibri"/>
              </w:rPr>
            </w:pPr>
            <w:r w:rsidRPr="001D711A">
              <w:rPr>
                <w:rFonts w:eastAsia="Calibri"/>
              </w:rPr>
              <w:t>Jāsasniedz labākais iespējamais</w:t>
            </w:r>
          </w:p>
          <w:p w14:paraId="4B2BBD5F" w14:textId="77777777" w:rsidR="00144FDC" w:rsidRPr="001D711A" w:rsidRDefault="00144FDC" w:rsidP="00E92386">
            <w:pPr>
              <w:autoSpaceDE w:val="0"/>
              <w:autoSpaceDN w:val="0"/>
              <w:adjustRightInd w:val="0"/>
              <w:rPr>
                <w:rFonts w:eastAsia="Calibri"/>
              </w:rPr>
            </w:pPr>
          </w:p>
        </w:tc>
        <w:tc>
          <w:tcPr>
            <w:tcW w:w="2313" w:type="dxa"/>
          </w:tcPr>
          <w:p w14:paraId="680CB5AF" w14:textId="77777777" w:rsidR="00144FDC" w:rsidRPr="001D711A" w:rsidRDefault="00144FDC" w:rsidP="00E92386">
            <w:pPr>
              <w:autoSpaceDE w:val="0"/>
              <w:autoSpaceDN w:val="0"/>
              <w:adjustRightInd w:val="0"/>
              <w:rPr>
                <w:rFonts w:eastAsia="Calibri"/>
              </w:rPr>
            </w:pPr>
            <w:r w:rsidRPr="001D711A">
              <w:rPr>
                <w:rFonts w:eastAsia="Calibri"/>
              </w:rPr>
              <w:t>Jāsasniedz labākais iespējamais</w:t>
            </w:r>
          </w:p>
          <w:p w14:paraId="4AA2E20D" w14:textId="77777777" w:rsidR="00144FDC" w:rsidRPr="001D711A" w:rsidRDefault="00144FDC" w:rsidP="00E92386">
            <w:pPr>
              <w:autoSpaceDE w:val="0"/>
              <w:autoSpaceDN w:val="0"/>
              <w:adjustRightInd w:val="0"/>
              <w:rPr>
                <w:rFonts w:eastAsia="Calibri"/>
              </w:rPr>
            </w:pPr>
          </w:p>
        </w:tc>
      </w:tr>
      <w:tr w:rsidR="00144FDC" w:rsidRPr="001D711A" w14:paraId="42912A4B" w14:textId="77777777" w:rsidTr="00E92386">
        <w:tc>
          <w:tcPr>
            <w:tcW w:w="563" w:type="dxa"/>
          </w:tcPr>
          <w:p w14:paraId="19A4DE34" w14:textId="77777777" w:rsidR="00144FDC" w:rsidRPr="001D711A" w:rsidRDefault="00144FDC" w:rsidP="00E92386">
            <w:pPr>
              <w:tabs>
                <w:tab w:val="left" w:pos="975"/>
              </w:tabs>
              <w:rPr>
                <w:snapToGrid w:val="0"/>
              </w:rPr>
            </w:pPr>
            <w:r w:rsidRPr="001D711A">
              <w:rPr>
                <w:snapToGrid w:val="0"/>
              </w:rPr>
              <w:t>2</w:t>
            </w:r>
          </w:p>
        </w:tc>
        <w:tc>
          <w:tcPr>
            <w:tcW w:w="2120" w:type="dxa"/>
          </w:tcPr>
          <w:p w14:paraId="64ED3692" w14:textId="77777777" w:rsidR="00144FDC" w:rsidRPr="001D711A" w:rsidRDefault="00144FDC" w:rsidP="00E92386">
            <w:pPr>
              <w:tabs>
                <w:tab w:val="left" w:pos="975"/>
              </w:tabs>
              <w:rPr>
                <w:snapToGrid w:val="0"/>
              </w:rPr>
            </w:pPr>
            <w:r w:rsidRPr="001D711A">
              <w:rPr>
                <w:snapToGrid w:val="0"/>
              </w:rPr>
              <w:t xml:space="preserve">Nomināla siltuma jauda NSJ, </w:t>
            </w:r>
          </w:p>
          <w:p w14:paraId="7B537C64" w14:textId="77777777" w:rsidR="00144FDC" w:rsidRPr="001D711A" w:rsidRDefault="00144FDC" w:rsidP="00E92386">
            <w:pPr>
              <w:tabs>
                <w:tab w:val="left" w:pos="975"/>
              </w:tabs>
              <w:rPr>
                <w:snapToGrid w:val="0"/>
              </w:rPr>
            </w:pPr>
            <w:r w:rsidRPr="001D711A">
              <w:rPr>
                <w:snapToGrid w:val="0"/>
              </w:rPr>
              <w:t>kW</w:t>
            </w:r>
          </w:p>
        </w:tc>
        <w:tc>
          <w:tcPr>
            <w:tcW w:w="2279" w:type="dxa"/>
          </w:tcPr>
          <w:p w14:paraId="4CD8041C" w14:textId="77777777" w:rsidR="00144FDC" w:rsidRPr="001D711A" w:rsidRDefault="00144FDC" w:rsidP="00E92386">
            <w:pPr>
              <w:autoSpaceDE w:val="0"/>
              <w:autoSpaceDN w:val="0"/>
              <w:adjustRightInd w:val="0"/>
              <w:rPr>
                <w:rFonts w:eastAsia="Calibri"/>
              </w:rPr>
            </w:pPr>
            <w:r w:rsidRPr="001D711A">
              <w:rPr>
                <w:rFonts w:eastAsia="Calibri"/>
                <w:b/>
                <w:bCs/>
              </w:rPr>
              <w:t>Jāgarantē atbilstoši tehniskās specifikācijas prasībām un Uzņēmēja piedāvājumam - MW</w:t>
            </w:r>
          </w:p>
        </w:tc>
        <w:tc>
          <w:tcPr>
            <w:tcW w:w="2551" w:type="dxa"/>
          </w:tcPr>
          <w:p w14:paraId="162282B6" w14:textId="77777777" w:rsidR="00144FDC" w:rsidRPr="001D711A" w:rsidRDefault="00144FDC" w:rsidP="00E92386">
            <w:pPr>
              <w:autoSpaceDE w:val="0"/>
              <w:autoSpaceDN w:val="0"/>
              <w:adjustRightInd w:val="0"/>
              <w:rPr>
                <w:rFonts w:eastAsia="Calibri"/>
                <w:b/>
                <w:bCs/>
              </w:rPr>
            </w:pPr>
            <w:r w:rsidRPr="001D711A">
              <w:rPr>
                <w:rFonts w:eastAsia="Calibri"/>
                <w:b/>
                <w:bCs/>
              </w:rPr>
              <w:t>Jāgarantē atbilstoši tehniskās specifikācijas prasībām – 30%</w:t>
            </w:r>
          </w:p>
        </w:tc>
        <w:tc>
          <w:tcPr>
            <w:tcW w:w="2313" w:type="dxa"/>
          </w:tcPr>
          <w:p w14:paraId="44FD401B" w14:textId="77777777" w:rsidR="00144FDC" w:rsidRPr="001D711A" w:rsidRDefault="00144FDC" w:rsidP="00E92386">
            <w:pPr>
              <w:autoSpaceDE w:val="0"/>
              <w:autoSpaceDN w:val="0"/>
              <w:adjustRightInd w:val="0"/>
              <w:rPr>
                <w:rFonts w:eastAsia="Calibri"/>
                <w:b/>
                <w:bCs/>
              </w:rPr>
            </w:pPr>
            <w:r w:rsidRPr="001D711A">
              <w:rPr>
                <w:rFonts w:eastAsia="Calibri"/>
                <w:b/>
                <w:bCs/>
              </w:rPr>
              <w:t>Jāgarantē atbilstoši tehniskās specifikācijas prasībām un Uzņēmēja piedāvājumam - MW</w:t>
            </w:r>
          </w:p>
        </w:tc>
      </w:tr>
      <w:tr w:rsidR="00144FDC" w:rsidRPr="001D711A" w14:paraId="5A4D2949" w14:textId="77777777" w:rsidTr="00E92386">
        <w:tc>
          <w:tcPr>
            <w:tcW w:w="563" w:type="dxa"/>
          </w:tcPr>
          <w:p w14:paraId="56105AF5" w14:textId="77777777" w:rsidR="00144FDC" w:rsidRPr="001D711A" w:rsidRDefault="00144FDC" w:rsidP="00E92386">
            <w:pPr>
              <w:rPr>
                <w:snapToGrid w:val="0"/>
              </w:rPr>
            </w:pPr>
            <w:r w:rsidRPr="001D711A">
              <w:rPr>
                <w:snapToGrid w:val="0"/>
              </w:rPr>
              <w:t>3</w:t>
            </w:r>
          </w:p>
        </w:tc>
        <w:tc>
          <w:tcPr>
            <w:tcW w:w="2120" w:type="dxa"/>
          </w:tcPr>
          <w:p w14:paraId="4C7E4F6E" w14:textId="77777777" w:rsidR="00144FDC" w:rsidRPr="001D711A" w:rsidRDefault="00144FDC" w:rsidP="00E92386">
            <w:pPr>
              <w:tabs>
                <w:tab w:val="left" w:pos="975"/>
              </w:tabs>
              <w:rPr>
                <w:snapToGrid w:val="0"/>
              </w:rPr>
            </w:pPr>
            <w:r w:rsidRPr="001D711A">
              <w:rPr>
                <w:snapToGrid w:val="0"/>
              </w:rPr>
              <w:t>Kopējais lietderības</w:t>
            </w:r>
          </w:p>
          <w:p w14:paraId="24BA146A" w14:textId="77777777" w:rsidR="00144FDC" w:rsidRPr="001D711A" w:rsidRDefault="00144FDC" w:rsidP="00E92386">
            <w:pPr>
              <w:tabs>
                <w:tab w:val="left" w:pos="975"/>
              </w:tabs>
              <w:rPr>
                <w:snapToGrid w:val="0"/>
              </w:rPr>
            </w:pPr>
            <w:r w:rsidRPr="001D711A">
              <w:rPr>
                <w:snapToGrid w:val="0"/>
              </w:rPr>
              <w:t>koeficients LK, %</w:t>
            </w:r>
          </w:p>
        </w:tc>
        <w:tc>
          <w:tcPr>
            <w:tcW w:w="2279" w:type="dxa"/>
          </w:tcPr>
          <w:p w14:paraId="11ADFE1A" w14:textId="77777777" w:rsidR="00144FDC" w:rsidRPr="001D711A" w:rsidRDefault="00144FDC" w:rsidP="00E92386">
            <w:pPr>
              <w:autoSpaceDE w:val="0"/>
              <w:autoSpaceDN w:val="0"/>
              <w:adjustRightInd w:val="0"/>
              <w:rPr>
                <w:rFonts w:eastAsia="Calibri"/>
              </w:rPr>
            </w:pPr>
            <w:r w:rsidRPr="001D711A">
              <w:rPr>
                <w:rFonts w:eastAsia="Calibri"/>
                <w:b/>
                <w:bCs/>
              </w:rPr>
              <w:t>Jāgarantē atbilstoši tehniskās specifikācijas prasībām un Uzņēmēja piedāvājumam - %</w:t>
            </w:r>
          </w:p>
        </w:tc>
        <w:tc>
          <w:tcPr>
            <w:tcW w:w="2551" w:type="dxa"/>
          </w:tcPr>
          <w:p w14:paraId="5AF9EBE2" w14:textId="77777777" w:rsidR="00144FDC" w:rsidRPr="001D711A" w:rsidRDefault="00144FDC" w:rsidP="00E92386">
            <w:pPr>
              <w:autoSpaceDE w:val="0"/>
              <w:autoSpaceDN w:val="0"/>
              <w:adjustRightInd w:val="0"/>
              <w:rPr>
                <w:rFonts w:eastAsia="Calibri"/>
              </w:rPr>
            </w:pPr>
            <w:r w:rsidRPr="001D711A">
              <w:rPr>
                <w:rFonts w:eastAsia="Calibri"/>
              </w:rPr>
              <w:t>Labākais iespējamais atbilstoši</w:t>
            </w:r>
          </w:p>
          <w:p w14:paraId="40DB1F08" w14:textId="77777777" w:rsidR="00144FDC" w:rsidRPr="001D711A" w:rsidRDefault="00144FDC" w:rsidP="00E92386">
            <w:pPr>
              <w:autoSpaceDE w:val="0"/>
              <w:autoSpaceDN w:val="0"/>
              <w:adjustRightInd w:val="0"/>
              <w:rPr>
                <w:rFonts w:eastAsia="Calibri"/>
              </w:rPr>
            </w:pPr>
            <w:r w:rsidRPr="001D711A">
              <w:rPr>
                <w:rFonts w:eastAsia="Calibri"/>
              </w:rPr>
              <w:t>Uzņēmēja piedāvājumam</w:t>
            </w:r>
          </w:p>
        </w:tc>
        <w:tc>
          <w:tcPr>
            <w:tcW w:w="2313" w:type="dxa"/>
          </w:tcPr>
          <w:p w14:paraId="31425F42" w14:textId="77777777" w:rsidR="00144FDC" w:rsidRPr="001D711A" w:rsidRDefault="00144FDC" w:rsidP="00E92386">
            <w:pPr>
              <w:autoSpaceDE w:val="0"/>
              <w:autoSpaceDN w:val="0"/>
              <w:adjustRightInd w:val="0"/>
              <w:rPr>
                <w:rFonts w:eastAsia="Calibri"/>
              </w:rPr>
            </w:pPr>
            <w:r w:rsidRPr="001D711A">
              <w:rPr>
                <w:rFonts w:eastAsia="Calibri"/>
              </w:rPr>
              <w:t>-</w:t>
            </w:r>
          </w:p>
        </w:tc>
      </w:tr>
      <w:tr w:rsidR="00144FDC" w:rsidRPr="001D711A" w14:paraId="5FB64FF0" w14:textId="77777777" w:rsidTr="00E92386">
        <w:tc>
          <w:tcPr>
            <w:tcW w:w="563" w:type="dxa"/>
          </w:tcPr>
          <w:p w14:paraId="5D35CC34" w14:textId="77777777" w:rsidR="00144FDC" w:rsidRPr="001D711A" w:rsidRDefault="00144FDC" w:rsidP="00E92386">
            <w:pPr>
              <w:rPr>
                <w:snapToGrid w:val="0"/>
              </w:rPr>
            </w:pPr>
            <w:r w:rsidRPr="001D711A">
              <w:rPr>
                <w:snapToGrid w:val="0"/>
              </w:rPr>
              <w:t>4</w:t>
            </w:r>
          </w:p>
        </w:tc>
        <w:tc>
          <w:tcPr>
            <w:tcW w:w="2120" w:type="dxa"/>
          </w:tcPr>
          <w:p w14:paraId="73E7DC4D" w14:textId="77777777" w:rsidR="00144FDC" w:rsidRPr="001D711A" w:rsidRDefault="00144FDC" w:rsidP="00E92386">
            <w:pPr>
              <w:tabs>
                <w:tab w:val="left" w:pos="975"/>
              </w:tabs>
              <w:rPr>
                <w:snapToGrid w:val="0"/>
              </w:rPr>
            </w:pPr>
            <w:proofErr w:type="spellStart"/>
            <w:r w:rsidRPr="001D711A">
              <w:rPr>
                <w:snapToGrid w:val="0"/>
              </w:rPr>
              <w:t>Ceto</w:t>
            </w:r>
            <w:proofErr w:type="spellEnd"/>
            <w:r w:rsidRPr="001D711A">
              <w:rPr>
                <w:snapToGrid w:val="0"/>
              </w:rPr>
              <w:t xml:space="preserve"> daļu apjoms dūmgāzēs, mg/Nm3</w:t>
            </w:r>
          </w:p>
        </w:tc>
        <w:tc>
          <w:tcPr>
            <w:tcW w:w="2279" w:type="dxa"/>
          </w:tcPr>
          <w:p w14:paraId="20FB6804" w14:textId="77777777" w:rsidR="00144FDC" w:rsidRPr="001D711A" w:rsidRDefault="00144FDC" w:rsidP="00E92386">
            <w:pPr>
              <w:autoSpaceDE w:val="0"/>
              <w:autoSpaceDN w:val="0"/>
              <w:adjustRightInd w:val="0"/>
              <w:rPr>
                <w:rFonts w:eastAsia="Calibri"/>
                <w:b/>
                <w:bCs/>
              </w:rPr>
            </w:pPr>
            <w:r w:rsidRPr="001D711A">
              <w:rPr>
                <w:rFonts w:eastAsia="Calibri"/>
                <w:b/>
                <w:bCs/>
              </w:rPr>
              <w:t>Jāgarantē atbilstoši MK Nr. 17 prasībām</w:t>
            </w:r>
          </w:p>
        </w:tc>
        <w:tc>
          <w:tcPr>
            <w:tcW w:w="2551" w:type="dxa"/>
          </w:tcPr>
          <w:p w14:paraId="67D2269C" w14:textId="77777777" w:rsidR="00144FDC" w:rsidRPr="001D711A" w:rsidRDefault="00144FDC" w:rsidP="00E92386">
            <w:pPr>
              <w:autoSpaceDE w:val="0"/>
              <w:autoSpaceDN w:val="0"/>
              <w:adjustRightInd w:val="0"/>
              <w:rPr>
                <w:rFonts w:eastAsia="Calibri"/>
              </w:rPr>
            </w:pPr>
            <w:r w:rsidRPr="001D711A">
              <w:rPr>
                <w:rFonts w:eastAsia="Calibri"/>
                <w:b/>
                <w:bCs/>
              </w:rPr>
              <w:t>-</w:t>
            </w:r>
          </w:p>
        </w:tc>
        <w:tc>
          <w:tcPr>
            <w:tcW w:w="2313" w:type="dxa"/>
          </w:tcPr>
          <w:p w14:paraId="0420219E" w14:textId="77777777" w:rsidR="00144FDC" w:rsidRPr="001D711A" w:rsidRDefault="00144FDC" w:rsidP="00E92386">
            <w:pPr>
              <w:autoSpaceDE w:val="0"/>
              <w:autoSpaceDN w:val="0"/>
              <w:adjustRightInd w:val="0"/>
              <w:rPr>
                <w:rFonts w:eastAsia="Calibri"/>
                <w:b/>
                <w:bCs/>
              </w:rPr>
            </w:pPr>
            <w:r w:rsidRPr="001D711A">
              <w:rPr>
                <w:rFonts w:eastAsia="Calibri"/>
                <w:b/>
                <w:bCs/>
              </w:rPr>
              <w:t>-</w:t>
            </w:r>
          </w:p>
        </w:tc>
      </w:tr>
    </w:tbl>
    <w:p w14:paraId="70258419" w14:textId="77777777" w:rsidR="00144FDC" w:rsidRPr="001D711A" w:rsidRDefault="00144FDC" w:rsidP="00144FDC">
      <w:pPr>
        <w:jc w:val="both"/>
        <w:rPr>
          <w:bCs/>
          <w:i/>
          <w:iCs/>
        </w:rPr>
      </w:pPr>
      <w:r w:rsidRPr="001D711A">
        <w:rPr>
          <w:bCs/>
          <w:i/>
          <w:iCs/>
        </w:rPr>
        <w:t>*Jā šādu pārbaudi nevares veikt pirms katlumājas nodošanas Pasūtītājam, tad Pasūtītājs šo pārbaudi noorganizēs atsevišķi, pieaicinot Uzņēmēju fiksēt rādītājus.</w:t>
      </w:r>
    </w:p>
    <w:p w14:paraId="76413629" w14:textId="77777777" w:rsidR="00EB4606" w:rsidRPr="001D711A" w:rsidRDefault="00EB4606" w:rsidP="00453EE1">
      <w:pPr>
        <w:pStyle w:val="Punkts"/>
        <w:numPr>
          <w:ilvl w:val="0"/>
          <w:numId w:val="0"/>
        </w:numPr>
        <w:tabs>
          <w:tab w:val="left" w:pos="0"/>
        </w:tabs>
        <w:jc w:val="right"/>
        <w:rPr>
          <w:rFonts w:ascii="Times New Roman" w:hAnsi="Times New Roman"/>
          <w:b w:val="0"/>
          <w:sz w:val="24"/>
        </w:rPr>
      </w:pPr>
    </w:p>
    <w:p w14:paraId="3EC7A966" w14:textId="77777777" w:rsidR="00EB4606" w:rsidRPr="001D711A" w:rsidRDefault="00EB4606" w:rsidP="00453EE1">
      <w:pPr>
        <w:pStyle w:val="Punkts"/>
        <w:numPr>
          <w:ilvl w:val="0"/>
          <w:numId w:val="0"/>
        </w:numPr>
        <w:tabs>
          <w:tab w:val="left" w:pos="0"/>
        </w:tabs>
        <w:jc w:val="right"/>
        <w:rPr>
          <w:rFonts w:ascii="Times New Roman" w:hAnsi="Times New Roman"/>
          <w:b w:val="0"/>
          <w:sz w:val="24"/>
        </w:rPr>
      </w:pPr>
    </w:p>
    <w:p w14:paraId="0CBA741E" w14:textId="77777777" w:rsidR="00EB4606" w:rsidRPr="001D711A" w:rsidRDefault="00EB4606" w:rsidP="00453EE1">
      <w:pPr>
        <w:pStyle w:val="Punkts"/>
        <w:numPr>
          <w:ilvl w:val="0"/>
          <w:numId w:val="0"/>
        </w:numPr>
        <w:tabs>
          <w:tab w:val="left" w:pos="0"/>
        </w:tabs>
        <w:jc w:val="right"/>
        <w:rPr>
          <w:rFonts w:ascii="Times New Roman" w:hAnsi="Times New Roman"/>
          <w:b w:val="0"/>
          <w:sz w:val="24"/>
        </w:rPr>
      </w:pPr>
    </w:p>
    <w:p w14:paraId="68055001" w14:textId="77777777" w:rsidR="00EB4606" w:rsidRPr="001D711A" w:rsidRDefault="00EB4606" w:rsidP="00453EE1">
      <w:pPr>
        <w:pStyle w:val="Punkts"/>
        <w:numPr>
          <w:ilvl w:val="0"/>
          <w:numId w:val="0"/>
        </w:numPr>
        <w:tabs>
          <w:tab w:val="left" w:pos="0"/>
        </w:tabs>
        <w:jc w:val="right"/>
        <w:rPr>
          <w:rFonts w:ascii="Times New Roman" w:hAnsi="Times New Roman"/>
          <w:b w:val="0"/>
          <w:sz w:val="24"/>
        </w:rPr>
      </w:pPr>
    </w:p>
    <w:p w14:paraId="2EDB1D8A" w14:textId="77777777" w:rsidR="00EB4606" w:rsidRPr="001D711A" w:rsidRDefault="00EB4606" w:rsidP="00453EE1">
      <w:pPr>
        <w:pStyle w:val="Punkts"/>
        <w:numPr>
          <w:ilvl w:val="0"/>
          <w:numId w:val="0"/>
        </w:numPr>
        <w:tabs>
          <w:tab w:val="left" w:pos="0"/>
        </w:tabs>
        <w:jc w:val="right"/>
        <w:rPr>
          <w:rFonts w:ascii="Times New Roman" w:hAnsi="Times New Roman"/>
          <w:b w:val="0"/>
          <w:sz w:val="24"/>
        </w:rPr>
      </w:pPr>
    </w:p>
    <w:p w14:paraId="228C4A3E" w14:textId="77777777" w:rsidR="00EB4606" w:rsidRPr="001D711A" w:rsidRDefault="00EB4606">
      <w:r w:rsidRPr="001D711A">
        <w:rPr>
          <w:b/>
        </w:rPr>
        <w:br w:type="page"/>
      </w:r>
    </w:p>
    <w:p w14:paraId="1146CC08" w14:textId="24FED2E2" w:rsidR="0020041B" w:rsidRPr="001D711A" w:rsidRDefault="0020041B" w:rsidP="0020041B">
      <w:pPr>
        <w:pStyle w:val="Punkts"/>
        <w:numPr>
          <w:ilvl w:val="0"/>
          <w:numId w:val="0"/>
        </w:numPr>
        <w:tabs>
          <w:tab w:val="left" w:pos="0"/>
        </w:tabs>
        <w:jc w:val="right"/>
        <w:rPr>
          <w:rFonts w:ascii="Times New Roman" w:hAnsi="Times New Roman"/>
          <w:b w:val="0"/>
          <w:szCs w:val="20"/>
        </w:rPr>
      </w:pPr>
      <w:r w:rsidRPr="001D711A">
        <w:rPr>
          <w:rFonts w:ascii="Times New Roman" w:hAnsi="Times New Roman"/>
          <w:b w:val="0"/>
          <w:szCs w:val="20"/>
        </w:rPr>
        <w:lastRenderedPageBreak/>
        <w:t>Pielikums Nr.16</w:t>
      </w:r>
    </w:p>
    <w:p w14:paraId="0A69C52A" w14:textId="65A61241" w:rsidR="0020041B" w:rsidRPr="001D711A" w:rsidRDefault="0020041B" w:rsidP="00485E14">
      <w:pPr>
        <w:tabs>
          <w:tab w:val="left" w:pos="0"/>
          <w:tab w:val="left" w:pos="855"/>
        </w:tabs>
        <w:jc w:val="right"/>
        <w:rPr>
          <w:sz w:val="20"/>
          <w:szCs w:val="20"/>
          <w:lang w:eastAsia="en-US"/>
        </w:rPr>
      </w:pPr>
      <w:r w:rsidRPr="001D711A">
        <w:rPr>
          <w:sz w:val="20"/>
          <w:szCs w:val="20"/>
          <w:lang w:eastAsia="en-US"/>
        </w:rPr>
        <w:t>Iepirkuma „</w:t>
      </w:r>
      <w:r w:rsidR="00485E14" w:rsidRPr="001D711A">
        <w:rPr>
          <w:color w:val="000000"/>
          <w:sz w:val="20"/>
          <w:szCs w:val="20"/>
        </w:rPr>
        <w:t xml:space="preserve"> Fosilā kurināmā aizstāšana </w:t>
      </w:r>
      <w:r w:rsidR="00485E14" w:rsidRPr="001D711A">
        <w:rPr>
          <w:bCs/>
          <w:sz w:val="20"/>
          <w:szCs w:val="20"/>
        </w:rPr>
        <w:t xml:space="preserve">(projektēšana, autoruzraudzība, būvdarbi) </w:t>
      </w:r>
      <w:r w:rsidR="00485E14" w:rsidRPr="001D711A">
        <w:rPr>
          <w:color w:val="000000"/>
          <w:sz w:val="20"/>
          <w:szCs w:val="20"/>
        </w:rPr>
        <w:t>Daugmalē, Ķekavas novadā</w:t>
      </w:r>
      <w:r w:rsidRPr="001D711A">
        <w:rPr>
          <w:sz w:val="20"/>
          <w:szCs w:val="20"/>
          <w:lang w:eastAsia="en-US"/>
        </w:rPr>
        <w:t>”</w:t>
      </w:r>
    </w:p>
    <w:p w14:paraId="03652210" w14:textId="570675F2" w:rsidR="00EB4606" w:rsidRPr="001D711A" w:rsidRDefault="0020041B" w:rsidP="0020041B">
      <w:pPr>
        <w:tabs>
          <w:tab w:val="left" w:pos="0"/>
        </w:tabs>
        <w:jc w:val="right"/>
        <w:rPr>
          <w:sz w:val="20"/>
          <w:szCs w:val="20"/>
          <w:lang w:eastAsia="en-US"/>
        </w:rPr>
      </w:pPr>
      <w:r w:rsidRPr="001D711A">
        <w:rPr>
          <w:sz w:val="20"/>
          <w:szCs w:val="20"/>
          <w:lang w:eastAsia="en-US"/>
        </w:rPr>
        <w:t xml:space="preserve">Iepirkuma identifikācijas Nr. </w:t>
      </w:r>
      <w:proofErr w:type="spellStart"/>
      <w:r w:rsidR="00A4444D" w:rsidRPr="001D711A">
        <w:rPr>
          <w:sz w:val="20"/>
          <w:szCs w:val="20"/>
          <w:lang w:eastAsia="en-US"/>
        </w:rPr>
        <w:t>ĶN</w:t>
      </w:r>
      <w:proofErr w:type="spellEnd"/>
      <w:r w:rsidR="00A4444D" w:rsidRPr="001D711A">
        <w:rPr>
          <w:sz w:val="20"/>
          <w:szCs w:val="20"/>
          <w:lang w:eastAsia="en-US"/>
        </w:rPr>
        <w:t xml:space="preserve"> 2022/</w:t>
      </w:r>
      <w:r w:rsidR="009E0C30">
        <w:rPr>
          <w:sz w:val="20"/>
          <w:szCs w:val="20"/>
          <w:lang w:eastAsia="en-US"/>
        </w:rPr>
        <w:t>6</w:t>
      </w:r>
      <w:r w:rsidR="00A4444D" w:rsidRPr="001D711A">
        <w:rPr>
          <w:sz w:val="20"/>
          <w:szCs w:val="20"/>
          <w:lang w:eastAsia="en-US"/>
        </w:rPr>
        <w:t xml:space="preserve"> </w:t>
      </w:r>
      <w:r w:rsidRPr="001D711A">
        <w:rPr>
          <w:rFonts w:eastAsia="Calibri"/>
          <w:sz w:val="20"/>
          <w:szCs w:val="20"/>
          <w:lang w:eastAsia="en-US"/>
        </w:rPr>
        <w:t>nolikumam</w:t>
      </w:r>
    </w:p>
    <w:p w14:paraId="7B08F0B4" w14:textId="77777777" w:rsidR="00EB4606" w:rsidRPr="001D711A" w:rsidRDefault="00EB4606" w:rsidP="00453EE1">
      <w:pPr>
        <w:pStyle w:val="Punkts"/>
        <w:numPr>
          <w:ilvl w:val="0"/>
          <w:numId w:val="0"/>
        </w:numPr>
        <w:tabs>
          <w:tab w:val="left" w:pos="0"/>
        </w:tabs>
        <w:jc w:val="right"/>
        <w:rPr>
          <w:rFonts w:ascii="Times New Roman" w:hAnsi="Times New Roman"/>
          <w:b w:val="0"/>
          <w:sz w:val="24"/>
        </w:rPr>
      </w:pPr>
    </w:p>
    <w:p w14:paraId="4EF2947D" w14:textId="77777777" w:rsidR="00242192" w:rsidRPr="001D711A" w:rsidRDefault="00242192" w:rsidP="00242192">
      <w:pPr>
        <w:widowControl w:val="0"/>
        <w:autoSpaceDE w:val="0"/>
        <w:autoSpaceDN w:val="0"/>
        <w:adjustRightInd w:val="0"/>
        <w:jc w:val="right"/>
      </w:pPr>
    </w:p>
    <w:p w14:paraId="4B3760E4" w14:textId="77777777" w:rsidR="00242192" w:rsidRPr="001D711A" w:rsidRDefault="00242192" w:rsidP="00242192">
      <w:pPr>
        <w:widowControl w:val="0"/>
        <w:autoSpaceDE w:val="0"/>
        <w:autoSpaceDN w:val="0"/>
        <w:adjustRightInd w:val="0"/>
        <w:jc w:val="right"/>
      </w:pPr>
    </w:p>
    <w:p w14:paraId="4F580F41" w14:textId="77777777" w:rsidR="00FA13BC" w:rsidRPr="001D711A" w:rsidRDefault="00FA13BC" w:rsidP="00FA13BC">
      <w:pPr>
        <w:widowControl w:val="0"/>
        <w:suppressAutoHyphens/>
        <w:autoSpaceDN w:val="0"/>
        <w:jc w:val="center"/>
        <w:textAlignment w:val="baseline"/>
        <w:rPr>
          <w:rFonts w:eastAsia="Arial Unicode MS" w:cs="Arial Unicode MS"/>
          <w:b/>
          <w:kern w:val="3"/>
          <w:lang w:eastAsia="zh-CN" w:bidi="hi-IN"/>
        </w:rPr>
      </w:pPr>
      <w:r w:rsidRPr="001D711A">
        <w:rPr>
          <w:rFonts w:eastAsia="Arial Unicode MS" w:cs="Arial Unicode MS"/>
          <w:b/>
          <w:kern w:val="3"/>
          <w:lang w:eastAsia="zh-CN" w:bidi="hi-IN"/>
        </w:rPr>
        <w:t>Līguma projekts</w:t>
      </w:r>
    </w:p>
    <w:p w14:paraId="004E0716" w14:textId="77777777" w:rsidR="00FA13BC" w:rsidRPr="001D711A" w:rsidRDefault="00FA13BC" w:rsidP="00FA13BC">
      <w:pPr>
        <w:widowControl w:val="0"/>
        <w:autoSpaceDE w:val="0"/>
        <w:autoSpaceDN w:val="0"/>
        <w:adjustRightInd w:val="0"/>
        <w:jc w:val="right"/>
      </w:pPr>
    </w:p>
    <w:p w14:paraId="4C727BA2" w14:textId="77777777" w:rsidR="00FA13BC" w:rsidRPr="001D711A" w:rsidRDefault="00FA13BC" w:rsidP="00FA13BC">
      <w:pPr>
        <w:widowControl w:val="0"/>
        <w:autoSpaceDE w:val="0"/>
        <w:autoSpaceDN w:val="0"/>
        <w:adjustRightInd w:val="0"/>
        <w:jc w:val="right"/>
      </w:pPr>
    </w:p>
    <w:p w14:paraId="5EFDC8DF" w14:textId="77777777" w:rsidR="00FA13BC" w:rsidRPr="001D711A" w:rsidRDefault="00FA13BC" w:rsidP="00FA13BC">
      <w:pPr>
        <w:widowControl w:val="0"/>
        <w:autoSpaceDE w:val="0"/>
        <w:autoSpaceDN w:val="0"/>
        <w:adjustRightInd w:val="0"/>
        <w:jc w:val="center"/>
        <w:rPr>
          <w:bCs/>
          <w:iCs/>
          <w:u w:val="single"/>
        </w:rPr>
      </w:pPr>
      <w:r w:rsidRPr="001D711A">
        <w:t>„ATSLĒGAS PROJEKTA” BŪVNIECĪBAS LĪGUMS Nr.</w:t>
      </w:r>
      <w:r w:rsidRPr="001D711A">
        <w:rPr>
          <w:bCs/>
          <w:iCs/>
        </w:rPr>
        <w:t xml:space="preserve"> </w:t>
      </w:r>
      <w:r w:rsidRPr="001D711A">
        <w:rPr>
          <w:bCs/>
          <w:iCs/>
          <w:u w:val="single"/>
        </w:rPr>
        <w:t>_______________</w:t>
      </w:r>
    </w:p>
    <w:p w14:paraId="49100521" w14:textId="77777777" w:rsidR="00FA13BC" w:rsidRPr="001D711A" w:rsidRDefault="00FA13BC" w:rsidP="00FA13BC">
      <w:pPr>
        <w:widowControl w:val="0"/>
        <w:autoSpaceDE w:val="0"/>
        <w:autoSpaceDN w:val="0"/>
        <w:adjustRightInd w:val="0"/>
        <w:jc w:val="center"/>
      </w:pPr>
    </w:p>
    <w:p w14:paraId="06A18EF8" w14:textId="77777777" w:rsidR="00FA13BC" w:rsidRPr="001D711A" w:rsidRDefault="00FA13BC" w:rsidP="00FA13BC">
      <w:pPr>
        <w:widowControl w:val="0"/>
        <w:tabs>
          <w:tab w:val="right" w:pos="9354"/>
        </w:tabs>
        <w:jc w:val="both"/>
      </w:pPr>
      <w:r w:rsidRPr="001D711A">
        <w:t>Rīgā</w:t>
      </w:r>
      <w:r w:rsidRPr="001D711A">
        <w:tab/>
        <w:t>2022.gada ________________</w:t>
      </w:r>
    </w:p>
    <w:p w14:paraId="7EF67A9C" w14:textId="77777777" w:rsidR="00FA13BC" w:rsidRPr="001D711A" w:rsidRDefault="00FA13BC" w:rsidP="00FA13BC">
      <w:pPr>
        <w:widowControl w:val="0"/>
        <w:autoSpaceDE w:val="0"/>
        <w:autoSpaceDN w:val="0"/>
        <w:adjustRightInd w:val="0"/>
        <w:jc w:val="center"/>
      </w:pPr>
    </w:p>
    <w:p w14:paraId="50CAAD8E" w14:textId="77777777" w:rsidR="00FA13BC" w:rsidRPr="001D711A" w:rsidRDefault="00FA13BC" w:rsidP="00FA13BC">
      <w:pPr>
        <w:widowControl w:val="0"/>
        <w:autoSpaceDE w:val="0"/>
        <w:autoSpaceDN w:val="0"/>
        <w:adjustRightInd w:val="0"/>
        <w:jc w:val="center"/>
      </w:pPr>
    </w:p>
    <w:p w14:paraId="0A70F63C" w14:textId="77777777" w:rsidR="00FA13BC" w:rsidRPr="001D711A" w:rsidRDefault="00FA13BC" w:rsidP="00FA13BC">
      <w:pPr>
        <w:widowControl w:val="0"/>
        <w:jc w:val="both"/>
      </w:pPr>
      <w:r w:rsidRPr="001D711A">
        <w:rPr>
          <w:b/>
        </w:rPr>
        <w:t>SIA “__________”</w:t>
      </w:r>
      <w:r w:rsidRPr="001D711A">
        <w:t xml:space="preserve">, vienotais reģistrācijas Nr. _______________, juridiskā adrese: </w:t>
      </w:r>
      <w:r w:rsidRPr="001D711A">
        <w:rPr>
          <w:bdr w:val="none" w:sz="0" w:space="0" w:color="auto" w:frame="1"/>
        </w:rPr>
        <w:t>________________________</w:t>
      </w:r>
      <w:r w:rsidRPr="001D711A">
        <w:t xml:space="preserve">, tā/tās _______________________ personā, saskaņā ar________________, turpmāk – </w:t>
      </w:r>
      <w:r w:rsidRPr="001D711A">
        <w:rPr>
          <w:b/>
        </w:rPr>
        <w:t>Pasūtītājs</w:t>
      </w:r>
      <w:r w:rsidRPr="001D711A">
        <w:t>, no vienas puses, un</w:t>
      </w:r>
    </w:p>
    <w:p w14:paraId="2AA30083" w14:textId="77777777" w:rsidR="00FA13BC" w:rsidRPr="001D711A" w:rsidRDefault="00FA13BC" w:rsidP="00FA13BC">
      <w:pPr>
        <w:widowControl w:val="0"/>
        <w:jc w:val="both"/>
      </w:pPr>
      <w:r w:rsidRPr="001D711A">
        <w:rPr>
          <w:b/>
        </w:rPr>
        <w:t>Pretendents ______________</w:t>
      </w:r>
      <w:r w:rsidRPr="001D711A">
        <w:t xml:space="preserve">, vienotais reģistrācijas Nr._______________, juridiskā adrese: ___________________________________, tā/tās ______________________ personā, saskaņā ar______________, turpmāk – </w:t>
      </w:r>
      <w:r w:rsidRPr="001D711A">
        <w:rPr>
          <w:b/>
        </w:rPr>
        <w:t>Uzņēmējs</w:t>
      </w:r>
      <w:r w:rsidRPr="001D711A">
        <w:t>, no otras puses,</w:t>
      </w:r>
    </w:p>
    <w:p w14:paraId="4A577B94" w14:textId="77777777" w:rsidR="00FA13BC" w:rsidRPr="001D711A" w:rsidRDefault="00FA13BC" w:rsidP="00FA13BC">
      <w:pPr>
        <w:widowControl w:val="0"/>
        <w:jc w:val="both"/>
      </w:pPr>
      <w:r w:rsidRPr="001D711A">
        <w:t xml:space="preserve">Abi kopā, turpmāk tekstā – </w:t>
      </w:r>
      <w:r w:rsidRPr="001D711A">
        <w:rPr>
          <w:b/>
        </w:rPr>
        <w:t>Puses</w:t>
      </w:r>
      <w:r w:rsidRPr="001D711A">
        <w:t>,</w:t>
      </w:r>
    </w:p>
    <w:p w14:paraId="192CBC60" w14:textId="77777777" w:rsidR="00FA13BC" w:rsidRPr="001D711A" w:rsidRDefault="00FA13BC" w:rsidP="00FA13BC">
      <w:pPr>
        <w:tabs>
          <w:tab w:val="left" w:pos="0"/>
        </w:tabs>
        <w:jc w:val="both"/>
      </w:pPr>
      <w:r w:rsidRPr="001D711A">
        <w:t>pamatojoties uz iepirkuma</w:t>
      </w:r>
      <w:r w:rsidRPr="001D711A">
        <w:rPr>
          <w:bCs/>
        </w:rPr>
        <w:t xml:space="preserve"> “</w:t>
      </w:r>
      <w:r w:rsidRPr="001D711A">
        <w:t>____________________________</w:t>
      </w:r>
      <w:r w:rsidRPr="001D711A">
        <w:rPr>
          <w:bCs/>
        </w:rPr>
        <w:t xml:space="preserve">” </w:t>
      </w:r>
      <w:r w:rsidRPr="001D711A">
        <w:t xml:space="preserve">(iepirkuma identifikācijas Nr. ______/KF), turpmāk – </w:t>
      </w:r>
      <w:r w:rsidRPr="001D711A">
        <w:rPr>
          <w:b/>
        </w:rPr>
        <w:t>Iepirkums</w:t>
      </w:r>
      <w:r w:rsidRPr="001D711A">
        <w:t>,</w:t>
      </w:r>
      <w:r w:rsidRPr="001D711A">
        <w:rPr>
          <w:bCs/>
        </w:rPr>
        <w:t xml:space="preserve"> </w:t>
      </w:r>
      <w:r w:rsidRPr="001D711A">
        <w:t>rezultātiem, realizējot Eiropas Savienības Kohēzijas fonda darbības programmas “Izaugsme un nodarbinātība” 4.3.1. specifiskā atbalsta mērķa “Veicināt energoefektivitāti un vietējo AER izmantošanu centralizētajā siltumapgādē” projektu 4.3.1.0/22/A/010 „Fosilā kurināmā aizstāšana Daugmalē, Ķekavas novadā”,</w:t>
      </w:r>
    </w:p>
    <w:p w14:paraId="64438005" w14:textId="77777777" w:rsidR="00FA13BC" w:rsidRPr="001D711A" w:rsidRDefault="00FA13BC" w:rsidP="00FA13BC">
      <w:pPr>
        <w:widowControl w:val="0"/>
        <w:jc w:val="both"/>
      </w:pPr>
      <w:r w:rsidRPr="001D711A">
        <w:rPr>
          <w:bCs/>
        </w:rPr>
        <w:t>izsakot savu brīvu gribu, bez maldības, viltus un spaidiem, no</w:t>
      </w:r>
      <w:r w:rsidRPr="001D711A">
        <w:t xml:space="preserve">slēdz šāda satura līgumu, turpmāk – </w:t>
      </w:r>
      <w:r w:rsidRPr="001D711A">
        <w:rPr>
          <w:b/>
        </w:rPr>
        <w:t>Līgums</w:t>
      </w:r>
      <w:r w:rsidRPr="001D711A">
        <w:t>:</w:t>
      </w:r>
    </w:p>
    <w:p w14:paraId="0C933528" w14:textId="77777777" w:rsidR="00FA13BC" w:rsidRPr="001D711A" w:rsidRDefault="00FA13BC" w:rsidP="00FA13BC">
      <w:pPr>
        <w:widowControl w:val="0"/>
        <w:shd w:val="clear" w:color="auto" w:fill="FFFFFF"/>
        <w:jc w:val="both"/>
      </w:pPr>
    </w:p>
    <w:p w14:paraId="066B043F"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1.</w:t>
      </w:r>
      <w:r w:rsidRPr="001D711A">
        <w:rPr>
          <w:b/>
          <w:bCs/>
        </w:rPr>
        <w:tab/>
        <w:t>Līguma priekšmets</w:t>
      </w:r>
    </w:p>
    <w:p w14:paraId="528E87A7" w14:textId="77777777" w:rsidR="00FA13BC" w:rsidRPr="001D711A" w:rsidRDefault="00FA13BC" w:rsidP="00FA13BC">
      <w:pPr>
        <w:widowControl w:val="0"/>
        <w:shd w:val="clear" w:color="auto" w:fill="FFFFFF"/>
        <w:autoSpaceDE w:val="0"/>
        <w:autoSpaceDN w:val="0"/>
        <w:adjustRightInd w:val="0"/>
        <w:jc w:val="both"/>
      </w:pPr>
      <w:r w:rsidRPr="001D711A">
        <w:rPr>
          <w:b/>
        </w:rPr>
        <w:t>1.1.</w:t>
      </w:r>
      <w:r w:rsidRPr="001D711A">
        <w:rPr>
          <w:b/>
        </w:rPr>
        <w:tab/>
      </w:r>
      <w:r w:rsidRPr="001D711A">
        <w:t>Uzņēmējs apņemas veikt būvdarbus _______________________</w:t>
      </w:r>
      <w:r w:rsidRPr="001D711A">
        <w:rPr>
          <w:i/>
        </w:rPr>
        <w:t>[adrese]</w:t>
      </w:r>
      <w:r w:rsidRPr="001D711A">
        <w:t xml:space="preserve"> (turpmāk – viss kopā saukts </w:t>
      </w:r>
      <w:r w:rsidRPr="001D711A">
        <w:rPr>
          <w:b/>
        </w:rPr>
        <w:t xml:space="preserve">Objekts </w:t>
      </w:r>
      <w:r w:rsidRPr="001D711A">
        <w:t xml:space="preserve">vai </w:t>
      </w:r>
      <w:r w:rsidRPr="001D711A">
        <w:rPr>
          <w:b/>
        </w:rPr>
        <w:t>Katlumāja</w:t>
      </w:r>
      <w:r w:rsidRPr="001D711A">
        <w:t>).</w:t>
      </w:r>
    </w:p>
    <w:p w14:paraId="40F6F64C" w14:textId="77777777" w:rsidR="00FA13BC" w:rsidRPr="001D711A" w:rsidRDefault="00FA13BC" w:rsidP="00FA13BC">
      <w:pPr>
        <w:widowControl w:val="0"/>
        <w:autoSpaceDE w:val="0"/>
        <w:autoSpaceDN w:val="0"/>
        <w:adjustRightInd w:val="0"/>
        <w:jc w:val="both"/>
      </w:pPr>
      <w:r w:rsidRPr="001D711A">
        <w:rPr>
          <w:b/>
        </w:rPr>
        <w:t>1.2.</w:t>
      </w:r>
      <w:r w:rsidRPr="001D711A">
        <w:rPr>
          <w:b/>
        </w:rPr>
        <w:tab/>
      </w:r>
      <w:r w:rsidRPr="001D711A">
        <w:t xml:space="preserve">Būvdarbi tiek veikti saskaņā ar šo Līgumu, Iepirkuma nolikumu, kā arī Uzņēmēja Iepirkumam iesniegto piedāvājumu, uz kā pamata Uzņēmējs izstrādā būvprojektu, kura neatņemama sastāvdaļa ir ekonomiskā sadaļa. Uz tās bāzes Uzņēmējs sagatavo Objekta tāmes, kuras pēc abpusēja apstiprinājuma tiek pievienotas Līgumam kā pielikums (turpmāk – </w:t>
      </w:r>
      <w:r w:rsidRPr="001D711A">
        <w:rPr>
          <w:b/>
        </w:rPr>
        <w:t>Tāmes</w:t>
      </w:r>
      <w:r w:rsidRPr="001D711A">
        <w:t xml:space="preserve">) un kļūst par Līguma neatņemamām sastāvdaļām. Būvdarbi ietver Tāmēs uzskaitītos darbus, kā arī visus un jebkādus darbus un procesus, kuri nepieciešami, lai veiktu būvdarbus Objektā atbilstošā kvalitātē saskaņā ar Pasūtītāja prasībām (Tehnisko specifikāciju), kuras norādītas Iepirkuma nolikumā un pievienotas Līgumam kā pielikums, un spēkā esošo normatīvo aktu prasībām, lai nodotu Objektu Pasūtītājam un ekspluatācijā, tai skaitā būvprojektēšanas un autoruzraudzības darbi, būvlaukuma sagatavošana un uzturēšana, būvgružu utilizācijas darbi, pagaidu darbi, materiālu un iekārtu iegādes un piegādes, komunikāciju un iekārtu montāža un pieslēgumi u.c., transporta, apdrošināšanas, elektroenerģijas izmaksas, kā arī visas ar būvniecību un projektēšanu saistītās dokumentācijas kārtošana un iegūšana. Būvdarbi ietver arī visu Būvdarbu izpildei nepieciešamo atļauju un saskaņojumu iegūšanu, būvniecības vadību un organizēšanu, izpilddokumentācijas (digitālā veidā ģeodēziskās izpildshēmas) un citas dokumentācijas sagatavošanu, līdzdalību būves nodošanu ekspluatācijā, kā arī citas darbības, kuras nepieciešamas būvdarbu veikšanai, projektēšanai un autoruzraudzībai, turpmāk – </w:t>
      </w:r>
      <w:r w:rsidRPr="001D711A">
        <w:rPr>
          <w:b/>
        </w:rPr>
        <w:t>Būvdarbi</w:t>
      </w:r>
      <w:r w:rsidRPr="001D711A">
        <w:rPr>
          <w:bCs/>
        </w:rPr>
        <w:t xml:space="preserve">. </w:t>
      </w:r>
      <w:r w:rsidRPr="001D711A">
        <w:t xml:space="preserve">Uzņēmējs apliecina, ka Līguma cenā, tas iekļāvis visas izmaksas, kas saistītas ar būvprojektēšanu, autoruzraudzību, būvdarbiem un visu Līgumā un Iepirkumā dokumentos </w:t>
      </w:r>
      <w:r w:rsidRPr="001D711A">
        <w:lastRenderedPageBreak/>
        <w:t>noteikto prasību izpildi. Viss darbu kopums šī Līguma izpratnē tiek uzskatīts par „atslēgas” projekta būvniecību, kuras rezultātā  ekspluatācijā tiek nodota pilnībā darbspējīga Katlumāja.</w:t>
      </w:r>
    </w:p>
    <w:p w14:paraId="5D539946" w14:textId="77777777" w:rsidR="00FA13BC" w:rsidRPr="001D711A" w:rsidRDefault="00FA13BC" w:rsidP="00FA13BC">
      <w:pPr>
        <w:widowControl w:val="0"/>
        <w:autoSpaceDE w:val="0"/>
        <w:autoSpaceDN w:val="0"/>
        <w:adjustRightInd w:val="0"/>
        <w:jc w:val="both"/>
      </w:pPr>
    </w:p>
    <w:p w14:paraId="6B2C0033"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2.</w:t>
      </w:r>
      <w:r w:rsidRPr="001D711A">
        <w:rPr>
          <w:b/>
          <w:bCs/>
        </w:rPr>
        <w:tab/>
        <w:t>Līguma cena</w:t>
      </w:r>
    </w:p>
    <w:p w14:paraId="12108257" w14:textId="77777777" w:rsidR="00FA13BC" w:rsidRPr="001D711A" w:rsidRDefault="00FA13BC" w:rsidP="00FA13BC">
      <w:pPr>
        <w:widowControl w:val="0"/>
        <w:contextualSpacing/>
        <w:jc w:val="both"/>
        <w:rPr>
          <w:bCs/>
        </w:rPr>
      </w:pPr>
      <w:r w:rsidRPr="001D711A">
        <w:rPr>
          <w:b/>
          <w:bCs/>
        </w:rPr>
        <w:t>2.1.</w:t>
      </w:r>
      <w:r w:rsidRPr="001D711A">
        <w:rPr>
          <w:b/>
          <w:bCs/>
        </w:rPr>
        <w:tab/>
      </w:r>
      <w:r w:rsidRPr="001D711A">
        <w:rPr>
          <w:bCs/>
        </w:rPr>
        <w:t>Saskaņā ar Iepirkumam iesniegto piedāvājumu Līguma cena ir EUR ___________ (_______________________________________), neieskaitot pievienotās vērtības nodokli, kas maksājams saskaņā ar likuma „Pievienotās vērtības nodokļa likums” 142. pantā noteiktā pievienotās vērtības nodokļa maksāšanas kārtību. Līguma cena balstīta uz Pušu apstiprinātajām tāmēm, kas pievienotas Līguma pielikumā, un ietver visas Būvdarbu veikšanai paredzētos darbus (Līguma 1.2.punkts), kā arī  iespējamo nodokļu, t.sk. nodokļu un nodevu maksājumus valsts un pašvaldības budžetos un citus maksājumus, kas būs jāizdara Uzņēmējam, lai pienācīgi un pilnībā izpildītu Būvdarbus. Pasūtītājs pieņem un apmaksā izpildītus Būvdarbus šajā Līgumā noteiktā kārtībā. Līguma 1.2. punktā dotais Būvdarbos ietverto darbu uzskaitījums (vai atsevišķu darbu neiekļaušana uzskaitījumā) nevar tikt izmantots Līguma cenas pārskatīšanai vai kalpot par pamatu jebkādiem Uzņēmēja prasījumiem par papildus izmaksu segšanu.</w:t>
      </w:r>
    </w:p>
    <w:p w14:paraId="1E6506F8" w14:textId="77777777" w:rsidR="00FA13BC" w:rsidRPr="001D711A" w:rsidRDefault="00FA13BC" w:rsidP="00FA13BC">
      <w:pPr>
        <w:widowControl w:val="0"/>
        <w:jc w:val="both"/>
        <w:rPr>
          <w:bCs/>
        </w:rPr>
      </w:pPr>
      <w:r w:rsidRPr="001D711A">
        <w:rPr>
          <w:b/>
        </w:rPr>
        <w:t>2.2.</w:t>
      </w:r>
      <w:r w:rsidRPr="001D711A">
        <w:rPr>
          <w:b/>
        </w:rPr>
        <w:tab/>
      </w:r>
      <w:r w:rsidRPr="001D711A">
        <w:t>Uzņēmējs, parakstot Līgumu, apliecina, ka pirms Līguma parakstīšanas ir saņēmis un pietiekošā apjomā iepazinies un pārbaudījis visu tehnisko un juridisko dokumentāciju (kas saistīta ar Līgumu un Iepirkuma dokumentiem un pēc satura atbilst visiem Līguma noteikumiem un tā pielikumiem, kādi ir uz Līguma parakstīšanas brīdi) un faktiskos apstākļus (tai skaitā, būvlaukuma esošo stāvokli, izpētījis vietējos apstākļus, kas varētu ietekmēt būvdarbu izpildi, arī attiecībā uz iespējamiem komunikāciju pieslēgumiem un materiālu piegādēm), uzdevis Pasūtītājam visus būtiskos jautājumus, saņēmis atbildes, un visi Uzņēmēja pieprasītie precizējumi vai papildinformācija ir iekļauti dokumentācijā, kas pievienota Līgumam. Uzņēmējam šajā sakarā nekādu pretenziju nav, un viņam ir visa nepieciešamā informācija Būvdarbu kvalitatīvai izpildei. Vēlāki dokumentācijas un/vai būvlaukuma neatbilstības vai nepietiekamības atklājumi nedod pamatu Līguma summas palielinājumam vai izpildes termiņa pagarinājumam. Lai novērstu jebkuras šaubas, Puses atzīst, ka visus riskus un atbildību, kas saistīti ar tehnisko un juridisko dokumentāciju (tai skaitā, visu atļauju un jebkādu saskaņojumu saņemšanu un nepieciešamo maksājumu veikšanu), kā arī faktiskajiem apstākļiem būvlaukumā un visu būvdarbu izpildi līdz nodošanai ekspluatācijā, uzņemas Uzņēmējs.</w:t>
      </w:r>
    </w:p>
    <w:p w14:paraId="24C916E3" w14:textId="77777777" w:rsidR="00FA13BC" w:rsidRPr="001D711A" w:rsidRDefault="00FA13BC" w:rsidP="00FA13BC">
      <w:pPr>
        <w:widowControl w:val="0"/>
        <w:jc w:val="both"/>
      </w:pPr>
      <w:r w:rsidRPr="001D711A">
        <w:rPr>
          <w:b/>
        </w:rPr>
        <w:t>2.3.</w:t>
      </w:r>
      <w:r w:rsidRPr="001D711A">
        <w:t xml:space="preserve"> </w:t>
      </w:r>
      <w:r w:rsidRPr="001D711A">
        <w:tab/>
        <w:t>Būvdarbu līguma izpilde tiek līdzfinansēta Eiropas Savienības Kohēzijas fonda darbības programmas “Izaugsme un nodarbinātība” 4.3.1. specifiskā atbalsta mērķa “Veicināt energoefektivitāti un vietējo AER izmantošanu centralizētajā siltumapgādē” projekta 4.3.1.0/22/A/010 „Fosilā kurināmā aizstāšana Daugmalē, Ķekavas novadā” ietvaros.</w:t>
      </w:r>
    </w:p>
    <w:p w14:paraId="517FBE2F" w14:textId="77777777" w:rsidR="00FA13BC" w:rsidRPr="001D711A" w:rsidRDefault="00FA13BC" w:rsidP="00FA13BC">
      <w:pPr>
        <w:widowControl w:val="0"/>
        <w:jc w:val="both"/>
      </w:pPr>
    </w:p>
    <w:p w14:paraId="2CAFE200" w14:textId="77777777" w:rsidR="00FA13BC" w:rsidRPr="001D711A" w:rsidRDefault="00FA13BC" w:rsidP="00FA13BC">
      <w:pPr>
        <w:widowControl w:val="0"/>
        <w:jc w:val="both"/>
        <w:rPr>
          <w:b/>
        </w:rPr>
      </w:pPr>
      <w:r w:rsidRPr="001D711A">
        <w:rPr>
          <w:b/>
          <w:bCs/>
        </w:rPr>
        <w:t>3.</w:t>
      </w:r>
      <w:r w:rsidRPr="001D711A">
        <w:rPr>
          <w:b/>
          <w:bCs/>
        </w:rPr>
        <w:tab/>
        <w:t>Līguma izpildes kārtība un termiņi</w:t>
      </w:r>
    </w:p>
    <w:p w14:paraId="727DD411" w14:textId="77777777" w:rsidR="00FA13BC" w:rsidRPr="001D711A" w:rsidRDefault="00FA13BC" w:rsidP="00FA13BC">
      <w:pPr>
        <w:widowControl w:val="0"/>
        <w:jc w:val="both"/>
      </w:pPr>
      <w:r w:rsidRPr="001D711A">
        <w:rPr>
          <w:b/>
        </w:rPr>
        <w:t>3.1.</w:t>
      </w:r>
      <w:r w:rsidRPr="001D711A">
        <w:rPr>
          <w:b/>
        </w:rPr>
        <w:tab/>
      </w:r>
      <w:r w:rsidRPr="001D711A">
        <w:t>Uzņēmējs apņemas uzsākt Būvdarbus ne vēlāk kā 5 (piecu) darba dienu laikā no Līguma noslēgšanas.</w:t>
      </w:r>
    </w:p>
    <w:p w14:paraId="603D879C" w14:textId="77777777" w:rsidR="00FA13BC" w:rsidRPr="001D711A" w:rsidRDefault="00FA13BC" w:rsidP="00FA13BC">
      <w:pPr>
        <w:widowControl w:val="0"/>
        <w:jc w:val="both"/>
      </w:pPr>
      <w:r w:rsidRPr="001D711A">
        <w:rPr>
          <w:b/>
        </w:rPr>
        <w:t>3.2.</w:t>
      </w:r>
      <w:r w:rsidRPr="001D711A">
        <w:rPr>
          <w:b/>
        </w:rPr>
        <w:tab/>
      </w:r>
      <w:r w:rsidRPr="001D711A">
        <w:t>Uzņēmējs garantē Līguma izpildi šādos termiņos:</w:t>
      </w:r>
    </w:p>
    <w:p w14:paraId="33885A31" w14:textId="77777777" w:rsidR="00FA13BC" w:rsidRPr="001D711A" w:rsidRDefault="00FA13BC" w:rsidP="00FA13BC">
      <w:pPr>
        <w:widowControl w:val="0"/>
        <w:jc w:val="both"/>
      </w:pPr>
      <w:r w:rsidRPr="001D711A">
        <w:rPr>
          <w:b/>
        </w:rPr>
        <w:t>3.2.1.</w:t>
      </w:r>
      <w:r w:rsidRPr="001D711A">
        <w:rPr>
          <w:b/>
        </w:rPr>
        <w:tab/>
        <w:t>_______</w:t>
      </w:r>
      <w:r w:rsidRPr="001D711A">
        <w:t>dienu laikā pēc Līguma noslēgšanas garantē siltumenerģijas nodošanu siltumtīklos (sasniedzot pastāvīgu nepārtrauktu darbības režīmu 8 h ar slodzi ne mazāku kā 20% apjomā no uzstādītās jaudas);</w:t>
      </w:r>
    </w:p>
    <w:p w14:paraId="10F8E092" w14:textId="77777777" w:rsidR="00FA13BC" w:rsidRPr="001D711A" w:rsidRDefault="00FA13BC" w:rsidP="00FA13BC">
      <w:pPr>
        <w:widowControl w:val="0"/>
        <w:jc w:val="both"/>
      </w:pPr>
      <w:r w:rsidRPr="001D711A">
        <w:rPr>
          <w:b/>
        </w:rPr>
        <w:t>3.2.2.</w:t>
      </w:r>
      <w:r w:rsidRPr="001D711A">
        <w:rPr>
          <w:b/>
        </w:rPr>
        <w:tab/>
      </w:r>
      <w:r w:rsidRPr="001D711A">
        <w:t xml:space="preserve">_______dienu laikā pēc Līguma noslēgšanas pilnībā pabeidz Būvdarbus un sagatavo apliecinājumu par Objekta gatavību ekspluatācijai, kā arī sagatavo dokumentus, kas nepieciešami Objekta nodošanai ekspluatācijā. </w:t>
      </w:r>
    </w:p>
    <w:p w14:paraId="36CC018E" w14:textId="77777777" w:rsidR="00FA13BC" w:rsidRPr="001D711A" w:rsidRDefault="00FA13BC" w:rsidP="00FA13BC">
      <w:pPr>
        <w:widowControl w:val="0"/>
        <w:jc w:val="both"/>
      </w:pPr>
      <w:r w:rsidRPr="001D711A">
        <w:t>Detalizēts Būvdarbu izpildes grafiks ir pievienots Līguma pielikumā.</w:t>
      </w:r>
    </w:p>
    <w:p w14:paraId="4B64671F" w14:textId="77777777" w:rsidR="00FA13BC" w:rsidRPr="001D711A" w:rsidRDefault="00FA13BC" w:rsidP="00FA13BC">
      <w:pPr>
        <w:widowControl w:val="0"/>
        <w:jc w:val="both"/>
      </w:pPr>
      <w:r w:rsidRPr="001D711A">
        <w:rPr>
          <w:b/>
        </w:rPr>
        <w:t>3.3.</w:t>
      </w:r>
      <w:r w:rsidRPr="001D711A">
        <w:rPr>
          <w:b/>
        </w:rPr>
        <w:tab/>
      </w:r>
      <w:r w:rsidRPr="001D711A">
        <w:t>Uzņēmēja piedāvājumā noteikto materiālu nomaiņa ir pieļaujama, tikai iepriekš rakstiski saskaņojot ar Pasūtītāju un autoruzraugu un tikai tādā gadījumā ja materiālu nomaiņa tiek veikta pret analogu vai ekvivalentu, vai labāku materiālu, un ja šī nomaiņa neietekmē attiecīgo pozīciju cenu.</w:t>
      </w:r>
    </w:p>
    <w:p w14:paraId="65D4F57D" w14:textId="77777777" w:rsidR="00FA13BC" w:rsidRPr="001D711A" w:rsidRDefault="00FA13BC" w:rsidP="00FA13BC">
      <w:pPr>
        <w:widowControl w:val="0"/>
        <w:jc w:val="both"/>
      </w:pPr>
    </w:p>
    <w:p w14:paraId="35DAA576" w14:textId="77777777" w:rsidR="00FA13BC" w:rsidRPr="001D711A" w:rsidRDefault="00FA13BC" w:rsidP="00FA13BC">
      <w:pPr>
        <w:widowControl w:val="0"/>
        <w:jc w:val="both"/>
        <w:rPr>
          <w:b/>
          <w:bCs/>
        </w:rPr>
      </w:pPr>
      <w:r w:rsidRPr="001D711A">
        <w:rPr>
          <w:b/>
          <w:bCs/>
        </w:rPr>
        <w:t>4.</w:t>
      </w:r>
      <w:r w:rsidRPr="001D711A">
        <w:rPr>
          <w:b/>
          <w:bCs/>
        </w:rPr>
        <w:tab/>
        <w:t>Uzņēmēja pienākumi</w:t>
      </w:r>
    </w:p>
    <w:p w14:paraId="200A6CAC" w14:textId="77777777" w:rsidR="00FA13BC" w:rsidRPr="001D711A" w:rsidRDefault="00FA13BC" w:rsidP="00FA13BC">
      <w:pPr>
        <w:widowControl w:val="0"/>
        <w:jc w:val="both"/>
        <w:rPr>
          <w:bCs/>
        </w:rPr>
      </w:pPr>
      <w:r w:rsidRPr="001D711A">
        <w:rPr>
          <w:b/>
          <w:bCs/>
        </w:rPr>
        <w:t>4.1.</w:t>
      </w:r>
      <w:r w:rsidRPr="001D711A">
        <w:rPr>
          <w:b/>
          <w:bCs/>
        </w:rPr>
        <w:tab/>
      </w:r>
      <w:r w:rsidRPr="001D711A">
        <w:rPr>
          <w:bCs/>
        </w:rPr>
        <w:t>Uzņēmējs nodrošina, ka būvprojekta izstrādāšanas darbi un autoruzraudzība tiek veikta saskaņā ar spēkā esošajiem normatīvajiem aktiem, kā arī Pasūtītāja prasībām, kuras izvirzītas Iepirkuma nolikumā.</w:t>
      </w:r>
    </w:p>
    <w:p w14:paraId="4AF7BCEE" w14:textId="77777777" w:rsidR="00FA13BC" w:rsidRPr="001D711A" w:rsidRDefault="00FA13BC" w:rsidP="00FA13BC">
      <w:pPr>
        <w:widowControl w:val="0"/>
        <w:jc w:val="both"/>
        <w:rPr>
          <w:bCs/>
        </w:rPr>
      </w:pPr>
      <w:r w:rsidRPr="001D711A">
        <w:rPr>
          <w:b/>
        </w:rPr>
        <w:t>4.2.</w:t>
      </w:r>
      <w:r w:rsidRPr="001D711A">
        <w:rPr>
          <w:b/>
        </w:rPr>
        <w:tab/>
      </w:r>
      <w:r w:rsidRPr="001D711A">
        <w:t>Uzņēmējs nodrošina, lai Būvdarbu izpildes laikā Uzņēmēja darbinieki nepieļautu patvaļīgas atkāpes no būvprojekta, Līguma noteikumiem, termiņiem un materiālu izlietojuma.</w:t>
      </w:r>
    </w:p>
    <w:p w14:paraId="1D17C404" w14:textId="77777777" w:rsidR="00FA13BC" w:rsidRPr="001D711A" w:rsidRDefault="00FA13BC" w:rsidP="00FA13BC">
      <w:pPr>
        <w:widowControl w:val="0"/>
        <w:jc w:val="both"/>
        <w:rPr>
          <w:bCs/>
        </w:rPr>
      </w:pPr>
      <w:r w:rsidRPr="001D711A">
        <w:rPr>
          <w:b/>
        </w:rPr>
        <w:t>4.3.</w:t>
      </w:r>
      <w:r w:rsidRPr="001D711A">
        <w:rPr>
          <w:b/>
        </w:rPr>
        <w:tab/>
      </w:r>
      <w:r w:rsidRPr="001D711A">
        <w:t>Uzņēmējs apņemas veikt Būvdarbus, ievērojot spēkā esošos būvnormatīvus, būvniecības un citu tiesību normu prasības un Pasūtītāja pamatotus norādījumus. Būvdarbi tiek izpildīti kvalitatīvi, precīzi un profesionālā līmenī, tajā skaitā, bet ne tikai ievērojot Tehniskajā specifikācijā Pasūtītāja izvirzītās prasības Būvdarbos iekļautajam darbu apjomam un pie Katlumājas piederīgām iekārtām, ierīcēm, aprīkojumam, to komplektējošām sastāvdaļām, sistēmām, programmatūrai u.c.</w:t>
      </w:r>
    </w:p>
    <w:p w14:paraId="33C780DB" w14:textId="77777777" w:rsidR="00FA13BC" w:rsidRPr="001D711A" w:rsidRDefault="00FA13BC" w:rsidP="00FA13BC">
      <w:pPr>
        <w:widowControl w:val="0"/>
        <w:jc w:val="both"/>
        <w:rPr>
          <w:bCs/>
        </w:rPr>
      </w:pPr>
      <w:r w:rsidRPr="001D711A">
        <w:rPr>
          <w:b/>
          <w:bCs/>
        </w:rPr>
        <w:t>4.4.</w:t>
      </w:r>
      <w:r w:rsidRPr="001D711A">
        <w:rPr>
          <w:b/>
          <w:bCs/>
        </w:rPr>
        <w:tab/>
      </w:r>
      <w:r w:rsidRPr="001D711A">
        <w:rPr>
          <w:bCs/>
        </w:rPr>
        <w:t xml:space="preserve">Uzņēmējam ir pienākums normatīvajos aktos noteiktajā kārtībā izstrādāt un kārtot Būvdarbu veikšanas dokumentāciju visā Būvdarbu veikšanas laikā, kā arī iegūt visas nepieciešamās atļaujas un saskaņojumus, sertifikātus un licences no valsts pārvaldes un pašvaldību institūcijām, sabiedrisko pakalpojumu sniedzējiem u.c. pilnīgai Līguma izpildei. </w:t>
      </w:r>
    </w:p>
    <w:p w14:paraId="07A71C44" w14:textId="77777777" w:rsidR="00FA13BC" w:rsidRPr="001D711A" w:rsidRDefault="00FA13BC" w:rsidP="00FA13BC">
      <w:pPr>
        <w:widowControl w:val="0"/>
        <w:jc w:val="both"/>
        <w:rPr>
          <w:bCs/>
        </w:rPr>
      </w:pPr>
      <w:r w:rsidRPr="001D711A">
        <w:rPr>
          <w:b/>
          <w:bCs/>
        </w:rPr>
        <w:t>4.5.</w:t>
      </w:r>
      <w:r w:rsidRPr="001D711A">
        <w:rPr>
          <w:b/>
          <w:bCs/>
        </w:rPr>
        <w:tab/>
      </w:r>
      <w:r w:rsidRPr="001D711A">
        <w:rPr>
          <w:bCs/>
        </w:rPr>
        <w:t xml:space="preserve">Uzņēmējs apņemas veikt visus nepieciešamos drošības pasākumus, lai novērstu iespējamu kaitējumu, kāds varētu rasties Būvdarbu izpildes rezultātā. Uzņēmējs ir atbildīgs par </w:t>
      </w:r>
      <w:r w:rsidRPr="001D711A">
        <w:t xml:space="preserve">darba drošības, celtniecības darbu veikšanas, ugunsdzēsības, vides aizsardzības un citu saistošu normu ievērošanu Līguma izpildes laikā un patstāvīgi risina iespējamas </w:t>
      </w:r>
      <w:proofErr w:type="spellStart"/>
      <w:r w:rsidRPr="001D711A">
        <w:t>problēmsituācijas</w:t>
      </w:r>
      <w:proofErr w:type="spellEnd"/>
      <w:r w:rsidRPr="001D711A">
        <w:t xml:space="preserve"> šajā sakarā Latvijas Republikas normatīvajos aktos noteiktajā kārtībā.</w:t>
      </w:r>
      <w:r w:rsidRPr="001D711A">
        <w:rPr>
          <w:bCs/>
        </w:rPr>
        <w:t xml:space="preserve"> </w:t>
      </w:r>
    </w:p>
    <w:p w14:paraId="30F413DA" w14:textId="77777777" w:rsidR="00FA13BC" w:rsidRPr="001D711A" w:rsidRDefault="00FA13BC" w:rsidP="00FA13BC">
      <w:pPr>
        <w:widowControl w:val="0"/>
        <w:jc w:val="both"/>
        <w:rPr>
          <w:bCs/>
        </w:rPr>
      </w:pPr>
      <w:r w:rsidRPr="001D711A">
        <w:rPr>
          <w:b/>
          <w:bCs/>
        </w:rPr>
        <w:t>4.6.</w:t>
      </w:r>
      <w:r w:rsidRPr="001D711A">
        <w:rPr>
          <w:b/>
          <w:bCs/>
        </w:rPr>
        <w:tab/>
      </w:r>
      <w:r w:rsidRPr="001D711A">
        <w:rPr>
          <w:bCs/>
        </w:rPr>
        <w:t>Uzņēmējs uzņemas risku (nelaimes gadījumi, būves sagrūšana (bojāeja), bojājumu rašanās, zaudējumu nodarīšana trešajām personām u.c.) par Uzņēmējam nodoto Objektu pie nosacījuma, ja attiecīgais gadījums iestājies Uzņēmēja vainojamas darbības un/vai bezdarbības rezultātā.</w:t>
      </w:r>
    </w:p>
    <w:p w14:paraId="1EAA600C" w14:textId="77777777" w:rsidR="00FA13BC" w:rsidRPr="001D711A" w:rsidRDefault="00FA13BC" w:rsidP="00FA13BC">
      <w:pPr>
        <w:widowControl w:val="0"/>
        <w:jc w:val="both"/>
        <w:rPr>
          <w:bCs/>
        </w:rPr>
      </w:pPr>
      <w:r w:rsidRPr="001D711A">
        <w:rPr>
          <w:b/>
          <w:bCs/>
        </w:rPr>
        <w:t>4.7.</w:t>
      </w:r>
      <w:r w:rsidRPr="001D711A">
        <w:rPr>
          <w:b/>
          <w:bCs/>
        </w:rPr>
        <w:tab/>
      </w:r>
      <w:r w:rsidRPr="001D711A">
        <w:rPr>
          <w:bCs/>
        </w:rPr>
        <w:t>Uzņēmējs informē Pasūtītāju, ja Uzņēmēja vainas dēļ ir radies kaitējums videi un sedz soda sankcijas, ja tādas ir.</w:t>
      </w:r>
    </w:p>
    <w:p w14:paraId="09337BA3" w14:textId="77777777" w:rsidR="00FA13BC" w:rsidRPr="001D711A" w:rsidRDefault="00FA13BC" w:rsidP="00FA13BC">
      <w:pPr>
        <w:widowControl w:val="0"/>
        <w:jc w:val="both"/>
        <w:rPr>
          <w:bCs/>
        </w:rPr>
      </w:pPr>
      <w:r w:rsidRPr="001D711A">
        <w:rPr>
          <w:b/>
          <w:bCs/>
        </w:rPr>
        <w:t>4.8.</w:t>
      </w:r>
      <w:r w:rsidRPr="001D711A">
        <w:rPr>
          <w:b/>
          <w:bCs/>
        </w:rPr>
        <w:tab/>
      </w:r>
      <w:r w:rsidRPr="001D711A">
        <w:rPr>
          <w:bCs/>
        </w:rPr>
        <w:t xml:space="preserve">Uzņēmējs nodrošina Līguma izpildei nepieciešamā darbaspēka piesaistīšanu un izdevumu (komandējumi, uzturs, dzīvošana, transports u.c.) segšanu. Nodrošināt personāla kvalifikāciju līmenī, kas ir nepieciešams un pietiekams Būvdarbu veikšanai, tajā skaitā, bet ne tikai ievērojot Iepirkuma nolikumā izvirzītās prasības personāla kvalifikācijai. </w:t>
      </w:r>
    </w:p>
    <w:p w14:paraId="171AD670" w14:textId="77777777" w:rsidR="00FA13BC" w:rsidRPr="001D711A" w:rsidRDefault="00FA13BC" w:rsidP="00FA13BC">
      <w:pPr>
        <w:widowControl w:val="0"/>
        <w:jc w:val="both"/>
        <w:rPr>
          <w:bCs/>
        </w:rPr>
      </w:pPr>
      <w:r w:rsidRPr="001D711A">
        <w:rPr>
          <w:b/>
          <w:bCs/>
        </w:rPr>
        <w:t>4.9.</w:t>
      </w:r>
      <w:r w:rsidRPr="001D711A">
        <w:rPr>
          <w:b/>
          <w:bCs/>
        </w:rPr>
        <w:tab/>
      </w:r>
      <w:r w:rsidRPr="001D711A">
        <w:rPr>
          <w:bCs/>
        </w:rPr>
        <w:t>Pēc Pasūtītāja un Būvuzrauga pieprasījuma, Uzņēmējam ir jāuzrāda būvdarbos izmantojamo būvizstrādājumu un materiālu sertifikāti, citi to kvalitāti apliecinošie dokumenti un Objektam piegādāto materiālu apjomi.</w:t>
      </w:r>
    </w:p>
    <w:p w14:paraId="7BA13F54" w14:textId="77777777" w:rsidR="00FA13BC" w:rsidRPr="001D711A" w:rsidRDefault="00FA13BC" w:rsidP="00FA13BC">
      <w:pPr>
        <w:widowControl w:val="0"/>
        <w:jc w:val="both"/>
        <w:rPr>
          <w:bCs/>
        </w:rPr>
      </w:pPr>
      <w:r w:rsidRPr="001D711A">
        <w:rPr>
          <w:b/>
          <w:bCs/>
        </w:rPr>
        <w:t>4.10.</w:t>
      </w:r>
      <w:r w:rsidRPr="001D711A">
        <w:rPr>
          <w:b/>
          <w:bCs/>
        </w:rPr>
        <w:tab/>
      </w:r>
      <w:r w:rsidRPr="001D711A">
        <w:rPr>
          <w:bCs/>
        </w:rPr>
        <w:t>Uzņēmējs apņemas būvdarbu veikšanā izmantot tikai sertificētus materiālus un licencētas programmatūras. Tādu materiālu izmantošana, kuri nav sertificēti Latvijā vai Eiropas Savienības dalībvalstī vai kuriem nav CE sertifikāts vai ekvivalents, ir pieļaujama tikai tādā veidā un gadījumos, kad tas nav pretrunā ar Latvijas Republikas normatīvajiem aktiem, pēc tam, kad Puses ir noslēgušas vienošanos par šādu darbu izpildi rakstiskā formā.</w:t>
      </w:r>
    </w:p>
    <w:p w14:paraId="74078601" w14:textId="77777777" w:rsidR="00FA13BC" w:rsidRPr="001D711A" w:rsidRDefault="00FA13BC" w:rsidP="00FA13BC">
      <w:pPr>
        <w:widowControl w:val="0"/>
        <w:jc w:val="both"/>
        <w:rPr>
          <w:bCs/>
        </w:rPr>
      </w:pPr>
      <w:r w:rsidRPr="001D711A">
        <w:rPr>
          <w:b/>
          <w:bCs/>
        </w:rPr>
        <w:t>4.11.</w:t>
      </w:r>
      <w:r w:rsidRPr="001D711A">
        <w:rPr>
          <w:bCs/>
        </w:rPr>
        <w:tab/>
        <w:t>Uzņēmējam ir pienākums pirms būvdarbu uzsākšanas parakstīt būvlaukuma pieņemšanas aktu. Būvlaukums tiek nodots nesagatavots Būvdarbu veikšanai tādā stāvoklī, kāds tas ir uz Līguma parakstīšanas dienu. Uzņēmējs apņemas būvlaukumu norobežot, uzstādīt brīdinājuma zīmes un veikt visus saistošajos normatīvajos dokumentos noteiktos drošības pasākumus. Papildus Uzņēmējam par saviem līdzekļiem jānodrošina publicitātes un vizuālās identitātes prasību ievērošana atbilstoši Eiropas Savienības fondu publicitātes vadlīnijām Eiropas Savienības fondu finansējuma saņēmējiem (https://www.cfla.gov.lv/lv/media/114/download), informācijas saturu un izvietošanas vietas nosaka Pasūtītājs.</w:t>
      </w:r>
    </w:p>
    <w:p w14:paraId="5FACC461" w14:textId="77777777" w:rsidR="00FA13BC" w:rsidRPr="001D711A" w:rsidRDefault="00FA13BC" w:rsidP="00FA13BC">
      <w:pPr>
        <w:widowControl w:val="0"/>
        <w:jc w:val="both"/>
        <w:rPr>
          <w:bCs/>
        </w:rPr>
      </w:pPr>
      <w:r w:rsidRPr="001D711A">
        <w:rPr>
          <w:b/>
          <w:bCs/>
        </w:rPr>
        <w:t>4.12.</w:t>
      </w:r>
      <w:r w:rsidRPr="001D711A">
        <w:rPr>
          <w:b/>
          <w:bCs/>
        </w:rPr>
        <w:tab/>
      </w:r>
      <w:r w:rsidRPr="001D711A">
        <w:rPr>
          <w:bCs/>
        </w:rPr>
        <w:t>Būvdarbu veikšanai Uzņēmējs norīko Atbildīgo būvdarbu vadītāju.</w:t>
      </w:r>
    </w:p>
    <w:p w14:paraId="01F6AC5C" w14:textId="77777777" w:rsidR="00FA13BC" w:rsidRPr="001D711A" w:rsidRDefault="00FA13BC" w:rsidP="00FA13BC">
      <w:pPr>
        <w:widowControl w:val="0"/>
        <w:jc w:val="both"/>
        <w:rPr>
          <w:bCs/>
        </w:rPr>
      </w:pPr>
      <w:r w:rsidRPr="001D711A">
        <w:rPr>
          <w:b/>
          <w:bCs/>
        </w:rPr>
        <w:t>4.13.</w:t>
      </w:r>
      <w:r w:rsidRPr="001D711A">
        <w:rPr>
          <w:b/>
          <w:bCs/>
        </w:rPr>
        <w:tab/>
      </w:r>
      <w:r w:rsidRPr="001D711A">
        <w:rPr>
          <w:bCs/>
        </w:rPr>
        <w:t xml:space="preserve">Uzņēmējs uz sava rēķina nodrošina visus Līguma pilnīgai un savlaicīgai izpildei nepieciešamos Uzņēmēja mehānismus, kā arī būvlaukumu ar Būvdarbu izpildei nepieciešamajiem saimniecības un biroja </w:t>
      </w:r>
      <w:r w:rsidRPr="001D711A">
        <w:rPr>
          <w:bCs/>
        </w:rPr>
        <w:lastRenderedPageBreak/>
        <w:t>telpām, elektroenerģiju, telekomunikācijām, apgaismes ierīcēm un ūdens apgādi.</w:t>
      </w:r>
    </w:p>
    <w:p w14:paraId="6F3F0735" w14:textId="77777777" w:rsidR="00FA13BC" w:rsidRPr="001D711A" w:rsidRDefault="00FA13BC" w:rsidP="00FA13BC">
      <w:pPr>
        <w:widowControl w:val="0"/>
        <w:jc w:val="both"/>
        <w:rPr>
          <w:bCs/>
        </w:rPr>
      </w:pPr>
      <w:r w:rsidRPr="001D711A">
        <w:rPr>
          <w:b/>
          <w:bCs/>
        </w:rPr>
        <w:t>4.14.</w:t>
      </w:r>
      <w:r w:rsidRPr="001D711A">
        <w:rPr>
          <w:b/>
          <w:bCs/>
        </w:rPr>
        <w:tab/>
      </w:r>
      <w:r w:rsidRPr="001D711A">
        <w:rPr>
          <w:bCs/>
        </w:rPr>
        <w:t>Uzņēmējs nodrošina pienācīgu būvlaukuma diennakts apsardzi līdz Galīgo darbu pieņemšanai.</w:t>
      </w:r>
    </w:p>
    <w:p w14:paraId="60046887" w14:textId="77777777" w:rsidR="00FA13BC" w:rsidRPr="001D711A" w:rsidRDefault="00FA13BC" w:rsidP="00FA13BC">
      <w:pPr>
        <w:widowControl w:val="0"/>
        <w:jc w:val="both"/>
        <w:rPr>
          <w:bCs/>
        </w:rPr>
      </w:pPr>
      <w:r w:rsidRPr="001D711A">
        <w:rPr>
          <w:b/>
          <w:bCs/>
        </w:rPr>
        <w:t>4.15.</w:t>
      </w:r>
      <w:r w:rsidRPr="001D711A">
        <w:rPr>
          <w:b/>
          <w:bCs/>
        </w:rPr>
        <w:tab/>
      </w:r>
      <w:r w:rsidRPr="001D711A">
        <w:rPr>
          <w:bCs/>
        </w:rPr>
        <w:t xml:space="preserve"> Uzņēmējs iežogo būvlaukumu un izliek brīdinājuma zīmes, pienācīgi norobežojot tranšejas, būvbedres, tai skaitā pret iegruvumiem, Uzņēmēja mehānismu darba vietas un citus paaugstinātas bīstamības objektus.</w:t>
      </w:r>
    </w:p>
    <w:p w14:paraId="242ADF95" w14:textId="77777777" w:rsidR="00FA13BC" w:rsidRPr="001D711A" w:rsidRDefault="00FA13BC" w:rsidP="00FA13BC">
      <w:pPr>
        <w:widowControl w:val="0"/>
        <w:jc w:val="both"/>
        <w:rPr>
          <w:bCs/>
        </w:rPr>
      </w:pPr>
      <w:r w:rsidRPr="001D711A">
        <w:rPr>
          <w:b/>
          <w:bCs/>
        </w:rPr>
        <w:t>4.16.</w:t>
      </w:r>
      <w:r w:rsidRPr="001D711A">
        <w:rPr>
          <w:b/>
          <w:bCs/>
        </w:rPr>
        <w:tab/>
      </w:r>
      <w:r w:rsidRPr="001D711A">
        <w:rPr>
          <w:bCs/>
        </w:rPr>
        <w:t xml:space="preserve">Pirms Galīgā darbu pieņemšanas – nodošanas akta parakstīšanas Uzņēmējs sakārto Objekta teritoriju (aizvāc būvgružus, Uzņēmēja īpašumu u.c.) un atstāj būvlaukumu un Objektu tīrā un drošā stāvoklī, </w:t>
      </w:r>
      <w:r w:rsidRPr="001D711A">
        <w:t>visus būvniecības laikā radušos būvgružus utilizē un pie Būvdarbu nodošanas iesniedz būvvaldē aktu par būvgružu utilizāciju.</w:t>
      </w:r>
    </w:p>
    <w:p w14:paraId="1BD0171F" w14:textId="77777777" w:rsidR="00FA13BC" w:rsidRPr="001D711A" w:rsidRDefault="00FA13BC" w:rsidP="00FA13BC">
      <w:pPr>
        <w:widowControl w:val="0"/>
        <w:jc w:val="both"/>
        <w:rPr>
          <w:bCs/>
        </w:rPr>
      </w:pPr>
      <w:r w:rsidRPr="001D711A">
        <w:rPr>
          <w:b/>
          <w:bCs/>
        </w:rPr>
        <w:t>4.17.</w:t>
      </w:r>
      <w:r w:rsidRPr="001D711A">
        <w:rPr>
          <w:b/>
          <w:bCs/>
        </w:rPr>
        <w:tab/>
      </w:r>
      <w:r w:rsidRPr="001D711A">
        <w:rPr>
          <w:bCs/>
        </w:rPr>
        <w:t>Uzņēmējs apsaimnieko Būvdarbu rezultātā radušos atkritumus atbilstoši Latvijas Republikas normatīvajiem aktiem;</w:t>
      </w:r>
    </w:p>
    <w:p w14:paraId="1913B863" w14:textId="77777777" w:rsidR="00FA13BC" w:rsidRPr="001D711A" w:rsidRDefault="00FA13BC" w:rsidP="00FA13BC">
      <w:pPr>
        <w:contextualSpacing/>
        <w:jc w:val="both"/>
        <w:rPr>
          <w:bCs/>
        </w:rPr>
      </w:pPr>
      <w:r w:rsidRPr="001D711A">
        <w:rPr>
          <w:b/>
          <w:bCs/>
        </w:rPr>
        <w:t>4.18.</w:t>
      </w:r>
      <w:r w:rsidRPr="001D711A">
        <w:rPr>
          <w:b/>
          <w:bCs/>
        </w:rPr>
        <w:tab/>
      </w:r>
      <w:r w:rsidRPr="001D711A">
        <w:rPr>
          <w:bCs/>
        </w:rPr>
        <w:t xml:space="preserve">Uzņēmējs uzstāda, ieregulē un veic garantēto rādītāju pārbaudi visām Objektā piederīgām iekārtām atbilstoši Tehniskajā specifikācijā noteiktajiem garantētajiem rādītājiem un funkcionālajām prasībām, turpmāk – </w:t>
      </w:r>
      <w:r w:rsidRPr="001D711A">
        <w:rPr>
          <w:b/>
          <w:bCs/>
        </w:rPr>
        <w:t>Garantētie rādītāji</w:t>
      </w:r>
      <w:r w:rsidRPr="001D711A">
        <w:rPr>
          <w:bCs/>
        </w:rPr>
        <w:t>, kā arī iesniedz Pasūtītājam ieregulēšanas un pārbaužu dokumentus.</w:t>
      </w:r>
    </w:p>
    <w:p w14:paraId="24956351" w14:textId="77777777" w:rsidR="00FA13BC" w:rsidRPr="001D711A" w:rsidRDefault="00FA13BC" w:rsidP="00FA13BC">
      <w:pPr>
        <w:contextualSpacing/>
        <w:jc w:val="both"/>
        <w:rPr>
          <w:bCs/>
        </w:rPr>
      </w:pPr>
      <w:r w:rsidRPr="001D711A">
        <w:rPr>
          <w:b/>
          <w:bCs/>
        </w:rPr>
        <w:t>4.19.</w:t>
      </w:r>
      <w:r w:rsidRPr="001D711A">
        <w:rPr>
          <w:b/>
          <w:bCs/>
        </w:rPr>
        <w:tab/>
      </w:r>
      <w:r w:rsidRPr="001D711A">
        <w:rPr>
          <w:bCs/>
        </w:rPr>
        <w:t>Uzņēmējs noslēdz servisa līgumu ar Pasūtītāju par būvniecības rezultātā izbūvēto iekārtu tehnisko apkalpošanu, remontiem un regulāriem sezonas darbiem uz 5 (pieciem) gadiem.</w:t>
      </w:r>
    </w:p>
    <w:p w14:paraId="120FDA7E" w14:textId="77777777" w:rsidR="00FA13BC" w:rsidRPr="001D711A" w:rsidRDefault="00FA13BC" w:rsidP="00FA13BC">
      <w:pPr>
        <w:widowControl w:val="0"/>
        <w:jc w:val="both"/>
        <w:rPr>
          <w:bCs/>
        </w:rPr>
      </w:pPr>
      <w:r w:rsidRPr="001D711A">
        <w:rPr>
          <w:b/>
          <w:bCs/>
        </w:rPr>
        <w:t>4.20.</w:t>
      </w:r>
      <w:r w:rsidRPr="001D711A">
        <w:rPr>
          <w:bCs/>
        </w:rPr>
        <w:tab/>
        <w:t>Līdz Objekta pieņemšanai ekspluatācijā Uzņēmējs nodod Pasūtītājam visu ar Objekta būvniecību saistīto dokumentāciju (izpilddokumentāciju, Būvdarbu izpildes u.c. dokumentāciju, kas attiecas uz Objektu).</w:t>
      </w:r>
    </w:p>
    <w:p w14:paraId="053DD2DE" w14:textId="77777777" w:rsidR="00FA13BC" w:rsidRPr="001D711A" w:rsidRDefault="00FA13BC" w:rsidP="00FA13BC">
      <w:pPr>
        <w:widowControl w:val="0"/>
        <w:jc w:val="both"/>
      </w:pPr>
      <w:r w:rsidRPr="001D711A">
        <w:rPr>
          <w:b/>
        </w:rPr>
        <w:t>4.21.</w:t>
      </w:r>
      <w:r w:rsidRPr="001D711A">
        <w:rPr>
          <w:b/>
        </w:rPr>
        <w:tab/>
      </w:r>
      <w:r w:rsidRPr="001D711A">
        <w:t>Uzņēmējam pirms būvlaukuma pieņemšanas par saviem līdzekļiem jāveic būvniecības visu risku apdrošināšana pilnas Līguma summas apmērā, apdrošinot vismaz Objektu, apdrošināšanas vietā jau esošas konstrukcijas un īpašumu. Būvniecības visu risku apdrošināšanai jābūt spēkā līdz Būvdarbu izpildes termiņa beigām. Pēc Pasūtītāja pieprasījuma apdrošināšanas atlīdzības saņēmējs var būt trešā persona, piemēram, kredītiestāde.</w:t>
      </w:r>
    </w:p>
    <w:p w14:paraId="2FCF3FE1" w14:textId="2F8C90A0" w:rsidR="00FA13BC" w:rsidRPr="001D711A" w:rsidRDefault="00FA13BC" w:rsidP="00FA13BC">
      <w:pPr>
        <w:widowControl w:val="0"/>
        <w:jc w:val="both"/>
        <w:rPr>
          <w:bCs/>
        </w:rPr>
      </w:pPr>
      <w:r w:rsidRPr="001D711A">
        <w:rPr>
          <w:b/>
          <w:bCs/>
        </w:rPr>
        <w:t>4.22.</w:t>
      </w:r>
      <w:r w:rsidRPr="001D711A">
        <w:rPr>
          <w:b/>
          <w:bCs/>
        </w:rPr>
        <w:tab/>
      </w:r>
      <w:r w:rsidRPr="001D711A">
        <w:rPr>
          <w:bCs/>
        </w:rPr>
        <w:t>Uzņēmējs apņemas veikt savu un Būvdarbos iesaistīto būvspeciālistu civiltiesiskās atbildības apdrošināšanu atbilstoši normatīvo aktu prasībām, tajā skaitā Latvijas Republikas Ministru kabineta 2014.gada 19.augusta noteikumu Nr.502 "Noteikumi par būvspeciālistu un būvdarbu veicēju civiltiesiskās atbildības obligāto apdrošināšanu", paredzot trīs gadu pagarināto zaudējumu pieteikšanas periodu, kā arī nodrošinot, ka apdrošināšana aptver civiltiesiskās atbildības riskus pret trešajām personām saistībā ar Būvdarbu veikšanu. Šo apdrošināšanu Uzņēmējs uztur spēkā visā Būvdarbu veikšanas un Garantijas laikā. Apdrošināšanas polisē tiek noteikts, ka apdrošināšanas atlīdzības saņēmējs var būt jebkura fiziska vai juridiska persona (tajā skaitā Pasūtītājs), kam var rasties prasījums saistībā ar Būvdarbu veikšanu.</w:t>
      </w:r>
      <w:r w:rsidR="00A67CAC" w:rsidRPr="001D711A">
        <w:rPr>
          <w:bCs/>
        </w:rPr>
        <w:t xml:space="preserve"> </w:t>
      </w:r>
    </w:p>
    <w:p w14:paraId="3CD25B2D" w14:textId="77777777" w:rsidR="00FA13BC" w:rsidRPr="001D711A" w:rsidRDefault="00FA13BC" w:rsidP="00FA13BC">
      <w:pPr>
        <w:widowControl w:val="0"/>
        <w:jc w:val="both"/>
        <w:rPr>
          <w:bCs/>
        </w:rPr>
      </w:pPr>
      <w:r w:rsidRPr="001D711A">
        <w:rPr>
          <w:b/>
          <w:bCs/>
        </w:rPr>
        <w:t>4.23.</w:t>
      </w:r>
      <w:r w:rsidRPr="001D711A">
        <w:rPr>
          <w:b/>
          <w:bCs/>
        </w:rPr>
        <w:tab/>
      </w:r>
      <w:r w:rsidRPr="001D711A">
        <w:rPr>
          <w:bCs/>
        </w:rPr>
        <w:t>Uzņēmējam ir pienākums pēc Pasūtītāja pieprasījuma sniegt atskaiti par būvdarbu gaitu vai informāciju par ar būvdarbiem saistītiem jautājumiem. Atskaite tiek iesniegta Pasūtītājam 3 (trīs) darba dienu laikā, ja Pasūtītājs nav noteicis ilgāku atskaites vai informācijas iesniegšanas termiņu.</w:t>
      </w:r>
    </w:p>
    <w:p w14:paraId="6D00AF47" w14:textId="77777777" w:rsidR="00FA13BC" w:rsidRPr="001D711A" w:rsidRDefault="00FA13BC" w:rsidP="00FA13BC">
      <w:pPr>
        <w:widowControl w:val="0"/>
        <w:jc w:val="both"/>
        <w:rPr>
          <w:bCs/>
        </w:rPr>
      </w:pPr>
      <w:r w:rsidRPr="001D711A">
        <w:rPr>
          <w:b/>
          <w:bCs/>
        </w:rPr>
        <w:t>4.24.</w:t>
      </w:r>
      <w:r w:rsidRPr="001D711A">
        <w:rPr>
          <w:b/>
          <w:bCs/>
        </w:rPr>
        <w:tab/>
      </w:r>
      <w:r w:rsidRPr="001D711A">
        <w:rPr>
          <w:bCs/>
        </w:rPr>
        <w:t>Veicot Būvdarbus, Uzņēmējam trokšņu, vibrāciju, putekļu, netīrumu u.tml. izplatību ir pēc iespējas jāsamazina, izmantojot piemērotas tehnoloģiskās ierīces, aizsargvairogus, nosegmateriālus.</w:t>
      </w:r>
    </w:p>
    <w:p w14:paraId="4E512024" w14:textId="77777777" w:rsidR="00FA13BC" w:rsidRPr="001D711A" w:rsidRDefault="00FA13BC" w:rsidP="00FA13BC">
      <w:pPr>
        <w:widowControl w:val="0"/>
        <w:jc w:val="both"/>
        <w:rPr>
          <w:bCs/>
        </w:rPr>
      </w:pPr>
      <w:r w:rsidRPr="001D711A">
        <w:rPr>
          <w:b/>
          <w:bCs/>
        </w:rPr>
        <w:t>4.25.</w:t>
      </w:r>
      <w:r w:rsidRPr="001D711A">
        <w:rPr>
          <w:bCs/>
        </w:rPr>
        <w:tab/>
        <w:t>Būvdarbu organizatoriskie jautājumi tiek risināti un izskatīti būvsapulcēs.</w:t>
      </w:r>
    </w:p>
    <w:p w14:paraId="194AEDE8" w14:textId="77777777" w:rsidR="00FA13BC" w:rsidRPr="001D711A" w:rsidRDefault="00FA13BC" w:rsidP="00FA13BC">
      <w:pPr>
        <w:widowControl w:val="0"/>
        <w:jc w:val="both"/>
        <w:rPr>
          <w:bCs/>
        </w:rPr>
      </w:pPr>
      <w:r w:rsidRPr="001D711A">
        <w:rPr>
          <w:b/>
          <w:bCs/>
        </w:rPr>
        <w:t>4.26.</w:t>
      </w:r>
      <w:r w:rsidRPr="001D711A">
        <w:rPr>
          <w:b/>
          <w:bCs/>
        </w:rPr>
        <w:tab/>
      </w:r>
      <w:r w:rsidRPr="001D711A">
        <w:rPr>
          <w:bCs/>
        </w:rPr>
        <w:t>Uzņēmējs veic Pasūtītāja personāla apmācību saskaņā ar Tehnisko specifikāciju.</w:t>
      </w:r>
    </w:p>
    <w:p w14:paraId="6A95952D" w14:textId="77777777" w:rsidR="00FA13BC" w:rsidRPr="001D711A" w:rsidRDefault="00FA13BC" w:rsidP="00FA13BC">
      <w:pPr>
        <w:widowControl w:val="0"/>
        <w:jc w:val="both"/>
        <w:rPr>
          <w:bCs/>
        </w:rPr>
      </w:pPr>
      <w:r w:rsidRPr="001D711A">
        <w:rPr>
          <w:b/>
          <w:bCs/>
        </w:rPr>
        <w:t>4.27.</w:t>
      </w:r>
      <w:r w:rsidRPr="001D711A">
        <w:rPr>
          <w:b/>
          <w:bCs/>
        </w:rPr>
        <w:tab/>
      </w:r>
      <w:r w:rsidRPr="001D711A">
        <w:rPr>
          <w:bCs/>
        </w:rPr>
        <w:t>Uzņēmējs nodrošina programmnodrošinājumu un IT sistēmas Katlumājas vadībai un darbībai pilnīgā automātiskā režīmā saskaņā ar Tehnisko specifikāciju, ievērojot Pasūtītāja prasības Katlumājas drošumam un funkcionalitātei.</w:t>
      </w:r>
    </w:p>
    <w:p w14:paraId="0788CC86" w14:textId="77777777" w:rsidR="00FA13BC" w:rsidRPr="001D711A" w:rsidRDefault="00FA13BC" w:rsidP="00FA13BC">
      <w:pPr>
        <w:widowControl w:val="0"/>
        <w:jc w:val="both"/>
        <w:rPr>
          <w:bCs/>
        </w:rPr>
      </w:pPr>
      <w:r w:rsidRPr="001D711A">
        <w:rPr>
          <w:b/>
          <w:bCs/>
        </w:rPr>
        <w:t>4.28.</w:t>
      </w:r>
      <w:r w:rsidRPr="001D711A">
        <w:rPr>
          <w:b/>
          <w:bCs/>
        </w:rPr>
        <w:tab/>
      </w:r>
      <w:r w:rsidRPr="001D711A">
        <w:rPr>
          <w:bCs/>
        </w:rPr>
        <w:t>Uzņēmējs veic arī citus pienākumus, kuri detalizētāk ir aprakstīti Tehniskajā specifikācijā un kuri ir nepieciešami „atslēgas” projekta realizācijai</w:t>
      </w:r>
      <w:r w:rsidRPr="001D711A">
        <w:t xml:space="preserve"> </w:t>
      </w:r>
      <w:r w:rsidRPr="001D711A">
        <w:rPr>
          <w:bCs/>
        </w:rPr>
        <w:t>(projektē un būvē), kurā Uzņēmējam ir pienākums veikt būvprojekta izstrādi, iekārtu un materiālu piegādi, būvniecības darbus, ieregulēšanu un nodošanu ekspluatācijā, kā arī nodrošināt garantiju pilnībā darbspējīgai Katlumājai.</w:t>
      </w:r>
    </w:p>
    <w:p w14:paraId="261AD6BF" w14:textId="77777777" w:rsidR="00FA13BC" w:rsidRPr="001D711A" w:rsidRDefault="00FA13BC" w:rsidP="00FA13BC">
      <w:pPr>
        <w:widowControl w:val="0"/>
        <w:jc w:val="both"/>
        <w:rPr>
          <w:bCs/>
        </w:rPr>
      </w:pPr>
    </w:p>
    <w:p w14:paraId="6EAD1B5A" w14:textId="77777777" w:rsidR="00FA13BC" w:rsidRPr="001D711A" w:rsidRDefault="00FA13BC" w:rsidP="00FA13BC">
      <w:pPr>
        <w:widowControl w:val="0"/>
        <w:jc w:val="both"/>
        <w:rPr>
          <w:b/>
          <w:bCs/>
        </w:rPr>
      </w:pPr>
      <w:r w:rsidRPr="001D711A">
        <w:rPr>
          <w:b/>
          <w:bCs/>
        </w:rPr>
        <w:t>5.</w:t>
      </w:r>
      <w:r w:rsidRPr="001D711A">
        <w:rPr>
          <w:b/>
          <w:bCs/>
        </w:rPr>
        <w:tab/>
        <w:t>Pasūtītāja pienākumi</w:t>
      </w:r>
    </w:p>
    <w:p w14:paraId="01FF2DDB" w14:textId="77777777" w:rsidR="00FA13BC" w:rsidRPr="001D711A" w:rsidRDefault="00FA13BC" w:rsidP="00FA13BC">
      <w:pPr>
        <w:widowControl w:val="0"/>
        <w:contextualSpacing/>
        <w:jc w:val="both"/>
        <w:rPr>
          <w:bCs/>
        </w:rPr>
      </w:pPr>
      <w:r w:rsidRPr="001D711A">
        <w:rPr>
          <w:b/>
          <w:bCs/>
        </w:rPr>
        <w:t>5.1.</w:t>
      </w:r>
      <w:r w:rsidRPr="001D711A">
        <w:rPr>
          <w:b/>
          <w:bCs/>
        </w:rPr>
        <w:tab/>
      </w:r>
      <w:r w:rsidRPr="001D711A">
        <w:rPr>
          <w:bCs/>
        </w:rPr>
        <w:t>Pasūtītājs veic maksājumus atbilstoši Līguma noteikumiem, tajā skaitā Līgumā noteiktajos termiņos un apmērā.</w:t>
      </w:r>
    </w:p>
    <w:p w14:paraId="358EDC3D" w14:textId="77777777" w:rsidR="00FA13BC" w:rsidRPr="001D711A" w:rsidRDefault="00FA13BC" w:rsidP="00FA13BC">
      <w:pPr>
        <w:widowControl w:val="0"/>
        <w:contextualSpacing/>
        <w:jc w:val="both"/>
        <w:rPr>
          <w:bCs/>
        </w:rPr>
      </w:pPr>
      <w:r w:rsidRPr="001D711A">
        <w:rPr>
          <w:b/>
          <w:bCs/>
        </w:rPr>
        <w:t>5.2.</w:t>
      </w:r>
      <w:r w:rsidRPr="001D711A">
        <w:rPr>
          <w:bCs/>
        </w:rPr>
        <w:tab/>
        <w:t>Pasūtītājam ir tiesības pārbaudīt un uzraudzīt izpildāmo darbu kvalitāti, pieaicināt būvuzraugu vai neatkarīgus ekspertus darbu kvalitātes uzraudzībai un novērtēšanai (šīs ir arī būvuzrauga tiesības bez īpaša pilnvarojuma), tajā skaitā būvekspertīzes veikšanai, kā arī tiesības iegūt paraugus no izmantojamajiem materiāliem to pārbaudei. Būvuzrauga, eksperta vai citu personu pieaicināšana neatbrīvo Uzņēmēju no atbildības par Līgumam neatbilstoši veiktajiem Būvdarbiem, kā arī par citu šajā Līgumā noteikto prasību un noteikumu neievērošanu.</w:t>
      </w:r>
    </w:p>
    <w:p w14:paraId="44A3D40C" w14:textId="77777777" w:rsidR="00FA13BC" w:rsidRPr="001D711A" w:rsidRDefault="00FA13BC" w:rsidP="00FA13BC">
      <w:pPr>
        <w:widowControl w:val="0"/>
        <w:contextualSpacing/>
        <w:jc w:val="both"/>
        <w:rPr>
          <w:bCs/>
        </w:rPr>
      </w:pPr>
      <w:r w:rsidRPr="001D711A">
        <w:rPr>
          <w:b/>
          <w:bCs/>
        </w:rPr>
        <w:t>5.3.</w:t>
      </w:r>
      <w:r w:rsidRPr="001D711A">
        <w:rPr>
          <w:b/>
          <w:bCs/>
        </w:rPr>
        <w:tab/>
      </w:r>
      <w:r w:rsidRPr="001D711A">
        <w:rPr>
          <w:bCs/>
        </w:rPr>
        <w:t>Pasūtītājam ir tiesības nozīmēt un nomainīt būvuzraugu un/vai tehnisko darbu uzraugu, ja nepieciešams.</w:t>
      </w:r>
    </w:p>
    <w:p w14:paraId="5C0AB091" w14:textId="77777777" w:rsidR="00FA13BC" w:rsidRPr="001D711A" w:rsidRDefault="00FA13BC" w:rsidP="00FA13BC">
      <w:pPr>
        <w:widowControl w:val="0"/>
        <w:contextualSpacing/>
        <w:jc w:val="both"/>
        <w:rPr>
          <w:bCs/>
        </w:rPr>
      </w:pPr>
      <w:r w:rsidRPr="001D711A">
        <w:rPr>
          <w:b/>
          <w:bCs/>
        </w:rPr>
        <w:t>5.4.</w:t>
      </w:r>
      <w:r w:rsidRPr="001D711A">
        <w:rPr>
          <w:b/>
          <w:bCs/>
        </w:rPr>
        <w:tab/>
      </w:r>
      <w:r w:rsidRPr="001D711A">
        <w:rPr>
          <w:bCs/>
        </w:rPr>
        <w:t>Pasūtītājam un būvuzraugam ir tiesības apturēt Būvdarbus, ja Uzņēmējs neievēro Objektā Pasūtītāja iekšējās kārtības un darba drošības noteikumus, uz Būvdarbiem attiecināmos normatīvos aktus vai šo Līgumu. Būvdarbus Uzņēmējs ir tiesīgs atsākt, saskaņojot ar Pasūtītāju, pēc konstatētā pārkāpuma novēršanas. Uzņēmējam nav tiesību uz Līgumā noteiktā Būvdarbu izpildes termiņa pagarinājumu sakarā ar šādu Būvdarbu apturēšanu.</w:t>
      </w:r>
    </w:p>
    <w:p w14:paraId="21248D35" w14:textId="77777777" w:rsidR="00FA13BC" w:rsidRPr="001D711A" w:rsidRDefault="00FA13BC" w:rsidP="00FA13BC">
      <w:pPr>
        <w:widowControl w:val="0"/>
        <w:jc w:val="both"/>
        <w:rPr>
          <w:bCs/>
        </w:rPr>
      </w:pPr>
    </w:p>
    <w:p w14:paraId="1249FEA0"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6.</w:t>
      </w:r>
      <w:r w:rsidRPr="001D711A">
        <w:rPr>
          <w:b/>
          <w:bCs/>
        </w:rPr>
        <w:tab/>
        <w:t>Būvdarbu nodošanas un pieņemšanas kārtība</w:t>
      </w:r>
    </w:p>
    <w:p w14:paraId="3BBA07D5" w14:textId="77777777" w:rsidR="00FA13BC" w:rsidRPr="001D711A" w:rsidRDefault="00FA13BC" w:rsidP="00FA13BC">
      <w:pPr>
        <w:widowControl w:val="0"/>
        <w:shd w:val="clear" w:color="auto" w:fill="FFFFFF"/>
        <w:autoSpaceDE w:val="0"/>
        <w:autoSpaceDN w:val="0"/>
        <w:adjustRightInd w:val="0"/>
        <w:jc w:val="both"/>
      </w:pPr>
      <w:r w:rsidRPr="001D711A">
        <w:rPr>
          <w:b/>
        </w:rPr>
        <w:t>6.1.</w:t>
      </w:r>
      <w:r w:rsidRPr="001D711A">
        <w:rPr>
          <w:b/>
        </w:rPr>
        <w:tab/>
      </w:r>
      <w:r w:rsidRPr="001D711A">
        <w:t>Pasūtītājs izpildītos Būvdarbus pieņem pa daļām:</w:t>
      </w:r>
    </w:p>
    <w:p w14:paraId="6ACB49B2" w14:textId="77777777" w:rsidR="00FA13BC" w:rsidRPr="001D711A" w:rsidRDefault="00FA13BC" w:rsidP="00FA13BC">
      <w:pPr>
        <w:widowControl w:val="0"/>
        <w:shd w:val="clear" w:color="auto" w:fill="FFFFFF"/>
        <w:autoSpaceDE w:val="0"/>
        <w:autoSpaceDN w:val="0"/>
        <w:adjustRightInd w:val="0"/>
        <w:contextualSpacing/>
        <w:jc w:val="both"/>
      </w:pPr>
      <w:r w:rsidRPr="001D711A">
        <w:rPr>
          <w:b/>
        </w:rPr>
        <w:t>6.1.1.</w:t>
      </w:r>
      <w:r w:rsidRPr="001D711A">
        <w:tab/>
        <w:t xml:space="preserve">Būvdarbu etapu pieņemšana notiek to uzskaites un apmaksas nolūkos, atbilstoši Līguma pielikumā pievienotajam Būvdarbu izpildes grafikam. </w:t>
      </w:r>
    </w:p>
    <w:p w14:paraId="13D73145"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rPr>
        <w:t>6.1.2.</w:t>
      </w:r>
      <w:r w:rsidRPr="001D711A">
        <w:rPr>
          <w:b/>
        </w:rPr>
        <w:tab/>
      </w:r>
      <w:r w:rsidRPr="001D711A">
        <w:t xml:space="preserve">Galīgo darbu pieņemšana notiek pēc visu Būvdarbu pabeigšanas un Objekta nodošanas ekspluatācijā. Galīgo darbu pieņemšanu Puses apstiprina, parakstot attiecīgu Galīgo darbu pieņemšanas – nodošanas aktu. </w:t>
      </w:r>
    </w:p>
    <w:p w14:paraId="4189E46E" w14:textId="77777777" w:rsidR="00FA13BC" w:rsidRPr="001D711A" w:rsidRDefault="00FA13BC" w:rsidP="00FA13BC">
      <w:pPr>
        <w:widowControl w:val="0"/>
        <w:shd w:val="clear" w:color="auto" w:fill="FFFFFF"/>
        <w:autoSpaceDE w:val="0"/>
        <w:autoSpaceDN w:val="0"/>
        <w:adjustRightInd w:val="0"/>
        <w:jc w:val="both"/>
        <w:rPr>
          <w:bCs/>
        </w:rPr>
      </w:pPr>
      <w:r w:rsidRPr="001D711A">
        <w:rPr>
          <w:b/>
        </w:rPr>
        <w:t>6.2.</w:t>
      </w:r>
      <w:r w:rsidRPr="001D711A">
        <w:rPr>
          <w:b/>
        </w:rPr>
        <w:tab/>
      </w:r>
      <w:r w:rsidRPr="001D711A">
        <w:t>Būvdarbi pa etapiem tiek nodoti Pasūtītājam ar pieņemšanas – nodošanas aktu (Forma 2), kura projektu sagatavo Uzņēmējs. Uzņēmējs paziņo Pasūtītājam par Būvdarbu daļas pabeigšanu saskaņā ar Līguma pielikumā pievienoto Būvdarbu izpildes grafiku un Būvdarbu atbilstību Līgumam, Tāmēm un normatīvajos aktos noteiktajām prasībām. Aktu par izpildītiem darbiem saskaņo būvuzraugs. Kopā ar aktu tiek iesniegta atskaite par veiktajiem darbiem, pievienojot foto attēlus.</w:t>
      </w:r>
    </w:p>
    <w:p w14:paraId="620D2AEC"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6.3.</w:t>
      </w:r>
      <w:r w:rsidRPr="001D711A">
        <w:rPr>
          <w:b/>
          <w:bCs/>
        </w:rPr>
        <w:tab/>
      </w:r>
      <w:r w:rsidRPr="001D711A">
        <w:rPr>
          <w:bCs/>
        </w:rPr>
        <w:t>10 (desmit) dienu laikā pēc Būvdarbu daļas (etapa) pabeigšanas Uzņēmējs nosūta Pasūtītājam uz adresēm: info@kekavasnami.lv un raivo.lacis@kekavasnami.lv no savas puses ar drošu elektronisko parakstu parakstītu pieņemšanas – nodošanas aktu (Forma 2) par izpildītajiem Būvdarbiem MS Excel formātā, kopā ar visu nepieciešamo dokumentāciju. Pasūtītājs paraksta pieņemšanas – nodošanas aktu ne vēlāk kā 10 (desmit) dienu laikā, atgriežot vienu eksemplāru Uzņēmējam, vai arī rakstiski iesniedz Uzņēmējam motivētu atteikumu parakstīt aktu, norādot konstatētos trūkumus. Ja Pasūtītājs noteiktajā termiņā neparaksta pieņemšanas – nodošanas aktu vai nesniedz atteikumu, Būvdarbi ir uzskatāmi par pieņemtiem.</w:t>
      </w:r>
    </w:p>
    <w:p w14:paraId="2E348D35"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6.4.</w:t>
      </w:r>
      <w:r w:rsidRPr="001D711A">
        <w:rPr>
          <w:b/>
          <w:bCs/>
        </w:rPr>
        <w:tab/>
      </w:r>
      <w:r w:rsidRPr="001D711A">
        <w:rPr>
          <w:bCs/>
        </w:rPr>
        <w:t>Trīsdesmit kalendāro dienu laikā pēc visu Būvdarbu pabeigšanas un Garantēto rādītāju pārbaudes, kā arī Objekta nodošanas ekspluatācijā, Pušu pilnvarotās personas paraksta Galīgo darbu pieņemšanas-nodošanas aktu, kurā fiksē kopējo Būvdarbu izpildes summu, Garantēto rādītāju izpildi, kā arī saskaņā ar šo Līgumu noteiktās garantijas sākuma datumu. Galīgo darbu pieņemšanas akta parakstīšanas termiņš var tikt pagarināts, ja Pasūtītāja vai no Pasūtītāja neatkarīgu apstākļu dēļ, nav iespējams nodrošināt nepieciešamos apstākļus Garantēto rādītāju pārbaudēm, piemēram, nepieciešamo iekārtu slodzi, ārgaisa temperatūru u.c.</w:t>
      </w:r>
    </w:p>
    <w:p w14:paraId="3119EC31"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rPr>
        <w:t>6.5.</w:t>
      </w:r>
      <w:r w:rsidRPr="001D711A">
        <w:rPr>
          <w:b/>
        </w:rPr>
        <w:tab/>
      </w:r>
      <w:r w:rsidRPr="001D711A">
        <w:t xml:space="preserve">Ja Objektā tiek konstatēti trūkumi, defekti, vai neatbilstība Līgumam, Tāmēm vai normatīvo aktu prasībām, Pasūtītājs ir tiesīgs neparakstīt Galīgo darbu pieņemšanas – nodošanas aktu vai parakstīt to ar attiecīgām atrunām. Iestājoties šī punkta nosacījumiem, Uzņēmējs uz sava rēķina 10 (desmit) darba dienu </w:t>
      </w:r>
      <w:r w:rsidRPr="001D711A">
        <w:lastRenderedPageBreak/>
        <w:t>laikā novērš konstatētos trūkumus un nepilnības par saviem līdzekļiem.</w:t>
      </w:r>
    </w:p>
    <w:p w14:paraId="4A86E7A5" w14:textId="77777777" w:rsidR="00FA13BC" w:rsidRPr="001D711A" w:rsidRDefault="00FA13BC" w:rsidP="00FA13BC">
      <w:pPr>
        <w:widowControl w:val="0"/>
        <w:shd w:val="clear" w:color="auto" w:fill="FFFFFF"/>
        <w:autoSpaceDE w:val="0"/>
        <w:autoSpaceDN w:val="0"/>
        <w:adjustRightInd w:val="0"/>
        <w:jc w:val="both"/>
        <w:rPr>
          <w:bCs/>
        </w:rPr>
      </w:pPr>
      <w:r w:rsidRPr="001D711A">
        <w:rPr>
          <w:b/>
        </w:rPr>
        <w:t>6.6.</w:t>
      </w:r>
      <w:r w:rsidRPr="001D711A">
        <w:rPr>
          <w:b/>
        </w:rPr>
        <w:tab/>
      </w:r>
      <w:r w:rsidRPr="001D711A">
        <w:t>Uzņēmējs veic visu pabeigto Būvdarbu nodošanu būvniecību kontrolējošām institūcijām un sagatavo dokumentus Objekta nodošanai ekspluatācijā.</w:t>
      </w:r>
    </w:p>
    <w:p w14:paraId="34718899" w14:textId="77777777" w:rsidR="00FA13BC" w:rsidRPr="001D711A" w:rsidRDefault="00FA13BC" w:rsidP="00FA13BC">
      <w:pPr>
        <w:widowControl w:val="0"/>
        <w:shd w:val="clear" w:color="auto" w:fill="FFFFFF"/>
        <w:autoSpaceDE w:val="0"/>
        <w:autoSpaceDN w:val="0"/>
        <w:adjustRightInd w:val="0"/>
        <w:jc w:val="both"/>
        <w:rPr>
          <w:bCs/>
        </w:rPr>
      </w:pPr>
      <w:r w:rsidRPr="001D711A">
        <w:rPr>
          <w:b/>
          <w:bCs/>
        </w:rPr>
        <w:t>6.7.</w:t>
      </w:r>
      <w:r w:rsidRPr="001D711A">
        <w:rPr>
          <w:b/>
          <w:bCs/>
        </w:rPr>
        <w:tab/>
      </w:r>
      <w:r w:rsidRPr="001D711A">
        <w:rPr>
          <w:bCs/>
        </w:rPr>
        <w:t>Pieņemšanas - nodošanas akta parakstīšana neatbrīvo Uzņēmēju no atbildības par akta parakstīšanas brīdī nekonstatētiem Būvdarbu trūkumiem, slēptiem trūkumiem vai trūkumiem, kas Uzņēmējam kā nozares profesionālim un būvspeciālistam būtu bijis jāparedz, pat ja Pasūtītājs ir akceptējis attiecīgo risinājumu. Tāpat akta parakstīšana neatbrīvo Uzņēmēju no pienākuma veikt līgumsoda un/vai zaudējumu apmaksu.</w:t>
      </w:r>
    </w:p>
    <w:p w14:paraId="02921F64" w14:textId="77777777" w:rsidR="00FA13BC" w:rsidRPr="001D711A" w:rsidRDefault="00FA13BC" w:rsidP="00FA13BC">
      <w:pPr>
        <w:widowControl w:val="0"/>
        <w:shd w:val="clear" w:color="auto" w:fill="FFFFFF"/>
        <w:autoSpaceDE w:val="0"/>
        <w:autoSpaceDN w:val="0"/>
        <w:adjustRightInd w:val="0"/>
        <w:jc w:val="both"/>
        <w:rPr>
          <w:bCs/>
        </w:rPr>
      </w:pPr>
    </w:p>
    <w:p w14:paraId="3ACAEF95"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7.</w:t>
      </w:r>
      <w:r w:rsidRPr="001D711A">
        <w:rPr>
          <w:b/>
          <w:bCs/>
        </w:rPr>
        <w:tab/>
        <w:t>Samaksas kārtība</w:t>
      </w:r>
    </w:p>
    <w:p w14:paraId="16560013"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w:t>
      </w:r>
      <w:r w:rsidRPr="001D711A">
        <w:rPr>
          <w:b/>
          <w:bCs/>
        </w:rPr>
        <w:tab/>
      </w:r>
      <w:r w:rsidRPr="001D711A">
        <w:rPr>
          <w:bCs/>
        </w:rPr>
        <w:t>Norēķini tiks veikti šādā kārtībā:</w:t>
      </w:r>
    </w:p>
    <w:p w14:paraId="7C4D9451"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7.1.1.</w:t>
      </w:r>
      <w:r w:rsidRPr="001D711A">
        <w:rPr>
          <w:b/>
          <w:bCs/>
        </w:rPr>
        <w:tab/>
      </w:r>
      <w:r w:rsidRPr="001D711A">
        <w:rPr>
          <w:bCs/>
        </w:rPr>
        <w:t xml:space="preserve">Pasūtītājs pēc Uzņēmēja pieprasījuma izmaksā Uzņēmējam avansa maksājumu sākotnējo izmaksu segšanai 15% no Līguma cenas 20 (divdesmit) dienu laikā pēc atbilstoša rēķina un avansa maksājuma garantijas saņemšanas. </w:t>
      </w:r>
    </w:p>
    <w:p w14:paraId="473FE934"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7.1.2.</w:t>
      </w:r>
      <w:r w:rsidRPr="001D711A">
        <w:rPr>
          <w:b/>
          <w:bCs/>
        </w:rPr>
        <w:tab/>
      </w:r>
      <w:r w:rsidRPr="001D711A">
        <w:rPr>
          <w:bCs/>
        </w:rPr>
        <w:t>Norēķinus par izpildītajiem Būvdarbiem Pasūtītājs veiks pa daļām (etapiem), 30 (trīsdesmit) dienu laikā pēc izpildītā darba apjoma pieņemšanas, šādā kārtībā:</w:t>
      </w:r>
    </w:p>
    <w:p w14:paraId="79E23A71"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7.1.2.1.</w:t>
      </w:r>
      <w:r w:rsidRPr="001D711A">
        <w:rPr>
          <w:bCs/>
        </w:rPr>
        <w:tab/>
        <w:t>starpmaksājums Nr. 1 5% (piecu procentu) apmērā no Līguma cenas tiek veikts, kad būvatļaujā veikta atzīme par projektēšanas nosacījumu izpildi;</w:t>
      </w:r>
    </w:p>
    <w:p w14:paraId="76E8F6FC"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7.1.2.2.</w:t>
      </w:r>
      <w:r w:rsidRPr="001D711A">
        <w:rPr>
          <w:bCs/>
        </w:rPr>
        <w:tab/>
        <w:t>starpmaksājums Nr. 2 proporcionāli izpildīto Būvdarbu apjomam tiek veikts, kad tiek izpildīti vismaz 30% (trīsdesmit procentu) no Būvdarbiem, kas attiecināmi uz Katlumājas izbūvi, proporcionāli atskaitot avansu (ja izmaksāts) un 1. Starpmaksājumu;</w:t>
      </w:r>
    </w:p>
    <w:p w14:paraId="62581E27"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7.1.2.3.</w:t>
      </w:r>
      <w:r w:rsidRPr="001D711A">
        <w:rPr>
          <w:bCs/>
        </w:rPr>
        <w:tab/>
        <w:t>starpmaksājums Nr. 3 proporcionāli izpildīto Būvdarbu apjomam tiek veikts, kad tiek izpildīti vismaz 60% (sešdesmit procentu) no Būvdarbiem, kas attiecināmi uz Katlumājas izbūvi;</w:t>
      </w:r>
    </w:p>
    <w:p w14:paraId="69899AB4"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7.1.2.4.</w:t>
      </w:r>
      <w:r w:rsidRPr="001D711A">
        <w:rPr>
          <w:bCs/>
        </w:rPr>
        <w:tab/>
        <w:t>starpmaksājums Nr. 4 proporcionāli izpildīto Būvdarbu apjomam tiek veikts, kad tiek izpildīti vismaz 90% (deviņdesmit procentu) no Būvdarbiem, kas attiecināmi uz Katlumājas izbūvi, uzsākta katlu iekārtas darbība un siltumenerģijas padošana testa režīmā;</w:t>
      </w:r>
    </w:p>
    <w:p w14:paraId="5F00D1BE"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7.1.2.5.</w:t>
      </w:r>
      <w:r w:rsidRPr="001D711A">
        <w:rPr>
          <w:bCs/>
        </w:rPr>
        <w:tab/>
        <w:t>gala maksājums tiek veikts, kad ir izpildīti 100% (simts procenti) no Tāmes kopējās summas, iekārtu izpildes garantiju un funkcionālo rādītāju pārbaudes un Objekta nodošanas ekspluatācijā pēc Garantijas laika un Garantēto rādītāju garantijas nodrošinājuma saņemšanas, kā arī servisa līguma noslēgšanas par būvniecības rezultātā izbūvēto iekārtu tehnisko apkalpošanu, remontiem un regulāriem sezonas darbiem. Puses var vienoties, ka gala maksājums var tikt saņemts arī pirms visu iepriekšminēto notikumu iestāšanās, ja Uzņēmējs Pasūtītājam ir iesniedzis atbilstīgu un apmierinošu savu saistību izpildes finansiālo nodrošinājumu.</w:t>
      </w:r>
    </w:p>
    <w:p w14:paraId="3D7B4482"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7.1.3.</w:t>
      </w:r>
      <w:r w:rsidRPr="001D711A">
        <w:rPr>
          <w:b/>
          <w:bCs/>
        </w:rPr>
        <w:tab/>
      </w:r>
      <w:r w:rsidRPr="001D711A">
        <w:rPr>
          <w:bCs/>
        </w:rPr>
        <w:t>Visi Līgumā minētie maksājumi, izņemot avansa maksājumu, starpmaksājumu Nr.1 un gala maksājumu, tiek veikti pie šādiem nosacījumiem:</w:t>
      </w:r>
    </w:p>
    <w:p w14:paraId="3D000AF0"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7.1.3.1.</w:t>
      </w:r>
      <w:r w:rsidRPr="001D711A">
        <w:rPr>
          <w:bCs/>
        </w:rPr>
        <w:tab/>
        <w:t>ir abpusēji parakstīts izpildīto darbu pieņemšanas – nodošanas akts (Forma 2) un iesniegti atbilstoši rēķini;</w:t>
      </w:r>
    </w:p>
    <w:p w14:paraId="45B07F9D"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7.1.3.2.</w:t>
      </w:r>
      <w:r w:rsidRPr="001D711A">
        <w:rPr>
          <w:bCs/>
        </w:rPr>
        <w:tab/>
        <w:t>Pasūtītājam ir iesniegts Līguma saistību izpildes nodrošinājums un/ vai citi Uzņēmēja saistību nodrošinājumi, ja tādi Līgumā paredzēti.</w:t>
      </w:r>
    </w:p>
    <w:p w14:paraId="1F1C8F7E"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7.1.4.</w:t>
      </w:r>
      <w:r w:rsidRPr="001D711A">
        <w:rPr>
          <w:bCs/>
        </w:rPr>
        <w:t xml:space="preserve"> </w:t>
      </w:r>
      <w:r w:rsidRPr="001D711A">
        <w:rPr>
          <w:bCs/>
        </w:rPr>
        <w:tab/>
        <w:t>Gala maksājums tiek veikts pie šādiem nosacījumiem:</w:t>
      </w:r>
    </w:p>
    <w:p w14:paraId="25B98601"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7.1.4.1.</w:t>
      </w:r>
      <w:r w:rsidRPr="001D711A">
        <w:rPr>
          <w:bCs/>
        </w:rPr>
        <w:tab/>
        <w:t>ir parakstīts izpildīto darbu pieņemšanas – nodošanas akts (Forma 2) un iesniegti atbilstoši rēķini;</w:t>
      </w:r>
    </w:p>
    <w:p w14:paraId="595694CD"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7.1.4.2.</w:t>
      </w:r>
      <w:r w:rsidRPr="001D711A">
        <w:rPr>
          <w:bCs/>
        </w:rPr>
        <w:tab/>
        <w:t xml:space="preserve">Pasūtītājam ir iesniegts Garantijas laika nodrošinājums un </w:t>
      </w:r>
      <w:r w:rsidRPr="001D711A">
        <w:t>Garantēto rādītāju nodrošinājums</w:t>
      </w:r>
      <w:r w:rsidRPr="001D711A">
        <w:rPr>
          <w:bCs/>
        </w:rPr>
        <w:t>.</w:t>
      </w:r>
    </w:p>
    <w:p w14:paraId="69975E67"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7.1.5.</w:t>
      </w:r>
      <w:r w:rsidRPr="001D711A">
        <w:rPr>
          <w:b/>
          <w:bCs/>
        </w:rPr>
        <w:tab/>
      </w:r>
      <w:r w:rsidRPr="001D711A">
        <w:rPr>
          <w:bCs/>
        </w:rPr>
        <w:t xml:space="preserve">Uzņēmējs sagatavo rēķinus elektroniski un nosūta tos uz Pasūtītāja adresi: info@kekavasnami.lv un raivo.lacis@kekavasnami.lv. Puses vienojas, ka elektroniski izrakstītajos rēķinos, personas, kas izraksta rēķinus, rakstiskais paraksts tiek aizstāts ar tā elektronisko apliecinājumu (autorizāciju). Elektroniski saņemtajiem (izrakstītajiem) rēķiniem jāsatur pilna informācija atbilstoši Latvijas </w:t>
      </w:r>
      <w:r w:rsidRPr="001D711A">
        <w:rPr>
          <w:bCs/>
        </w:rPr>
        <w:lastRenderedPageBreak/>
        <w:t>Republikas likuma "Par grāmatvedību", Latvijas Republikas Ministru kabineta 2003.gada 21.oktobra "Noteikumu par grāmatvedības kārtošanu un organizāciju" Nr. 585, kā arī citu piemērojamo normatīvo aktu prasībām. Gadījumā, ja rēķini nav noformēti atbilstoši normatīvo aktu prasībām, Uzņēmēja pienākums ir anulēt iepriekš izrakstīto rēķinu un izrakstīt un nosūtīt Pasūtītājam jaunu rēķinu. Šajā gadījumā atbilstoši tiek pagarināts apmaksas termiņš.</w:t>
      </w:r>
    </w:p>
    <w:p w14:paraId="6F0D7EC4"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7.1.6.</w:t>
      </w:r>
      <w:r w:rsidRPr="001D711A">
        <w:rPr>
          <w:b/>
          <w:bCs/>
        </w:rPr>
        <w:tab/>
      </w:r>
      <w:r w:rsidRPr="001D711A">
        <w:rPr>
          <w:bCs/>
        </w:rPr>
        <w:t>Visos rēķinos jāiekļauj atsauce uz atbilstošo projekta numuru – 4.3.1.0/22/A/010, Iepirkuma procedūras nosaukums un numurs, kā arī šī Līguma nosaukums, numurs un noslēgšanas datums.</w:t>
      </w:r>
    </w:p>
    <w:p w14:paraId="73C50DE0" w14:textId="77777777" w:rsidR="00FA13BC" w:rsidRPr="001D711A" w:rsidRDefault="00FA13BC" w:rsidP="00FA13BC">
      <w:pPr>
        <w:widowControl w:val="0"/>
        <w:shd w:val="clear" w:color="auto" w:fill="FFFFFF"/>
        <w:autoSpaceDE w:val="0"/>
        <w:autoSpaceDN w:val="0"/>
        <w:adjustRightInd w:val="0"/>
        <w:contextualSpacing/>
        <w:jc w:val="both"/>
        <w:rPr>
          <w:bCs/>
        </w:rPr>
      </w:pPr>
    </w:p>
    <w:p w14:paraId="69B24122" w14:textId="77777777" w:rsidR="00FA13BC" w:rsidRPr="001D711A" w:rsidRDefault="00FA13BC" w:rsidP="00FA13BC">
      <w:pPr>
        <w:widowControl w:val="0"/>
        <w:jc w:val="both"/>
        <w:rPr>
          <w:b/>
        </w:rPr>
      </w:pPr>
      <w:r w:rsidRPr="001D711A">
        <w:rPr>
          <w:b/>
        </w:rPr>
        <w:t>8.</w:t>
      </w:r>
      <w:r w:rsidRPr="001D711A">
        <w:rPr>
          <w:b/>
        </w:rPr>
        <w:tab/>
        <w:t>Uzņēmēja saistību nodrošinājumi</w:t>
      </w:r>
    </w:p>
    <w:p w14:paraId="7679B1CE" w14:textId="77777777" w:rsidR="00FA13BC" w:rsidRPr="001D711A" w:rsidRDefault="00FA13BC" w:rsidP="00FA13BC">
      <w:pPr>
        <w:widowControl w:val="0"/>
        <w:jc w:val="both"/>
      </w:pPr>
      <w:r w:rsidRPr="001D711A">
        <w:rPr>
          <w:b/>
        </w:rPr>
        <w:t>8.1.</w:t>
      </w:r>
      <w:r w:rsidRPr="001D711A">
        <w:rPr>
          <w:b/>
        </w:rPr>
        <w:tab/>
      </w:r>
      <w:r w:rsidRPr="001D711A">
        <w:t xml:space="preserve">Uzņēmējam ir pienākums iesniegt Pasūtītājam nodrošinājumus, kuru saturs ir saskaņots ar Pasūtītāju, šādā kārtībā un termiņos: </w:t>
      </w:r>
    </w:p>
    <w:p w14:paraId="35A720BA" w14:textId="77777777" w:rsidR="00FA13BC" w:rsidRPr="001D711A" w:rsidRDefault="00FA13BC" w:rsidP="00FA13BC">
      <w:pPr>
        <w:widowControl w:val="0"/>
        <w:jc w:val="both"/>
      </w:pPr>
      <w:r w:rsidRPr="001D711A">
        <w:rPr>
          <w:b/>
        </w:rPr>
        <w:t>8.1.1.</w:t>
      </w:r>
      <w:r w:rsidRPr="001D711A">
        <w:t xml:space="preserve"> </w:t>
      </w:r>
      <w:r w:rsidRPr="001D711A">
        <w:tab/>
        <w:t>Uzņēmējs vienlaicīgi ar avansa rēķinu iesniedz Pasūtītājam avansa maksājuma garantiju avansa apmērā. Avansa maksājuma garantijai ir jābūt spēkā līdz starpmaksājuma Nr.2 saņemšanai.</w:t>
      </w:r>
    </w:p>
    <w:p w14:paraId="679F40D5" w14:textId="77777777" w:rsidR="00FA13BC" w:rsidRPr="001D711A" w:rsidRDefault="00FA13BC" w:rsidP="00FA13BC">
      <w:pPr>
        <w:widowControl w:val="0"/>
        <w:jc w:val="both"/>
      </w:pPr>
      <w:r w:rsidRPr="001D711A">
        <w:rPr>
          <w:b/>
        </w:rPr>
        <w:t>8.1.2.</w:t>
      </w:r>
      <w:r w:rsidRPr="001D711A">
        <w:t xml:space="preserve"> </w:t>
      </w:r>
      <w:r w:rsidRPr="001D711A">
        <w:tab/>
        <w:t>Uzņēmējs līdz Būvdarbu uzsākšanai iesniedz Pasūtītājam Līguma saistību izpildes nodrošinājumu 10% (desmit procentu) apmērā no Līguma cenas. Līguma saistību izpildes nodrošinājumam ir jābūt spēkā līdz Uzņēmēja saistību izpildei un 30 dienas pēc Būvdarbu pabeigšanas.</w:t>
      </w:r>
    </w:p>
    <w:p w14:paraId="63870D3C" w14:textId="77777777" w:rsidR="00FA13BC" w:rsidRPr="001D711A" w:rsidRDefault="00FA13BC" w:rsidP="00FA13BC">
      <w:pPr>
        <w:widowControl w:val="0"/>
        <w:jc w:val="both"/>
      </w:pPr>
      <w:r w:rsidRPr="001D711A">
        <w:rPr>
          <w:b/>
        </w:rPr>
        <w:t>8.1.3.</w:t>
      </w:r>
      <w:r w:rsidRPr="001D711A">
        <w:t xml:space="preserve"> </w:t>
      </w:r>
      <w:r w:rsidRPr="001D711A">
        <w:tab/>
        <w:t xml:space="preserve">Uzņēmējs 14 dienu laikā pēc Galīgā darbu pieņemšanas – nodošanas akta parakstīšanas dienas iesniedz Pasūtītājam Garantijas laika nodrošinājumu 5% (piecu procentu) apmērā no Līguma cenas. Garantijas laika nodrošinājumam ir jābūt spēkā līdz Uzņēmēja garantijas saistību izpildei un 30 dienas pēc garantijas termiņa notecēšanas. </w:t>
      </w:r>
    </w:p>
    <w:p w14:paraId="4F13992D" w14:textId="77777777" w:rsidR="00FA13BC" w:rsidRPr="001D711A" w:rsidRDefault="00FA13BC" w:rsidP="00FA13BC">
      <w:pPr>
        <w:widowControl w:val="0"/>
        <w:jc w:val="both"/>
      </w:pPr>
      <w:r w:rsidRPr="001D711A">
        <w:rPr>
          <w:b/>
        </w:rPr>
        <w:t>8.1.4.</w:t>
      </w:r>
      <w:r w:rsidRPr="001D711A">
        <w:t xml:space="preserve"> </w:t>
      </w:r>
      <w:r w:rsidRPr="001D711A">
        <w:tab/>
        <w:t>Uzņēmējs 14 dienu laikā pēc Galīgā darbu pieņemšanas – nodošanas akta parakstīšanas dienas iesniedz Pasūtītājam Garantēto rādītāju nodrošinājumu 5% (piecu procentu) apmērā no Līguma cenas. Garantēto rādītāju nodrošinājumam ir jābūt spēkā līdz Uzņēmēja garantijas saistību izpildei un 30 dienas pēc garantijas termiņa notecēšanas.</w:t>
      </w:r>
    </w:p>
    <w:p w14:paraId="3DE84025" w14:textId="77777777" w:rsidR="00FA13BC" w:rsidRPr="001D711A" w:rsidRDefault="00FA13BC" w:rsidP="00FA13BC">
      <w:pPr>
        <w:widowControl w:val="0"/>
        <w:jc w:val="both"/>
      </w:pPr>
      <w:r w:rsidRPr="001D711A">
        <w:rPr>
          <w:b/>
        </w:rPr>
        <w:t>8.2.</w:t>
      </w:r>
      <w:r w:rsidRPr="001D711A">
        <w:rPr>
          <w:b/>
        </w:rPr>
        <w:tab/>
      </w:r>
      <w:r w:rsidRPr="001D711A">
        <w:t xml:space="preserve">Par nodrošinājumu var kalpot: kredītiestādes garantija, apdrošināšanas polise vai bezskaidras naudas pārskaitījums Pasūtītāja kontā. </w:t>
      </w:r>
    </w:p>
    <w:p w14:paraId="11F19B65" w14:textId="77777777" w:rsidR="00FA13BC" w:rsidRPr="001D711A" w:rsidRDefault="00FA13BC" w:rsidP="00FA13BC">
      <w:pPr>
        <w:widowControl w:val="0"/>
        <w:contextualSpacing/>
        <w:jc w:val="both"/>
      </w:pPr>
      <w:r w:rsidRPr="001D711A">
        <w:rPr>
          <w:b/>
        </w:rPr>
        <w:t>8.3.</w:t>
      </w:r>
      <w:r w:rsidRPr="001D711A">
        <w:tab/>
        <w:t>Nodrošinājums ir neatsaucama kredītiestādes garantija, ko ir izdevusi kredītiestāde, kam ir tiesības veikt kredītiestādes darbību Latvijas Republikā vai apdrošināšanas polise, ko izsniegusi apdrošināšanas sabiedrība, kam saskaņā ar Apdrošināšanas un pārapdrošināšanas likumu ir tiesības veikt apdrošināšanu. Nodrošinājumam ir jāsatur tā izdevēja neatsaucams beznosacījuma apsolījums nekavējoties izmaksāt jebkuru tam pieprasīto summu nodrošinājuma limita ietvaros pēc Pasūtītāja pirmā pieprasījuma saistībā ar jebkādu Pasūtītāja prasījumu attiecībā uz Uzņēmēja saistībām, turklāt Pasūtītājam nav pienākuma savu prasījumu pamatot vai pierādīt nodrošinājuma izdevējam, kā arī neaprobežojot Pasūtītāja tiesības izlietot nodrošinājumu ar jebkādiem citiem Līgumā neminētiem nosacījumiem, ierobežojumiem un ierunām.</w:t>
      </w:r>
    </w:p>
    <w:p w14:paraId="7CE31DE5" w14:textId="77777777" w:rsidR="00FA13BC" w:rsidRPr="001D711A" w:rsidRDefault="00FA13BC" w:rsidP="00FA13BC">
      <w:pPr>
        <w:widowControl w:val="0"/>
        <w:contextualSpacing/>
        <w:jc w:val="both"/>
      </w:pPr>
      <w:r w:rsidRPr="001D711A">
        <w:t>8.4.</w:t>
      </w:r>
      <w:r w:rsidRPr="001D711A">
        <w:tab/>
        <w:t>Nodrošinājumam kredītiestādes garantijas formā jābūt izdotam saskaņā ar un tam piemērojamas šādas materiālo tiesību normas: Starptautiskās Tirdzniecības un rūpniecības kameras Vienotie noteikumi par pieprasījuma garantijām Nr.758, 2010. Visus jautājumus, ko neregulē minētie noteikumi, regulē Latvijas Republikas normatīvie akti. Jebkurš strīds, kas saistīts ar nodrošinājumu, izšķirams Latvijas Republikas tiesā saskaņā ar Latvijas Republikas procesuālajām tiesību normām.</w:t>
      </w:r>
    </w:p>
    <w:p w14:paraId="2FFEE0D7" w14:textId="77777777" w:rsidR="00FA13BC" w:rsidRPr="001D711A" w:rsidRDefault="00FA13BC" w:rsidP="00FA13BC">
      <w:pPr>
        <w:widowControl w:val="0"/>
        <w:contextualSpacing/>
        <w:jc w:val="both"/>
      </w:pPr>
      <w:r w:rsidRPr="001D711A">
        <w:rPr>
          <w:b/>
        </w:rPr>
        <w:t>8.5.</w:t>
      </w:r>
      <w:r w:rsidRPr="001D711A">
        <w:rPr>
          <w:b/>
        </w:rPr>
        <w:tab/>
      </w:r>
      <w:r w:rsidRPr="001D711A">
        <w:t>Gadījumā, ja nodrošinājums tiek iesniegts kā apdrošināšanas polise, apdrošināšanas prēmijas samaksai ir jābūt veiktai pilnā apmērā un apdrošināšanas prēmijas samaksu apliecinošu dokumentu Uzņēmējam ir jāiesniedz Pasūtītājam vienlaikus ar apdrošināšanas polisi.</w:t>
      </w:r>
    </w:p>
    <w:p w14:paraId="60045B51" w14:textId="77777777" w:rsidR="00FA13BC" w:rsidRPr="001D711A" w:rsidRDefault="00FA13BC" w:rsidP="00FA13BC">
      <w:pPr>
        <w:widowControl w:val="0"/>
        <w:contextualSpacing/>
        <w:jc w:val="both"/>
      </w:pPr>
      <w:r w:rsidRPr="001D711A">
        <w:rPr>
          <w:b/>
        </w:rPr>
        <w:t>8.6.</w:t>
      </w:r>
      <w:r w:rsidRPr="001D711A">
        <w:rPr>
          <w:b/>
        </w:rPr>
        <w:tab/>
      </w:r>
      <w:r w:rsidRPr="001D711A">
        <w:t>Gadījumā, ja nodrošinājumi nesedz visu summu, kas Pasūtītājam pienākas no Uzņēmēja (līgumsods, zaudējumu atlīdzība sakarā ar Līgumā paredzēto saistību neizpildi vai nepienācīgu izpildi no Uzņēmēja puses), Pasūtītājam ir tiesības šo summu segšanu pieprasīt tieši no Uzņēmēja.</w:t>
      </w:r>
    </w:p>
    <w:p w14:paraId="223009A5" w14:textId="77777777" w:rsidR="00FA13BC" w:rsidRPr="001D711A" w:rsidRDefault="00FA13BC" w:rsidP="00FA13BC">
      <w:pPr>
        <w:widowControl w:val="0"/>
        <w:jc w:val="both"/>
      </w:pPr>
    </w:p>
    <w:p w14:paraId="27EEC2E7"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9.</w:t>
      </w:r>
      <w:r w:rsidRPr="001D711A">
        <w:rPr>
          <w:b/>
          <w:bCs/>
        </w:rPr>
        <w:tab/>
        <w:t>Personāls un apakšlīgumi</w:t>
      </w:r>
    </w:p>
    <w:p w14:paraId="0DB7E818"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9.1.</w:t>
      </w:r>
      <w:r w:rsidRPr="001D711A">
        <w:rPr>
          <w:b/>
          <w:bCs/>
        </w:rPr>
        <w:tab/>
      </w:r>
      <w:r w:rsidRPr="001D711A">
        <w:rPr>
          <w:bCs/>
        </w:rPr>
        <w:t xml:space="preserve">Uzņēmējam jānodrošina, lai Līgumu pildītu Iepirkumam iesniegtajā piedāvājumā norādītais </w:t>
      </w:r>
      <w:r w:rsidRPr="001D711A">
        <w:rPr>
          <w:bCs/>
        </w:rPr>
        <w:lastRenderedPageBreak/>
        <w:t xml:space="preserve">Atbildīgais būvdarbu vadītājs un citi pieteikumā norādītie speciālisti. Minēto speciālistu nomaiņa ir atļauta tikai ar iepriekšēju Pasūtītāja rakstisku piekrišanu, Uzņēmējam nodrošinot līdzvērtīgas kvalifikācijas speciālistus, ievērojot SPSIL 67.pantā noteikto kārtību. Uzņēmējs apņemas Būvdarbu izpildes laikā nodrošināt tehnisko personālu ne mazākā apjomā, kā tas norādīts piedāvājumā Iepirkumam. </w:t>
      </w:r>
    </w:p>
    <w:p w14:paraId="634FA1D4" w14:textId="77777777" w:rsidR="00FA13BC" w:rsidRPr="001D711A" w:rsidRDefault="00FA13BC" w:rsidP="00FA13BC">
      <w:pPr>
        <w:widowControl w:val="0"/>
        <w:shd w:val="clear" w:color="auto" w:fill="FFFFFF"/>
        <w:autoSpaceDE w:val="0"/>
        <w:autoSpaceDN w:val="0"/>
        <w:adjustRightInd w:val="0"/>
        <w:jc w:val="both"/>
        <w:rPr>
          <w:bCs/>
        </w:rPr>
      </w:pPr>
      <w:r w:rsidRPr="001D711A">
        <w:rPr>
          <w:b/>
          <w:bCs/>
        </w:rPr>
        <w:t>9.2.</w:t>
      </w:r>
      <w:r w:rsidRPr="001D711A">
        <w:rPr>
          <w:b/>
          <w:bCs/>
        </w:rPr>
        <w:tab/>
      </w:r>
      <w:r w:rsidRPr="001D711A">
        <w:rPr>
          <w:bCs/>
        </w:rPr>
        <w:t xml:space="preserve">Uzņēmējs ar atbildīgs par jebkuru sava personāla darbību/ bezdarbību Būvdarbu izpildes vietā. </w:t>
      </w:r>
    </w:p>
    <w:p w14:paraId="01003C4E"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9.3.</w:t>
      </w:r>
      <w:r w:rsidRPr="001D711A">
        <w:rPr>
          <w:b/>
          <w:bCs/>
        </w:rPr>
        <w:tab/>
      </w:r>
      <w:r w:rsidRPr="001D711A">
        <w:rPr>
          <w:bCs/>
        </w:rPr>
        <w:t>Apakšuzņēmēja, kas norādīti piedāvājumā, nomaiņa iespējama tikai pret kvalifikācijas un prasmju ziņā līdzvērtīgu apakšuzņēmēju, kurš atbilst Iepirkuma dokumentācijā apakšuzņēmējam izvirzītajām prasībām, ievērojot SPSIL 67.pantā noteikto kārtību. Noslēgtā apakšlīguma noteikumi nedrīkst būt pretrunā ar Līguma noteikumiem.</w:t>
      </w:r>
    </w:p>
    <w:p w14:paraId="01161A3D"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9.4.</w:t>
      </w:r>
      <w:r w:rsidRPr="001D711A">
        <w:rPr>
          <w:b/>
          <w:bCs/>
        </w:rPr>
        <w:tab/>
      </w:r>
      <w:r w:rsidRPr="001D711A">
        <w:rPr>
          <w:bCs/>
        </w:rPr>
        <w:t>Uzņēmējs uzņemas pilnu atbildību par apakšuzņēmēja izpildītajiem darbiem un tā nodarītajiem zaudējumiem Pasūtītājam un/vai trešajām personām.</w:t>
      </w:r>
    </w:p>
    <w:p w14:paraId="47F9357B"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9.5.</w:t>
      </w:r>
      <w:r w:rsidRPr="001D711A">
        <w:rPr>
          <w:b/>
          <w:bCs/>
        </w:rPr>
        <w:tab/>
      </w:r>
      <w:r w:rsidRPr="001D711A">
        <w:rPr>
          <w:bCs/>
        </w:rPr>
        <w:t>Uzņēmējam visā Līguma darbības laikā ir pienākums pārbaudīt apakšuzņēmējus vai attiecībā uz tiem nav piemērotas starptautiskās vai nacionālās sankcijas vai būtiskas finanšu un kapitāla tirgus intereses ietekmējošas Eiropas Savienības vai Ziemeļatlantijas līguma organizācijas dalībvalsts noteiktās sankcijas. Ja apakšuzņēmējam ir piemērotas iepriekš minētās sankcijas, Uzņēmējam ir pienākums nomainīt apakšuzņēmēju pret kvalifikācijas un prasmju ziņā līdzvērtīgu apakšuzņēmēju SPSIL 67.pantā noteiktajā kārtībā.</w:t>
      </w:r>
    </w:p>
    <w:p w14:paraId="3E85922D" w14:textId="77777777" w:rsidR="00FA13BC" w:rsidRPr="001D711A" w:rsidRDefault="00FA13BC" w:rsidP="00FA13BC">
      <w:pPr>
        <w:widowControl w:val="0"/>
        <w:shd w:val="clear" w:color="auto" w:fill="FFFFFF"/>
        <w:autoSpaceDE w:val="0"/>
        <w:autoSpaceDN w:val="0"/>
        <w:adjustRightInd w:val="0"/>
        <w:jc w:val="both"/>
        <w:rPr>
          <w:bCs/>
        </w:rPr>
      </w:pPr>
      <w:r w:rsidRPr="001D711A">
        <w:rPr>
          <w:b/>
          <w:bCs/>
        </w:rPr>
        <w:t>9.6.</w:t>
      </w:r>
      <w:r w:rsidRPr="001D711A">
        <w:rPr>
          <w:b/>
          <w:bCs/>
        </w:rPr>
        <w:tab/>
      </w:r>
      <w:r w:rsidRPr="001D711A">
        <w:rPr>
          <w:bCs/>
        </w:rPr>
        <w:t>Pasūtītājs objektīvu iemeslu dēļ var ierosināt apakšuzņēmēja aizvietošanu.</w:t>
      </w:r>
    </w:p>
    <w:p w14:paraId="25459573"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9.7.</w:t>
      </w:r>
      <w:r w:rsidRPr="001D711A">
        <w:rPr>
          <w:b/>
          <w:bCs/>
        </w:rPr>
        <w:tab/>
      </w:r>
      <w:r w:rsidRPr="001D711A">
        <w:rPr>
          <w:bCs/>
        </w:rPr>
        <w:t>Uzņēmējs koordinē apakšuzņēmēju darbību un uzņemas atbildību par pienācīgu Būvdarbu veikšanu un šī Līguma noteikumu ievērošanu no apakšuzņēmēja puses.</w:t>
      </w:r>
    </w:p>
    <w:p w14:paraId="79833317" w14:textId="77777777" w:rsidR="00FA13BC" w:rsidRPr="001D711A" w:rsidRDefault="00FA13BC" w:rsidP="00FA13BC">
      <w:pPr>
        <w:widowControl w:val="0"/>
        <w:shd w:val="clear" w:color="auto" w:fill="FFFFFF"/>
        <w:autoSpaceDE w:val="0"/>
        <w:autoSpaceDN w:val="0"/>
        <w:adjustRightInd w:val="0"/>
        <w:contextualSpacing/>
        <w:jc w:val="both"/>
        <w:rPr>
          <w:bCs/>
        </w:rPr>
      </w:pPr>
    </w:p>
    <w:p w14:paraId="394C0326"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10.</w:t>
      </w:r>
      <w:r w:rsidRPr="001D711A">
        <w:rPr>
          <w:b/>
          <w:bCs/>
        </w:rPr>
        <w:tab/>
        <w:t>Pušu pārstāvji</w:t>
      </w:r>
    </w:p>
    <w:p w14:paraId="3421A425"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10.1.</w:t>
      </w:r>
      <w:r w:rsidRPr="001D711A">
        <w:rPr>
          <w:b/>
          <w:bCs/>
        </w:rPr>
        <w:tab/>
      </w:r>
      <w:r w:rsidRPr="001D711A">
        <w:rPr>
          <w:bCs/>
        </w:rPr>
        <w:t>Līguma kvalitatīvai izpildei Puses nodrošina no savas puses kompetentu pārstāvi, kurš ir tiesīgs darboties attiecīgās Puses vārdā:</w:t>
      </w:r>
    </w:p>
    <w:p w14:paraId="09A2E308" w14:textId="77777777" w:rsidR="00FA13BC" w:rsidRPr="001D711A" w:rsidRDefault="00FA13BC" w:rsidP="00FA13BC">
      <w:pPr>
        <w:widowControl w:val="0"/>
        <w:shd w:val="clear" w:color="auto" w:fill="FFFFFF"/>
        <w:autoSpaceDE w:val="0"/>
        <w:autoSpaceDN w:val="0"/>
        <w:adjustRightInd w:val="0"/>
        <w:jc w:val="both"/>
        <w:rPr>
          <w:bCs/>
        </w:rPr>
      </w:pPr>
      <w:r w:rsidRPr="001D711A">
        <w:rPr>
          <w:b/>
          <w:bCs/>
        </w:rPr>
        <w:t>10.1.1.</w:t>
      </w:r>
      <w:r w:rsidRPr="001D711A">
        <w:rPr>
          <w:bCs/>
        </w:rPr>
        <w:tab/>
        <w:t>Pasūtītāja pārstāvji: __________________.</w:t>
      </w:r>
    </w:p>
    <w:p w14:paraId="48EC573D" w14:textId="77777777" w:rsidR="00FA13BC" w:rsidRPr="001D711A" w:rsidRDefault="00FA13BC" w:rsidP="00FA13BC">
      <w:pPr>
        <w:widowControl w:val="0"/>
        <w:shd w:val="clear" w:color="auto" w:fill="FFFFFF"/>
        <w:autoSpaceDE w:val="0"/>
        <w:autoSpaceDN w:val="0"/>
        <w:adjustRightInd w:val="0"/>
        <w:jc w:val="both"/>
        <w:rPr>
          <w:bCs/>
        </w:rPr>
      </w:pPr>
      <w:r w:rsidRPr="001D711A">
        <w:rPr>
          <w:b/>
          <w:bCs/>
        </w:rPr>
        <w:t>10.1.2.</w:t>
      </w:r>
      <w:r w:rsidRPr="001D711A">
        <w:rPr>
          <w:b/>
          <w:bCs/>
        </w:rPr>
        <w:tab/>
      </w:r>
      <w:r w:rsidRPr="001D711A">
        <w:rPr>
          <w:bCs/>
        </w:rPr>
        <w:t>Uzņēmēja pārstāvji: __________________.</w:t>
      </w:r>
    </w:p>
    <w:p w14:paraId="2DDB94E1"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10.2.</w:t>
      </w:r>
      <w:r w:rsidRPr="001D711A">
        <w:rPr>
          <w:bCs/>
        </w:rPr>
        <w:tab/>
        <w:t xml:space="preserve">Līguma 10.1.punktā noteiktās Pušu kontaktpersonas ir atbildīgas par Līguma izpildes uzraudzīšanu, nodošanas - pieņemšanas aktu noformēšanu un iesniegšanu parakstīšanai. </w:t>
      </w:r>
    </w:p>
    <w:p w14:paraId="5BEB4DC9"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10.3.</w:t>
      </w:r>
      <w:r w:rsidRPr="001D711A">
        <w:rPr>
          <w:bCs/>
        </w:rPr>
        <w:tab/>
        <w:t>Pušu kontaktpersonu prombūtnes laikā (atvaļinājuma, komandējuma vai pārejošas darba nespējas laikā) to pienākumus pilda citi Pušu darbinieki ar atbilstošu kompetenci. Puse nekavējoties informē otru Pusi par darbinieku, kas aizvieto kontaktpersonu. Par jebkurām izmaiņām Līguma 10.1.punktā norādītajā informācijā Puses kontaktpersona paziņo citas Puses kontaktpersonām 1 (vienas) darba dienas laikā elektroniski.</w:t>
      </w:r>
    </w:p>
    <w:p w14:paraId="6D13EDE3"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10.4.</w:t>
      </w:r>
      <w:r w:rsidRPr="001D711A">
        <w:rPr>
          <w:bCs/>
        </w:rPr>
        <w:tab/>
        <w:t>Visa informācija, kas saistīta ar Līguma izpildi, Pušu strīda gadījumā par oficiālu tiks uzskatīta, ja kontaktpersonas būs izmantojušas rakstveida komunikāciju (Līguma 10.1.punktā norādītās e-pasta adreses, kā arī Pušu kontaktpersonu prombūtnes laikā (atvaļinājuma, komandējuma vai pārejošas darba nespējas laikā) e-pasta adreses, ko izmanto to aizvietotāji).</w:t>
      </w:r>
    </w:p>
    <w:p w14:paraId="3099FD73" w14:textId="77777777" w:rsidR="00FA13BC" w:rsidRPr="001D711A" w:rsidRDefault="00FA13BC" w:rsidP="00FA13BC">
      <w:pPr>
        <w:jc w:val="both"/>
      </w:pPr>
    </w:p>
    <w:p w14:paraId="1E9CF27B"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11.</w:t>
      </w:r>
      <w:r w:rsidRPr="001D711A">
        <w:rPr>
          <w:b/>
          <w:bCs/>
        </w:rPr>
        <w:tab/>
        <w:t>Pušu atbildība</w:t>
      </w:r>
    </w:p>
    <w:p w14:paraId="060F1A06" w14:textId="77777777" w:rsidR="00FA13BC" w:rsidRPr="001D711A" w:rsidRDefault="00FA13BC" w:rsidP="00FA13BC">
      <w:pPr>
        <w:widowControl w:val="0"/>
        <w:shd w:val="clear" w:color="auto" w:fill="FFFFFF"/>
        <w:autoSpaceDE w:val="0"/>
        <w:autoSpaceDN w:val="0"/>
        <w:adjustRightInd w:val="0"/>
        <w:jc w:val="both"/>
        <w:rPr>
          <w:bCs/>
        </w:rPr>
      </w:pPr>
      <w:r w:rsidRPr="001D711A">
        <w:rPr>
          <w:b/>
        </w:rPr>
        <w:t>11.1.</w:t>
      </w:r>
      <w:r w:rsidRPr="001D711A">
        <w:rPr>
          <w:b/>
        </w:rPr>
        <w:tab/>
      </w:r>
      <w:r w:rsidRPr="001D711A">
        <w:t xml:space="preserve">Par Līguma 3.2.2.punktā noteikto Būvdarbu izpildes termiņu nokavējumu (tai skaitā starptermiņu), Uzņēmējs pēc Pasūtītāja pieprasījuma maksā Pasūtītājam līgumsodu 0,1% </w:t>
      </w:r>
      <w:r w:rsidRPr="001D711A">
        <w:rPr>
          <w:rFonts w:eastAsia="Calibri"/>
        </w:rPr>
        <w:t xml:space="preserve">(viena desmitdaļa procenta) </w:t>
      </w:r>
      <w:r w:rsidRPr="001D711A">
        <w:t xml:space="preserve">apmērā no kopējās Līguma cenas par katru nokavēto dienu, bet ne vairāk kā 10% (desmit procenti) no Līguma cenas. </w:t>
      </w:r>
    </w:p>
    <w:p w14:paraId="0C661AA5" w14:textId="77777777" w:rsidR="00FA13BC" w:rsidRPr="001D711A" w:rsidRDefault="00FA13BC" w:rsidP="00FA13BC">
      <w:pPr>
        <w:contextualSpacing/>
        <w:jc w:val="both"/>
      </w:pPr>
      <w:r w:rsidRPr="001D711A">
        <w:rPr>
          <w:b/>
        </w:rPr>
        <w:t>11.2.</w:t>
      </w:r>
      <w:r w:rsidRPr="001D711A">
        <w:rPr>
          <w:b/>
        </w:rPr>
        <w:tab/>
      </w:r>
      <w:r w:rsidRPr="001D711A">
        <w:t>Ja Pasūtītājs kavē veikt samaksu par pamatoti iesniegtu rēķinu apmaksu, Uzņēmējs ir tiesīgs piemērot līgumsodu apmērā līdz 0,1 % (viena desmitdaļa procenta) no Līguma cenas par katru kavējuma dienu, bet ne vairāk kā 10 % no Līguma cenas.</w:t>
      </w:r>
    </w:p>
    <w:p w14:paraId="4418E3D7"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11.3.</w:t>
      </w:r>
      <w:r w:rsidRPr="001D711A">
        <w:rPr>
          <w:b/>
          <w:bCs/>
        </w:rPr>
        <w:tab/>
      </w:r>
      <w:r w:rsidRPr="001D711A">
        <w:rPr>
          <w:bCs/>
        </w:rPr>
        <w:t xml:space="preserve">Ja ir iestājušies apstākļi, kas saskaņā ar Līgumu dod tiesības pret kādu no Pusēm piemērot līgumsodu, tad otra Puse iesniedz rēķinu līgumsoda apmērā. Līgumsods var tikt ieturēts no veicamajiem </w:t>
      </w:r>
      <w:r w:rsidRPr="001D711A">
        <w:rPr>
          <w:bCs/>
        </w:rPr>
        <w:lastRenderedPageBreak/>
        <w:t>maksājumiem vai Līguma izpildes nodrošinājuma.</w:t>
      </w:r>
    </w:p>
    <w:p w14:paraId="09E975EB" w14:textId="77777777" w:rsidR="00FA13BC" w:rsidRPr="001D711A" w:rsidRDefault="00FA13BC" w:rsidP="00FA13BC">
      <w:pPr>
        <w:widowControl w:val="0"/>
        <w:shd w:val="clear" w:color="auto" w:fill="FFFFFF"/>
        <w:autoSpaceDE w:val="0"/>
        <w:autoSpaceDN w:val="0"/>
        <w:adjustRightInd w:val="0"/>
        <w:jc w:val="both"/>
      </w:pPr>
      <w:r w:rsidRPr="001D711A">
        <w:rPr>
          <w:b/>
        </w:rPr>
        <w:t>11.4.</w:t>
      </w:r>
      <w:r w:rsidRPr="001D711A">
        <w:rPr>
          <w:b/>
        </w:rPr>
        <w:tab/>
      </w:r>
      <w:r w:rsidRPr="001D711A">
        <w:t>Līgumsoda samaksa nokavējuma gadījumā neatbrīvo Puses no saistību pilnīgas izpildes.</w:t>
      </w:r>
    </w:p>
    <w:p w14:paraId="5C5D5E6F" w14:textId="77777777" w:rsidR="00FA13BC" w:rsidRPr="001D711A" w:rsidRDefault="00FA13BC" w:rsidP="00FA13BC">
      <w:pPr>
        <w:widowControl w:val="0"/>
        <w:shd w:val="clear" w:color="auto" w:fill="FFFFFF"/>
        <w:autoSpaceDE w:val="0"/>
        <w:autoSpaceDN w:val="0"/>
        <w:adjustRightInd w:val="0"/>
        <w:jc w:val="both"/>
      </w:pPr>
      <w:r w:rsidRPr="001D711A">
        <w:rPr>
          <w:b/>
        </w:rPr>
        <w:t>11.5.</w:t>
      </w:r>
      <w:r w:rsidRPr="001D711A">
        <w:rPr>
          <w:b/>
        </w:rPr>
        <w:tab/>
      </w:r>
      <w:r w:rsidRPr="001D711A">
        <w:t>Par Līguma 3.2.1.punktā noteiktā termiņa nokavējumu siltumenerģijas nodošanai siltumtīklos (sasniedzot pastāvīgu nepārtrauktu darbības režīmu 8 h ar slodzi ne mazāku kā 20% apjomā no uzstādītās jaudas), Uzņēmējs atlīdzina Pasūtītājam tādejādi nodarītos zaudējumus, kompensējot Pasūtītāja izmaksas par katru nokavējuma dienu saskaņā ar Iepirkuma nolikuma 40.punkta tabulā iekļauto aprēķinu. Pasūtītājam šos zaudējumus ir tiesības ieturēt no nodrošinājuma, vai pieprasīt tieši no Uzņēmēja, vai ieturēt savstarpēja ieskaita veidā.</w:t>
      </w:r>
    </w:p>
    <w:p w14:paraId="04FCACA8" w14:textId="77777777" w:rsidR="00FA13BC" w:rsidRPr="001D711A" w:rsidRDefault="00FA13BC" w:rsidP="00FA13BC">
      <w:pPr>
        <w:widowControl w:val="0"/>
        <w:shd w:val="clear" w:color="auto" w:fill="FFFFFF"/>
        <w:autoSpaceDE w:val="0"/>
        <w:autoSpaceDN w:val="0"/>
        <w:adjustRightInd w:val="0"/>
        <w:jc w:val="both"/>
      </w:pPr>
      <w:r w:rsidRPr="001D711A">
        <w:rPr>
          <w:b/>
        </w:rPr>
        <w:t>11.6.</w:t>
      </w:r>
      <w:r w:rsidRPr="001D711A">
        <w:rPr>
          <w:b/>
        </w:rPr>
        <w:tab/>
      </w:r>
      <w:r w:rsidRPr="001D711A">
        <w:t>Uzņēmējs ir atbildīgs par visiem zaudējumiem, kas radušies Pasūtītājam saistībā ar finanšu korekcijas piemērošanu saistībā ar projekta ieviešanas neatbilstības konstatēšanu no Centrālās finanšu un līgumu aģentūras (CFLA) vai citas kompetentās iestādes puses un kas radusies Uzņēmēja vainas, nolaidības vai neuzmanības dēļ. Šajā punktā minētās finanšu korekcijas piemērošanas gadījumā Uzņēmējam ir pienākums nekavējoties, bet ne vēlāk kā 15 (piecpadsmit) darba dienu laikā no Pasūtītāja pretenzijas iesniegšanas brīža atlīdzināt Pasūtītājam radītos zaudējumu vai arī iesniegt motivētus iebildumus par pretenzijā norādīto apsvērumu pamatotību. Gadījumā, ja Uzņēmējs iepriekš norādītajā termiņā nav iesniedzis iebildumus, uzskatāms, ka tas pretenziju ir atzinis par pamatotu. Šajā punktā noteiktais Uzņēmēja atbildības pienākums ir spēkā gan Līguma darbības laikā, gan pēc tā darbības izbeigšanās laikā, kamēr CFLA vai cita kompetentā iestāde ir tiesīga atbilstoši normatīvajiem aktiem piemērot Pasūtītājam finanšu korekciju.</w:t>
      </w:r>
    </w:p>
    <w:p w14:paraId="6C7864D2"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11.7.</w:t>
      </w:r>
      <w:r w:rsidRPr="001D711A">
        <w:rPr>
          <w:b/>
          <w:bCs/>
        </w:rPr>
        <w:tab/>
      </w:r>
      <w:r w:rsidRPr="001D711A">
        <w:rPr>
          <w:bCs/>
        </w:rPr>
        <w:t>Katra no Pusēm ir atbildīga par savas darbības vai bezdarbības rezultātā otrai Pusei nodarītajiem zaudējumiem.</w:t>
      </w:r>
    </w:p>
    <w:p w14:paraId="61C0CA8B" w14:textId="77777777" w:rsidR="00FA13BC" w:rsidRPr="001D711A" w:rsidRDefault="00FA13BC" w:rsidP="00FA13BC">
      <w:pPr>
        <w:widowControl w:val="0"/>
        <w:shd w:val="clear" w:color="auto" w:fill="FFFFFF"/>
        <w:autoSpaceDE w:val="0"/>
        <w:autoSpaceDN w:val="0"/>
        <w:adjustRightInd w:val="0"/>
        <w:jc w:val="both"/>
        <w:rPr>
          <w:bCs/>
        </w:rPr>
      </w:pPr>
    </w:p>
    <w:p w14:paraId="3C2712E2"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12.</w:t>
      </w:r>
      <w:r w:rsidRPr="001D711A">
        <w:rPr>
          <w:b/>
          <w:bCs/>
        </w:rPr>
        <w:tab/>
        <w:t>Garantijas</w:t>
      </w:r>
    </w:p>
    <w:p w14:paraId="420C4084" w14:textId="77777777" w:rsidR="00FA13BC" w:rsidRPr="001D711A" w:rsidRDefault="00FA13BC" w:rsidP="00FA13BC">
      <w:pPr>
        <w:widowControl w:val="0"/>
        <w:shd w:val="clear" w:color="auto" w:fill="FFFFFF"/>
        <w:autoSpaceDE w:val="0"/>
        <w:autoSpaceDN w:val="0"/>
        <w:adjustRightInd w:val="0"/>
        <w:jc w:val="both"/>
      </w:pPr>
      <w:r w:rsidRPr="001D711A">
        <w:rPr>
          <w:b/>
          <w:bCs/>
        </w:rPr>
        <w:t>12.1.</w:t>
      </w:r>
      <w:r w:rsidRPr="001D711A">
        <w:rPr>
          <w:b/>
          <w:bCs/>
        </w:rPr>
        <w:tab/>
      </w:r>
      <w:r w:rsidRPr="001D711A">
        <w:rPr>
          <w:bCs/>
        </w:rPr>
        <w:t>G</w:t>
      </w:r>
      <w:r w:rsidRPr="001D711A">
        <w:t xml:space="preserve">arantijas termiņš ir ne mazāk kā 60 (sešdesmit) mēneši Būvdarbiem un programmnodrošinājumam un ne mazāk kā 36 (trīsdesmit seši) mēneši iekārtām, un tas tiek skaitīts no Objekta nodošanas ekspluatācijā. </w:t>
      </w:r>
    </w:p>
    <w:p w14:paraId="6B13EEAD" w14:textId="77777777" w:rsidR="00FA13BC" w:rsidRPr="001D711A" w:rsidRDefault="00FA13BC" w:rsidP="00FA13BC">
      <w:pPr>
        <w:widowControl w:val="0"/>
        <w:shd w:val="clear" w:color="auto" w:fill="FFFFFF"/>
        <w:autoSpaceDE w:val="0"/>
        <w:autoSpaceDN w:val="0"/>
        <w:adjustRightInd w:val="0"/>
        <w:jc w:val="both"/>
      </w:pPr>
      <w:r w:rsidRPr="001D711A">
        <w:rPr>
          <w:b/>
        </w:rPr>
        <w:t>12.2.</w:t>
      </w:r>
      <w:r w:rsidRPr="001D711A">
        <w:rPr>
          <w:b/>
        </w:rPr>
        <w:tab/>
      </w:r>
      <w:r w:rsidRPr="001D711A">
        <w:t xml:space="preserve">Uzņēmējs garantē izpildīto Būvdarbu atbilstību vispārpieņemtajai profesionālajai praksei, Līguma noteikumiem, Tehniskajai specifikācijai, Piedāvājumam un spēkā esošajiem normatīvajiem aktiem. </w:t>
      </w:r>
    </w:p>
    <w:p w14:paraId="76B8642C" w14:textId="77777777" w:rsidR="00FA13BC" w:rsidRPr="001D711A" w:rsidRDefault="00FA13BC" w:rsidP="00FA13BC">
      <w:pPr>
        <w:widowControl w:val="0"/>
        <w:shd w:val="clear" w:color="auto" w:fill="FFFFFF"/>
        <w:autoSpaceDE w:val="0"/>
        <w:autoSpaceDN w:val="0"/>
        <w:adjustRightInd w:val="0"/>
        <w:jc w:val="both"/>
      </w:pPr>
      <w:r w:rsidRPr="001D711A">
        <w:rPr>
          <w:b/>
        </w:rPr>
        <w:t>12.3.</w:t>
      </w:r>
      <w:r w:rsidRPr="001D711A">
        <w:rPr>
          <w:b/>
        </w:rPr>
        <w:tab/>
      </w:r>
      <w:r w:rsidRPr="001D711A">
        <w:t>Ja garantijas defektu pieteikšanas periodā Būvdarbos tiek atklāti kādi defekti vai nepilnības, Pasūtītājs par to rakstiski paziņo Uzņēmējam.</w:t>
      </w:r>
    </w:p>
    <w:p w14:paraId="1AE7D99B" w14:textId="77777777" w:rsidR="00FA13BC" w:rsidRPr="001D711A" w:rsidRDefault="00FA13BC" w:rsidP="00FA13BC">
      <w:pPr>
        <w:widowControl w:val="0"/>
        <w:shd w:val="clear" w:color="auto" w:fill="FFFFFF"/>
        <w:autoSpaceDE w:val="0"/>
        <w:autoSpaceDN w:val="0"/>
        <w:adjustRightInd w:val="0"/>
        <w:jc w:val="both"/>
      </w:pPr>
      <w:r w:rsidRPr="001D711A">
        <w:rPr>
          <w:b/>
        </w:rPr>
        <w:t>12.4.</w:t>
      </w:r>
      <w:r w:rsidRPr="001D711A">
        <w:rPr>
          <w:b/>
        </w:rPr>
        <w:tab/>
      </w:r>
      <w:r w:rsidRPr="001D711A">
        <w:t>Līguma 12.3.punktā noteiktajā gadījumā Puses 10 (desmit) darba dienu laikā sagatavo un paraksta defektu aktu, kurā norādīta konstatētā neatbilstība, atkāpe vai pārkāpums konkrētam Līguma vai tā pielikuma punktam vai funkcionālajam kritērijam, standartam vai normatīvam, defekta novēršanai nepieciešamās galvenās darbības, ja tās iespējams noteikt, vai citādi – defekta cēloņa noskaidrošanai nepieciešamās aktivitātes, un minēto darbību īsākie iespējamie izpildes termiņi. Avāriju vai citos ārkārtējos gadījumos Uzņēmējam defektu novēršanai jāierodas nekavējoties, t.i., ne vēlāk kā 24 (divdesmit četru) stundu laikā pēc rakstiska paziņojuma saņemšanas.</w:t>
      </w:r>
    </w:p>
    <w:p w14:paraId="4B93DF42" w14:textId="77777777" w:rsidR="00FA13BC" w:rsidRPr="001D711A" w:rsidRDefault="00FA13BC" w:rsidP="00FA13BC">
      <w:pPr>
        <w:widowControl w:val="0"/>
        <w:shd w:val="clear" w:color="auto" w:fill="FFFFFF"/>
        <w:autoSpaceDE w:val="0"/>
        <w:autoSpaceDN w:val="0"/>
        <w:adjustRightInd w:val="0"/>
        <w:jc w:val="both"/>
      </w:pPr>
      <w:r w:rsidRPr="001D711A">
        <w:rPr>
          <w:b/>
        </w:rPr>
        <w:t>12.5.</w:t>
      </w:r>
      <w:r w:rsidRPr="001D711A">
        <w:tab/>
        <w:t>Uzņēmējam ir pienākums novērst defektu aktā norādītos defektus, tai skaitā to varbūtējo ietekmi uz visu Objektu. Minētās darbības ir jāizdara defektu aktā norādītajā termiņā.</w:t>
      </w:r>
    </w:p>
    <w:p w14:paraId="02E8B98D" w14:textId="77777777" w:rsidR="00FA13BC" w:rsidRPr="001D711A" w:rsidRDefault="00FA13BC" w:rsidP="00FA13BC">
      <w:pPr>
        <w:widowControl w:val="0"/>
        <w:shd w:val="clear" w:color="auto" w:fill="FFFFFF"/>
        <w:autoSpaceDE w:val="0"/>
        <w:autoSpaceDN w:val="0"/>
        <w:adjustRightInd w:val="0"/>
        <w:jc w:val="both"/>
      </w:pPr>
      <w:r w:rsidRPr="001D711A">
        <w:rPr>
          <w:b/>
        </w:rPr>
        <w:t>12.6.</w:t>
      </w:r>
      <w:r w:rsidRPr="001D711A">
        <w:rPr>
          <w:b/>
        </w:rPr>
        <w:tab/>
      </w:r>
      <w:r w:rsidRPr="001D711A">
        <w:t>Ja Uzņēmējs nav ieradies uz Defektu aktu sagatavošanu vai nav izlabojis defektus defektu aktā norādītajā termiņā, Pasūtītājs ir tiesīgs vai nu ar saviem spēkiem, vai ar citu kvalificētu speciālistu palīdzību defektus novērst. Uzņēmējs šādā gadījumā atlīdzina Pasūtītājam radušos izdevumus.</w:t>
      </w:r>
    </w:p>
    <w:p w14:paraId="35231025" w14:textId="77777777" w:rsidR="00FA13BC" w:rsidRPr="001D711A" w:rsidRDefault="00FA13BC" w:rsidP="00FA13BC">
      <w:pPr>
        <w:widowControl w:val="0"/>
        <w:shd w:val="clear" w:color="auto" w:fill="FFFFFF"/>
        <w:autoSpaceDE w:val="0"/>
        <w:autoSpaceDN w:val="0"/>
        <w:adjustRightInd w:val="0"/>
        <w:jc w:val="both"/>
      </w:pPr>
      <w:r w:rsidRPr="001D711A">
        <w:rPr>
          <w:b/>
        </w:rPr>
        <w:t>12.7.</w:t>
      </w:r>
      <w:r w:rsidRPr="001D711A">
        <w:rPr>
          <w:b/>
        </w:rPr>
        <w:tab/>
      </w:r>
      <w:r w:rsidRPr="001D711A">
        <w:t>Uzņēmējam ir pienākums novērst visus defektus, kuri ir piekritīgi garantijai un kuri ir pieteikti garantijas defektu pieteikšanas periodā, neprasot nekādu samaksu no Pasūtītāja. Gadījumā, ja iekārta, būve vai kāda to daļa nevar tikt izmantota sakarā ar defektiem, uz kuriem attiecas šī garantija, garantijas defektu pieteikšanas periods uz Būvdarbiem tiek pagarināts par laika periodu līdz defektu novēršanai. Ja defektu novēršanai garantijas laika garantijas līdzekļu apjoms nav pietiekams, Uzņēmējam ir pienākums apmaksāt izdevumu daļu, kura pārsniedz garantijas laika garantijas apmēru.</w:t>
      </w:r>
    </w:p>
    <w:p w14:paraId="1D2F1E95" w14:textId="77777777" w:rsidR="00FA13BC" w:rsidRPr="001D711A" w:rsidRDefault="00FA13BC" w:rsidP="00FA13BC">
      <w:pPr>
        <w:widowControl w:val="0"/>
        <w:shd w:val="clear" w:color="auto" w:fill="FFFFFF"/>
        <w:autoSpaceDE w:val="0"/>
        <w:autoSpaceDN w:val="0"/>
        <w:adjustRightInd w:val="0"/>
        <w:jc w:val="both"/>
      </w:pPr>
      <w:r w:rsidRPr="001D711A">
        <w:rPr>
          <w:b/>
        </w:rPr>
        <w:lastRenderedPageBreak/>
        <w:t>12.8.</w:t>
      </w:r>
      <w:r w:rsidRPr="001D711A">
        <w:tab/>
        <w:t xml:space="preserve">Gadījumā, ja Uzņēmējs nosaka nesamērīgi garu defektu novēršanas termiņu, Pasūtītājam ir tiesības, iepriekš informējot Uzņēmēju, novērst defektu ar saviem vai trešās personas spēkiem ātrākā termiņā, un Uzņēmējam ir pienākums segt defekta novēršanas izmaksas. </w:t>
      </w:r>
    </w:p>
    <w:p w14:paraId="33B4FB05" w14:textId="77777777" w:rsidR="00FA13BC" w:rsidRPr="001D711A" w:rsidRDefault="00FA13BC" w:rsidP="00FA13BC">
      <w:pPr>
        <w:contextualSpacing/>
        <w:jc w:val="both"/>
      </w:pPr>
      <w:r w:rsidRPr="001D711A">
        <w:rPr>
          <w:b/>
        </w:rPr>
        <w:t>12.9.</w:t>
      </w:r>
      <w:r w:rsidRPr="001D711A">
        <w:rPr>
          <w:b/>
        </w:rPr>
        <w:tab/>
      </w:r>
      <w:r w:rsidRPr="001D711A">
        <w:t>Gadījumā, ja Uzņēmējs neatzīst defektu, kā rezultātā Puses 10 (desmit) darba dienu laikā no defektu paziņošanas dienas nav abpusēji parakstījušas defektu aktu, Pasūtītājam ir tiesības pasūtīt defekta ekspertīzi un organizēt konstatētā defekta novēršanu ar saviem vai trešās personas spēkiem. Ekspertīzes atzīta defekta gadījumā Uzņēmējam ir pienākums segt ekspertīzes un defekta novēršanas izmaksas. Pasūtītājam ir tiesības uzsākt defekta novēršanu pirms ekspertīzes pabeigšanas, bet tas neatbrīvo Uzņēmēju no pienākuma segt defekta novēršanas izmaksas, ja ekspertīzē tiek apstiprināta defekta esamība un tā saistība ar Uzņēmēja veiktajiem Būvdarbiem.</w:t>
      </w:r>
    </w:p>
    <w:p w14:paraId="410EADD5" w14:textId="77777777" w:rsidR="00FA13BC" w:rsidRPr="001D711A" w:rsidRDefault="00FA13BC" w:rsidP="00FA13BC">
      <w:pPr>
        <w:widowControl w:val="0"/>
        <w:shd w:val="clear" w:color="auto" w:fill="FFFFFF"/>
        <w:autoSpaceDE w:val="0"/>
        <w:autoSpaceDN w:val="0"/>
        <w:adjustRightInd w:val="0"/>
        <w:jc w:val="both"/>
      </w:pPr>
    </w:p>
    <w:p w14:paraId="6B2F9500"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13.</w:t>
      </w:r>
      <w:r w:rsidRPr="001D711A">
        <w:rPr>
          <w:b/>
          <w:bCs/>
        </w:rPr>
        <w:tab/>
        <w:t>Riska pāreja</w:t>
      </w:r>
    </w:p>
    <w:p w14:paraId="1B740BED"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13.1.</w:t>
      </w:r>
      <w:r w:rsidRPr="001D711A">
        <w:rPr>
          <w:b/>
          <w:bCs/>
        </w:rPr>
        <w:tab/>
      </w:r>
      <w:r w:rsidRPr="001D711A">
        <w:rPr>
          <w:bCs/>
        </w:rPr>
        <w:t>Atbildību par Būvdarbu izpildes vietas uzturēšanu un Būvdarbu saglabāšanu, kā arī risku par Būvdarbu, materiālu un iekārtu (tai skaitā Pasūtītāja iekārtas, kuras nodotas Uzņēmējam Būvdarbu izpildei) bojāšanu un iznīcināšanu līdz Galīgā nodošanas – pieņemšanas akta parakstīšanas brīdim, uzņemas Uzņēmējs.</w:t>
      </w:r>
    </w:p>
    <w:p w14:paraId="4DFA3E5E"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13.2.</w:t>
      </w:r>
      <w:r w:rsidRPr="001D711A">
        <w:rPr>
          <w:b/>
          <w:bCs/>
        </w:rPr>
        <w:tab/>
      </w:r>
      <w:r w:rsidRPr="001D711A">
        <w:rPr>
          <w:bCs/>
        </w:rPr>
        <w:t>Cilvēku traumu un Pasūtītāja ar Būvdarbu izpildi nesaistītā īpašuma vai trešo personu īpašuma bojāšanas vai iznīcināšanas risku uzņemas Uzņēmējs, ja tas ir radies darbu izpildes gaitā vai kā to tiešās sekas, izņemot gadījumu, ja cilvēku traumas vai kaitējums īpašumam ir radies Pasūtītāja vai viņa pārstāvju vainas dēļ. Visi nelaimes gadījumi, kas notikuši Būvdarbu izpildes vietā, tiek izmeklēti saskaņā ar Latvijas Republikas normatīvajiem aktiem.</w:t>
      </w:r>
    </w:p>
    <w:p w14:paraId="143769A1" w14:textId="77777777" w:rsidR="00FA13BC" w:rsidRPr="001D711A" w:rsidRDefault="00FA13BC" w:rsidP="00FA13BC">
      <w:pPr>
        <w:widowControl w:val="0"/>
        <w:shd w:val="clear" w:color="auto" w:fill="FFFFFF"/>
        <w:autoSpaceDE w:val="0"/>
        <w:autoSpaceDN w:val="0"/>
        <w:adjustRightInd w:val="0"/>
        <w:jc w:val="both"/>
        <w:rPr>
          <w:bCs/>
        </w:rPr>
      </w:pPr>
    </w:p>
    <w:p w14:paraId="2CDBF1EC"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14.</w:t>
      </w:r>
      <w:r w:rsidRPr="001D711A">
        <w:rPr>
          <w:b/>
          <w:bCs/>
        </w:rPr>
        <w:tab/>
        <w:t>Domstarpību un strīdu izskatīšanas kārtība, Līguma interpretēšana</w:t>
      </w:r>
    </w:p>
    <w:p w14:paraId="0CDCB990" w14:textId="77777777" w:rsidR="00FA13BC" w:rsidRPr="001D711A" w:rsidRDefault="00FA13BC" w:rsidP="00FA13BC">
      <w:pPr>
        <w:widowControl w:val="0"/>
        <w:shd w:val="clear" w:color="auto" w:fill="FFFFFF"/>
        <w:autoSpaceDE w:val="0"/>
        <w:autoSpaceDN w:val="0"/>
        <w:adjustRightInd w:val="0"/>
        <w:jc w:val="both"/>
        <w:rPr>
          <w:bCs/>
        </w:rPr>
      </w:pPr>
      <w:r w:rsidRPr="001D711A">
        <w:rPr>
          <w:b/>
          <w:bCs/>
        </w:rPr>
        <w:t>14.1.</w:t>
      </w:r>
      <w:r w:rsidRPr="001D711A">
        <w:rPr>
          <w:b/>
          <w:bCs/>
        </w:rPr>
        <w:tab/>
      </w:r>
      <w:r w:rsidRPr="001D711A">
        <w:rPr>
          <w:bCs/>
        </w:rPr>
        <w:t xml:space="preserve">Visas domstarpības un strīdi, kādi izceļas starp Pusēm saistībā ar Līguma izpildi, tiek atrisināti savstarpēju pārrunu ceļā. Ja Puses 60 (sešdesmit) dienu laikā nespēj strīdu atrisināt savstarpēju pārrunu rezultātā, Puses to risina tiesā </w:t>
      </w:r>
      <w:r w:rsidRPr="001D711A">
        <w:t>Latvijas Republikas normatīvajos aktos paredzētajā kārtībā.</w:t>
      </w:r>
    </w:p>
    <w:p w14:paraId="0AC78017" w14:textId="77777777" w:rsidR="00FA13BC" w:rsidRPr="001D711A" w:rsidRDefault="00FA13BC" w:rsidP="00FA13BC">
      <w:pPr>
        <w:widowControl w:val="0"/>
        <w:shd w:val="clear" w:color="auto" w:fill="FFFFFF"/>
        <w:autoSpaceDE w:val="0"/>
        <w:autoSpaceDN w:val="0"/>
        <w:adjustRightInd w:val="0"/>
        <w:jc w:val="both"/>
        <w:rPr>
          <w:bCs/>
        </w:rPr>
      </w:pPr>
      <w:r w:rsidRPr="001D711A">
        <w:rPr>
          <w:b/>
        </w:rPr>
        <w:t>14.2.</w:t>
      </w:r>
      <w:r w:rsidRPr="001D711A">
        <w:rPr>
          <w:b/>
        </w:rPr>
        <w:tab/>
      </w:r>
      <w:r w:rsidRPr="001D711A">
        <w:t>Līgums ir noslēgts, tiek interpretēts un pildīts saskaņā ar Latvijas Republikas normatīvajiem aktiem. Kādam no šī Līguma noteikumiem zaudējot spēku normatīvo aktu izmaiņu gadījumā, Līgums nezaudē spēku tā pārējos punktos, un šādā gadījumā Pusēm ir pienākums piemērot Līgumu spēkā esošo normatīvo aktu prasībām.</w:t>
      </w:r>
    </w:p>
    <w:p w14:paraId="22899D5E" w14:textId="77777777" w:rsidR="00FA13BC" w:rsidRPr="001D711A" w:rsidRDefault="00FA13BC" w:rsidP="00FA13BC">
      <w:pPr>
        <w:widowControl w:val="0"/>
        <w:shd w:val="clear" w:color="auto" w:fill="FFFFFF"/>
        <w:autoSpaceDE w:val="0"/>
        <w:autoSpaceDN w:val="0"/>
        <w:adjustRightInd w:val="0"/>
        <w:jc w:val="both"/>
        <w:rPr>
          <w:bCs/>
        </w:rPr>
      </w:pPr>
    </w:p>
    <w:p w14:paraId="1466DCAB"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15.</w:t>
      </w:r>
      <w:r w:rsidRPr="001D711A">
        <w:rPr>
          <w:b/>
          <w:bCs/>
        </w:rPr>
        <w:tab/>
        <w:t>Fizisko personu datu aizsardzība</w:t>
      </w:r>
    </w:p>
    <w:p w14:paraId="492C4478"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15.1.</w:t>
      </w:r>
      <w:r w:rsidRPr="001D711A">
        <w:rPr>
          <w:b/>
          <w:bCs/>
        </w:rPr>
        <w:tab/>
      </w:r>
      <w:r w:rsidRPr="001D711A">
        <w:rPr>
          <w:bCs/>
        </w:rPr>
        <w:t>Nolūkā nodrošināt normatīvo aktu un Līguma izpildi, tostarp nepieciešamās informācijas apriti, un ievērot Pušu leģitīmās intereses, Pusēm ir tiesības apstrādāt no otras Puses iegūtos fizisko personu datus (piemēram, Pušu pārstāvju un/vai kontaktpersonu, darbinieku vai apakšuzņēmēju darbinieku identificējošo informāciju vai kontaktinformāciju), ievērojot normatīvajos aktos noteiktās prasības šādu datu apstrādei un aizsardzībai, tostarp, bet ne tikai Eiropas Parlamenta un Padomes 2016.gada 27.aprīļa regulas Nr.2016/679 par fizisku personu aizsardzību attiecībā uz personas datu apstrādi un šādu datu brīvu apriti un ar ko atceļ Direktīvu 95/46/EK (Vispārīgā datu aizsardzības regula) prasības.</w:t>
      </w:r>
    </w:p>
    <w:p w14:paraId="424B79D9"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15.2.</w:t>
      </w:r>
      <w:r w:rsidRPr="001D711A">
        <w:rPr>
          <w:b/>
          <w:bCs/>
        </w:rPr>
        <w:tab/>
      </w:r>
      <w:r w:rsidRPr="001D711A">
        <w:rPr>
          <w:bCs/>
        </w:rPr>
        <w:t>Puse, kura nodod otrai Pusei fizisko personu datus apstrādei, atbild par attiecīgo datu subjektu personas datu apstrādes tiesiskā pamata nodrošināšanu. Puse, kura Līguma izpildes ietvaros iegūst fizisko personu datus, uzskatāma par iegūto personas datu pārzini un atbild par turpmāku šo personu datu apstrādes atbilstību normatīvo aktu prasībām.</w:t>
      </w:r>
    </w:p>
    <w:p w14:paraId="648E53E5" w14:textId="77777777" w:rsidR="00FA13BC" w:rsidRPr="001D711A" w:rsidRDefault="00FA13BC" w:rsidP="00FA13BC">
      <w:pPr>
        <w:widowControl w:val="0"/>
        <w:shd w:val="clear" w:color="auto" w:fill="FFFFFF"/>
        <w:autoSpaceDE w:val="0"/>
        <w:autoSpaceDN w:val="0"/>
        <w:adjustRightInd w:val="0"/>
        <w:contextualSpacing/>
        <w:jc w:val="both"/>
        <w:rPr>
          <w:bCs/>
        </w:rPr>
      </w:pPr>
    </w:p>
    <w:p w14:paraId="43355EC5" w14:textId="77777777" w:rsidR="00FA13BC" w:rsidRPr="001D711A" w:rsidRDefault="00FA13BC" w:rsidP="00FA13BC">
      <w:pPr>
        <w:widowControl w:val="0"/>
        <w:shd w:val="clear" w:color="auto" w:fill="FFFFFF"/>
        <w:autoSpaceDE w:val="0"/>
        <w:autoSpaceDN w:val="0"/>
        <w:adjustRightInd w:val="0"/>
        <w:jc w:val="both"/>
        <w:rPr>
          <w:b/>
        </w:rPr>
      </w:pPr>
      <w:r w:rsidRPr="001D711A">
        <w:rPr>
          <w:b/>
        </w:rPr>
        <w:t>16.</w:t>
      </w:r>
      <w:r w:rsidRPr="001D711A">
        <w:rPr>
          <w:b/>
        </w:rPr>
        <w:tab/>
        <w:t>Īpašuma tiesības</w:t>
      </w:r>
    </w:p>
    <w:p w14:paraId="71817897" w14:textId="77777777" w:rsidR="00FA13BC" w:rsidRPr="001D711A" w:rsidRDefault="00FA13BC" w:rsidP="00FA13BC">
      <w:pPr>
        <w:widowControl w:val="0"/>
        <w:shd w:val="clear" w:color="auto" w:fill="FFFFFF"/>
        <w:autoSpaceDE w:val="0"/>
        <w:autoSpaceDN w:val="0"/>
        <w:adjustRightInd w:val="0"/>
        <w:contextualSpacing/>
        <w:jc w:val="both"/>
      </w:pPr>
      <w:r w:rsidRPr="001D711A">
        <w:rPr>
          <w:b/>
        </w:rPr>
        <w:t>16.1.</w:t>
      </w:r>
      <w:r w:rsidRPr="001D711A">
        <w:rPr>
          <w:b/>
        </w:rPr>
        <w:tab/>
      </w:r>
      <w:r w:rsidRPr="001D711A">
        <w:t>Objekts pēc tā izbūves pieder Pasūtītājam ar visiem tā izbūvē izmantotajiem materiāliem, iekārtām un neatdalāmajiem ieguldījumiem.</w:t>
      </w:r>
    </w:p>
    <w:p w14:paraId="0EFC2E92" w14:textId="77777777" w:rsidR="00FA13BC" w:rsidRPr="001D711A" w:rsidRDefault="00FA13BC" w:rsidP="00FA13BC">
      <w:pPr>
        <w:widowControl w:val="0"/>
        <w:shd w:val="clear" w:color="auto" w:fill="FFFFFF"/>
        <w:autoSpaceDE w:val="0"/>
        <w:autoSpaceDN w:val="0"/>
        <w:adjustRightInd w:val="0"/>
        <w:contextualSpacing/>
        <w:jc w:val="both"/>
      </w:pPr>
      <w:r w:rsidRPr="001D711A">
        <w:rPr>
          <w:b/>
        </w:rPr>
        <w:t>16.2.</w:t>
      </w:r>
      <w:r w:rsidRPr="001D711A">
        <w:rPr>
          <w:b/>
        </w:rPr>
        <w:tab/>
      </w:r>
      <w:r w:rsidRPr="001D711A">
        <w:t xml:space="preserve">Pasūtītājam pāriet visas autora mantiskās tiesības uz visiem Līguma ietvaros izstrādātajiem </w:t>
      </w:r>
      <w:r w:rsidRPr="001D711A">
        <w:lastRenderedPageBreak/>
        <w:t>dokumentiem, rasējumiem, Projekta dokumentāciju, Projekta dokumentācijas izpildeksemplāriem, izpētes datiem, mērījumiem, datu analīzi un citu informāciju, neatkarīgi no šīs informācijas iegūšanas avota. Atlīdzība par autortiesību nodošanu ir iekļauta Līguma cenā. Minētā autortiesību pāreja notiek bez nekādām papildus formalitātēm, automātiski ar brīdi, kad minētie dokumenti, informācija un nodevumi ir nosūtīti, nodoti Pasūtītājam. Neskatoties uz šajā punktā minēto, Pasūtītājam ir tiesības izmantot minētos dokumentus un informāciju pēc saviem ieskatiem, tajā skaitā, bet ne tikai pavairot, reproducēt pilnā apmērā vai daļēji, publicēt papīra formātā, elektroniski, internetā kā lejupielādējamu vai nelejupielādējamu failu, publiski demonstrēt jebkādā veidā, pārraidīt, izmantot komunikācijā ar presi, iekļaut publiski pieejamās datu bāzēs un indeksos, tulkot, uzglabāt papīra, elektroniskā vai citā formātā, arhivēt, nodot trešajām pusēm izmantošanas tiesības.</w:t>
      </w:r>
    </w:p>
    <w:p w14:paraId="7B93584C" w14:textId="77777777" w:rsidR="00FA13BC" w:rsidRPr="001D711A" w:rsidRDefault="00FA13BC" w:rsidP="00FA13BC">
      <w:pPr>
        <w:widowControl w:val="0"/>
        <w:shd w:val="clear" w:color="auto" w:fill="FFFFFF"/>
        <w:autoSpaceDE w:val="0"/>
        <w:autoSpaceDN w:val="0"/>
        <w:adjustRightInd w:val="0"/>
        <w:contextualSpacing/>
        <w:jc w:val="both"/>
      </w:pPr>
      <w:r w:rsidRPr="001D711A">
        <w:rPr>
          <w:b/>
        </w:rPr>
        <w:t>16.3.</w:t>
      </w:r>
      <w:r w:rsidRPr="001D711A">
        <w:rPr>
          <w:b/>
        </w:rPr>
        <w:tab/>
      </w:r>
      <w:r w:rsidRPr="001D711A">
        <w:t>Jebkuram dokumentam, specifikācijai, plānam, rasējumam vai sagataves paraugam, ko Pasūtītājs vai kāds viņa vārdā ir iesniedzis saistībā ar šo Līgumu, izņemot pašu Līgumu, ir jāpaliek Pasūtītāja īpašumā un tas (visas kopijas) ir jāatdod Pasūtītājam pēc Uzņēmēja Līguma saistību izpildes.</w:t>
      </w:r>
    </w:p>
    <w:p w14:paraId="5EAF63D4" w14:textId="77777777" w:rsidR="00FA13BC" w:rsidRPr="001D711A" w:rsidRDefault="00FA13BC" w:rsidP="00FA13BC">
      <w:pPr>
        <w:widowControl w:val="0"/>
        <w:shd w:val="clear" w:color="auto" w:fill="FFFFFF"/>
        <w:autoSpaceDE w:val="0"/>
        <w:autoSpaceDN w:val="0"/>
        <w:adjustRightInd w:val="0"/>
        <w:contextualSpacing/>
        <w:jc w:val="both"/>
      </w:pPr>
      <w:r w:rsidRPr="001D711A">
        <w:rPr>
          <w:b/>
        </w:rPr>
        <w:t>16.4.</w:t>
      </w:r>
      <w:r w:rsidRPr="001D711A">
        <w:rPr>
          <w:b/>
        </w:rPr>
        <w:tab/>
      </w:r>
      <w:r w:rsidRPr="001D711A">
        <w:t>Uzņēmējam ir jānodrošina Pasūtītājs pret visām trešo personu sūdzībām par intelektuālā īpašuma tiesību, tajā skaitā patenta, autortiesību zīmola vai rūpnieciskās ražošanas tiesību pārkāpumiem, kas varētu izcelties, veicot Būvdarbus, kā arī saistībā ar Objektu.</w:t>
      </w:r>
    </w:p>
    <w:p w14:paraId="09959E8D" w14:textId="77777777" w:rsidR="00FA13BC" w:rsidRPr="001D711A" w:rsidRDefault="00FA13BC" w:rsidP="00FA13BC">
      <w:pPr>
        <w:widowControl w:val="0"/>
        <w:shd w:val="clear" w:color="auto" w:fill="FFFFFF"/>
        <w:autoSpaceDE w:val="0"/>
        <w:autoSpaceDN w:val="0"/>
        <w:adjustRightInd w:val="0"/>
        <w:jc w:val="both"/>
        <w:rPr>
          <w:bCs/>
        </w:rPr>
      </w:pPr>
    </w:p>
    <w:p w14:paraId="4BF0353A"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17.</w:t>
      </w:r>
      <w:r w:rsidRPr="001D711A">
        <w:rPr>
          <w:b/>
          <w:bCs/>
        </w:rPr>
        <w:tab/>
        <w:t>Līguma darbība</w:t>
      </w:r>
    </w:p>
    <w:p w14:paraId="5936E024" w14:textId="77777777" w:rsidR="00FA13BC" w:rsidRPr="001D711A" w:rsidRDefault="00FA13BC" w:rsidP="00FA13BC">
      <w:pPr>
        <w:widowControl w:val="0"/>
        <w:jc w:val="both"/>
        <w:rPr>
          <w:bCs/>
        </w:rPr>
      </w:pPr>
      <w:r w:rsidRPr="001D711A">
        <w:rPr>
          <w:b/>
          <w:bCs/>
        </w:rPr>
        <w:t>17.1.</w:t>
      </w:r>
      <w:r w:rsidRPr="001D711A">
        <w:rPr>
          <w:b/>
          <w:bCs/>
        </w:rPr>
        <w:tab/>
      </w:r>
      <w:r w:rsidRPr="001D711A">
        <w:rPr>
          <w:bCs/>
        </w:rPr>
        <w:t>Līgums stājas spēkā ar tā abpusējas parakstīšanas dienu un ir spēkā līdz pilnīgai Pušu saistību izpildei.</w:t>
      </w:r>
    </w:p>
    <w:p w14:paraId="29419866" w14:textId="77777777" w:rsidR="00FA13BC" w:rsidRPr="001D711A" w:rsidRDefault="00FA13BC" w:rsidP="00FA13BC">
      <w:pPr>
        <w:widowControl w:val="0"/>
        <w:jc w:val="both"/>
        <w:rPr>
          <w:bCs/>
        </w:rPr>
      </w:pPr>
      <w:r w:rsidRPr="001D711A">
        <w:rPr>
          <w:b/>
          <w:bCs/>
        </w:rPr>
        <w:t>17.2.</w:t>
      </w:r>
      <w:r w:rsidRPr="001D711A">
        <w:rPr>
          <w:b/>
          <w:bCs/>
        </w:rPr>
        <w:tab/>
      </w:r>
      <w:r w:rsidRPr="001D711A">
        <w:rPr>
          <w:bCs/>
        </w:rPr>
        <w:t>Pasūtītājs, nosūtot rakstisku paziņojumu Uzņēmējam, var vienpusēji izbeigt Līgumu pilnībā vai daļēji jebkurā no šiem gadījumiem:</w:t>
      </w:r>
    </w:p>
    <w:p w14:paraId="54805A4B" w14:textId="77777777" w:rsidR="00FA13BC" w:rsidRPr="001D711A" w:rsidRDefault="00FA13BC" w:rsidP="00FA13BC">
      <w:pPr>
        <w:widowControl w:val="0"/>
        <w:jc w:val="both"/>
        <w:rPr>
          <w:bCs/>
        </w:rPr>
      </w:pPr>
      <w:r w:rsidRPr="001D711A">
        <w:rPr>
          <w:b/>
          <w:bCs/>
        </w:rPr>
        <w:t>17.2.1.</w:t>
      </w:r>
      <w:r w:rsidRPr="001D711A">
        <w:rPr>
          <w:bCs/>
        </w:rPr>
        <w:tab/>
        <w:t>Uzņēmējs Līgumā noteiktajā termiņā nav uzsācis Būvdarbu izpildi un savu saistību neizpildi nav novērsis arī 15 (piecpadsmit) dienu laikā no Pasūtītāja brīdinājuma saņemšanas dienas;</w:t>
      </w:r>
    </w:p>
    <w:p w14:paraId="5B14D5E6" w14:textId="77777777" w:rsidR="00FA13BC" w:rsidRPr="001D711A" w:rsidRDefault="00FA13BC" w:rsidP="00FA13BC">
      <w:pPr>
        <w:widowControl w:val="0"/>
        <w:jc w:val="both"/>
        <w:rPr>
          <w:bCs/>
        </w:rPr>
      </w:pPr>
      <w:r w:rsidRPr="001D711A">
        <w:rPr>
          <w:b/>
          <w:bCs/>
        </w:rPr>
        <w:t>17.2.2.</w:t>
      </w:r>
      <w:r w:rsidRPr="001D711A">
        <w:rPr>
          <w:bCs/>
        </w:rPr>
        <w:tab/>
        <w:t>Uzņēmējs neattaisnoti kavē Būvdarbu izpildes grafikā norādītos Būvdarbu izpildes termiņus, kā arī Līguma izpildes beigu termiņu vairāk par 30 (trīsdesmit) dienām. Šajā gadījumā Pasūtītājs nepiegādāto iekārtu, neizpildīto Būvdarbu vietā var pasūtīt līdzīgas iekārtas un/vai Būvdarbus no trešajām personām, par kuriem Uzņēmējam ir pienākums atlīdzināt Pasūtītājam radušos papildizdevumus;</w:t>
      </w:r>
    </w:p>
    <w:p w14:paraId="495EAC8D" w14:textId="77777777" w:rsidR="00FA13BC" w:rsidRPr="001D711A" w:rsidRDefault="00FA13BC" w:rsidP="00FA13BC">
      <w:pPr>
        <w:widowControl w:val="0"/>
        <w:jc w:val="both"/>
        <w:rPr>
          <w:bCs/>
        </w:rPr>
      </w:pPr>
      <w:r w:rsidRPr="001D711A">
        <w:rPr>
          <w:b/>
          <w:bCs/>
        </w:rPr>
        <w:t>17.2.3.</w:t>
      </w:r>
      <w:r w:rsidRPr="001D711A">
        <w:rPr>
          <w:bCs/>
        </w:rPr>
        <w:tab/>
        <w:t>Uzņēmējs nav iesniedzis Līgumā noteiktos nodrošinājumus Līgumā noteiktajā termiņā un kārtībā vai jebkurš no tiem nav spēkā visā termiņā, ko paredz šis Līgums, un Uzņēmējs šo saistību neizpildi nav novērsis arī 10 (desmit) darba dienu laikā no Pasūtītāja rakstiska brīdinājuma saņemšanas brīža;</w:t>
      </w:r>
    </w:p>
    <w:p w14:paraId="500E6873" w14:textId="77777777" w:rsidR="00FA13BC" w:rsidRPr="001D711A" w:rsidRDefault="00FA13BC" w:rsidP="00FA13BC">
      <w:pPr>
        <w:widowControl w:val="0"/>
        <w:jc w:val="both"/>
        <w:rPr>
          <w:bCs/>
        </w:rPr>
      </w:pPr>
      <w:r w:rsidRPr="001D711A">
        <w:rPr>
          <w:b/>
          <w:bCs/>
        </w:rPr>
        <w:t>17.2.4.</w:t>
      </w:r>
      <w:r w:rsidRPr="001D711A">
        <w:rPr>
          <w:bCs/>
        </w:rPr>
        <w:tab/>
        <w:t>Uzņēmējs nepilda jebkuras citas Līguma saistības, taču ne agrāk kā 15 (piecpadsmit) dienas pēc tam, kad Uzņēmējs ir saņēmis rakstisku paziņojumu (atgādinājumu), un Uzņēmējs šajā laikā nav novērsis attiecīgo Līguma saistību neizpildi;</w:t>
      </w:r>
    </w:p>
    <w:p w14:paraId="53C9EBB4" w14:textId="77777777" w:rsidR="00FA13BC" w:rsidRPr="001D711A" w:rsidRDefault="00FA13BC" w:rsidP="00FA13BC">
      <w:pPr>
        <w:widowControl w:val="0"/>
        <w:jc w:val="both"/>
        <w:rPr>
          <w:bCs/>
        </w:rPr>
      </w:pPr>
      <w:r w:rsidRPr="001D711A">
        <w:rPr>
          <w:b/>
          <w:bCs/>
        </w:rPr>
        <w:t>17.2.5.</w:t>
      </w:r>
      <w:r w:rsidRPr="001D711A">
        <w:rPr>
          <w:bCs/>
        </w:rPr>
        <w:tab/>
        <w:t>ir pasludināts Uzņēmēja maksātnespējas process vai iestājas citi apstākļi, kas liedz vai liegs Uzņēmējam turpināt Līguma izpildi saskaņā ar Līguma noteikumiem vai kas negatīvi ietekmē Pasūtītāja tiesības, kuras izriet no Līguma;</w:t>
      </w:r>
    </w:p>
    <w:p w14:paraId="04642FC3" w14:textId="77777777" w:rsidR="00FA13BC" w:rsidRPr="001D711A" w:rsidRDefault="00FA13BC" w:rsidP="00FA13BC">
      <w:pPr>
        <w:widowControl w:val="0"/>
        <w:jc w:val="both"/>
        <w:rPr>
          <w:bCs/>
        </w:rPr>
      </w:pPr>
      <w:r w:rsidRPr="001D711A">
        <w:rPr>
          <w:b/>
          <w:bCs/>
        </w:rPr>
        <w:t>17.2.6.</w:t>
      </w:r>
      <w:r w:rsidRPr="001D711A">
        <w:rPr>
          <w:bCs/>
        </w:rPr>
        <w:tab/>
        <w:t>tiek konstatēts, ka Uzņēmējs, piedaloties Iepirkuma procedūrā, ir sniedzis nepatiesu informāciju tā kvalifikācijas novērtēšanai, kas ietekmējusi vai varētu ietekmēt Iepirkuma procedūras rezultātus;</w:t>
      </w:r>
    </w:p>
    <w:p w14:paraId="1288F760" w14:textId="77777777" w:rsidR="00FA13BC" w:rsidRPr="001D711A" w:rsidRDefault="00FA13BC" w:rsidP="00FA13BC">
      <w:pPr>
        <w:widowControl w:val="0"/>
        <w:jc w:val="both"/>
        <w:rPr>
          <w:bCs/>
        </w:rPr>
      </w:pPr>
      <w:r w:rsidRPr="001D711A">
        <w:rPr>
          <w:b/>
          <w:bCs/>
        </w:rPr>
        <w:t>17.2.7.</w:t>
      </w:r>
      <w:r w:rsidRPr="001D711A">
        <w:rPr>
          <w:bCs/>
        </w:rPr>
        <w:tab/>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2B86E5CF" w14:textId="77777777" w:rsidR="00FA13BC" w:rsidRPr="001D711A" w:rsidRDefault="00FA13BC" w:rsidP="00FA13BC">
      <w:pPr>
        <w:widowControl w:val="0"/>
        <w:jc w:val="both"/>
        <w:rPr>
          <w:bCs/>
        </w:rPr>
      </w:pPr>
      <w:r w:rsidRPr="001D711A">
        <w:rPr>
          <w:b/>
          <w:bCs/>
        </w:rPr>
        <w:t>17.3.</w:t>
      </w:r>
      <w:r w:rsidRPr="001D711A">
        <w:rPr>
          <w:bCs/>
        </w:rPr>
        <w:tab/>
        <w:t>Pasūtītājs katrā Līguma 17.2.punktā minētajā gadījumā ir tiesīgs Uzņēmējam piemērot līgumsodu par līgumsaistību neizpildi līdz 10 % apmērā no Līguma cenas.</w:t>
      </w:r>
    </w:p>
    <w:p w14:paraId="712AF80F" w14:textId="77777777" w:rsidR="00FA13BC" w:rsidRPr="001D711A" w:rsidRDefault="00FA13BC" w:rsidP="00FA13BC">
      <w:pPr>
        <w:widowControl w:val="0"/>
        <w:jc w:val="both"/>
        <w:rPr>
          <w:bCs/>
        </w:rPr>
      </w:pPr>
      <w:r w:rsidRPr="001D711A">
        <w:rPr>
          <w:b/>
          <w:bCs/>
        </w:rPr>
        <w:t>17.4.</w:t>
      </w:r>
      <w:r w:rsidRPr="001D711A">
        <w:rPr>
          <w:bCs/>
        </w:rPr>
        <w:tab/>
        <w:t xml:space="preserve">Līguma 17.2.punktā minētie Līguma vienpusējas izbeigšanas gadījumi neierobežo Pasūtītāja tiesības uz zaudējumu atlīdzību, līgumsodu, bet Uzņēmējam ir jāturpina pildīt Līgumu tādā apjomā, kādā tas nav izbeigts. </w:t>
      </w:r>
    </w:p>
    <w:p w14:paraId="187B4AB1" w14:textId="77777777" w:rsidR="00FA13BC" w:rsidRPr="001D711A" w:rsidRDefault="00FA13BC" w:rsidP="00FA13BC">
      <w:pPr>
        <w:widowControl w:val="0"/>
        <w:jc w:val="both"/>
        <w:rPr>
          <w:bCs/>
        </w:rPr>
      </w:pPr>
    </w:p>
    <w:p w14:paraId="4CED29DD" w14:textId="77777777" w:rsidR="00FA13BC" w:rsidRPr="001D711A" w:rsidRDefault="00FA13BC" w:rsidP="00FA13BC">
      <w:pPr>
        <w:widowControl w:val="0"/>
        <w:jc w:val="both"/>
        <w:rPr>
          <w:b/>
          <w:bCs/>
        </w:rPr>
      </w:pPr>
      <w:r w:rsidRPr="001D711A">
        <w:rPr>
          <w:b/>
          <w:bCs/>
        </w:rPr>
        <w:lastRenderedPageBreak/>
        <w:t>18.</w:t>
      </w:r>
      <w:r w:rsidRPr="001D711A">
        <w:rPr>
          <w:b/>
          <w:bCs/>
        </w:rPr>
        <w:tab/>
        <w:t>Līguma grozījumi</w:t>
      </w:r>
    </w:p>
    <w:p w14:paraId="416BDAA7" w14:textId="77777777" w:rsidR="00FA13BC" w:rsidRPr="001D711A" w:rsidRDefault="00FA13BC" w:rsidP="00FA13BC">
      <w:pPr>
        <w:widowControl w:val="0"/>
        <w:jc w:val="both"/>
        <w:rPr>
          <w:bCs/>
        </w:rPr>
      </w:pPr>
      <w:r w:rsidRPr="001D711A">
        <w:rPr>
          <w:b/>
          <w:bCs/>
        </w:rPr>
        <w:t>18.1.</w:t>
      </w:r>
      <w:r w:rsidRPr="001D711A">
        <w:rPr>
          <w:b/>
          <w:bCs/>
        </w:rPr>
        <w:tab/>
      </w:r>
      <w:r w:rsidRPr="001D711A">
        <w:rPr>
          <w:bCs/>
        </w:rPr>
        <w:t>Līguma grozījumi ir pieļaujami, ja Līguma grozījumu vērtība, ko nosaka kā visu secīgu izdarīto grozījumu naudas vērtību summu (neņemot vērā SPSIL 66.panta trešās daļas 1., 2., 3.punktu), nesasniedz SPPIL 61.panta piektajā daļā noteiktās vērtības, tajā skaitā ir mazāka par 15% no sākotnējās Līguma cenas.</w:t>
      </w:r>
    </w:p>
    <w:p w14:paraId="61B00A90" w14:textId="77777777" w:rsidR="00FA13BC" w:rsidRPr="001D711A" w:rsidRDefault="00FA13BC" w:rsidP="00FA13BC">
      <w:pPr>
        <w:widowControl w:val="0"/>
        <w:jc w:val="both"/>
        <w:rPr>
          <w:bCs/>
        </w:rPr>
      </w:pPr>
      <w:r w:rsidRPr="001D711A">
        <w:rPr>
          <w:b/>
          <w:bCs/>
        </w:rPr>
        <w:t>18.2.</w:t>
      </w:r>
      <w:r w:rsidRPr="001D711A">
        <w:rPr>
          <w:b/>
          <w:bCs/>
        </w:rPr>
        <w:tab/>
      </w:r>
      <w:r w:rsidRPr="001D711A">
        <w:rPr>
          <w:bCs/>
        </w:rPr>
        <w:t>Līguma grozījumi ir pieļaujami saskaņā ar SPSIL 66.panta nosacījumiem, ja:</w:t>
      </w:r>
    </w:p>
    <w:p w14:paraId="3992249C" w14:textId="77777777" w:rsidR="00FA13BC" w:rsidRPr="001D711A" w:rsidRDefault="00FA13BC" w:rsidP="00FA13BC">
      <w:pPr>
        <w:widowControl w:val="0"/>
        <w:jc w:val="both"/>
        <w:rPr>
          <w:bCs/>
        </w:rPr>
      </w:pPr>
      <w:r w:rsidRPr="001D711A">
        <w:rPr>
          <w:b/>
          <w:bCs/>
        </w:rPr>
        <w:t>18.2.1.</w:t>
      </w:r>
      <w:r w:rsidRPr="001D711A">
        <w:rPr>
          <w:b/>
          <w:bCs/>
        </w:rPr>
        <w:tab/>
      </w:r>
      <w:r w:rsidRPr="001D711A">
        <w:rPr>
          <w:bCs/>
        </w:rPr>
        <w:t>grozījumi ir nebūtiski;</w:t>
      </w:r>
    </w:p>
    <w:p w14:paraId="36933689" w14:textId="77777777" w:rsidR="00FA13BC" w:rsidRPr="001D711A" w:rsidRDefault="00FA13BC" w:rsidP="00FA13BC">
      <w:pPr>
        <w:widowControl w:val="0"/>
        <w:jc w:val="both"/>
        <w:rPr>
          <w:bCs/>
        </w:rPr>
      </w:pPr>
      <w:r w:rsidRPr="001D711A">
        <w:rPr>
          <w:b/>
          <w:bCs/>
        </w:rPr>
        <w:t>18.2.2.</w:t>
      </w:r>
      <w:r w:rsidRPr="001D711A">
        <w:rPr>
          <w:b/>
          <w:bCs/>
        </w:rPr>
        <w:tab/>
      </w:r>
      <w:r w:rsidRPr="001D711A">
        <w:rPr>
          <w:bCs/>
        </w:rPr>
        <w:t>grozījumi ir būtiski un tie tiek izdarīti tikai SPSIL 66.panta trešajā daļā minētajos gadījumos;</w:t>
      </w:r>
    </w:p>
    <w:p w14:paraId="489FF2A5" w14:textId="77777777" w:rsidR="00FA13BC" w:rsidRPr="001D711A" w:rsidRDefault="00FA13BC" w:rsidP="00FA13BC">
      <w:pPr>
        <w:widowControl w:val="0"/>
        <w:contextualSpacing/>
        <w:jc w:val="both"/>
        <w:rPr>
          <w:bCs/>
        </w:rPr>
      </w:pPr>
      <w:r w:rsidRPr="001D711A">
        <w:rPr>
          <w:b/>
          <w:bCs/>
        </w:rPr>
        <w:t>18.2.3.</w:t>
      </w:r>
      <w:r w:rsidRPr="001D711A">
        <w:rPr>
          <w:b/>
          <w:bCs/>
        </w:rPr>
        <w:tab/>
      </w:r>
      <w:r w:rsidRPr="001D711A">
        <w:rPr>
          <w:bCs/>
        </w:rPr>
        <w:t>grozījumi tiek izdarīti SPSIL 66.panta piektajā daļā minētajā gadījumā, neatkarīgi no tā, vai tie ir būtiski vai nebūtiski.</w:t>
      </w:r>
    </w:p>
    <w:p w14:paraId="3B2C8BB8" w14:textId="77777777" w:rsidR="00FA13BC" w:rsidRPr="001D711A" w:rsidRDefault="00FA13BC" w:rsidP="00FA13BC">
      <w:pPr>
        <w:widowControl w:val="0"/>
        <w:shd w:val="clear" w:color="auto" w:fill="FFFFFF"/>
        <w:autoSpaceDE w:val="0"/>
        <w:autoSpaceDN w:val="0"/>
        <w:adjustRightInd w:val="0"/>
        <w:jc w:val="both"/>
      </w:pPr>
      <w:r w:rsidRPr="001D711A">
        <w:rPr>
          <w:b/>
          <w:bCs/>
        </w:rPr>
        <w:t>18.3.</w:t>
      </w:r>
      <w:r w:rsidRPr="001D711A">
        <w:rPr>
          <w:b/>
          <w:bCs/>
        </w:rPr>
        <w:tab/>
      </w:r>
      <w:r w:rsidRPr="001D711A">
        <w:rPr>
          <w:bCs/>
        </w:rPr>
        <w:t xml:space="preserve">Par Līguma grozījumiem vai papildinājumiem Puses vienojas rakstiski. Rakstiskās vienošanās tiek parakstītas un noformētas divos eksemplāros, pa vienam eksemplāram katrai Pusei, ar vienādu juridisku spēku un ir pievienojamas Līgumam kā neatņemamas sastāvdaļas. </w:t>
      </w:r>
    </w:p>
    <w:p w14:paraId="36F8DB46" w14:textId="77777777" w:rsidR="00FA13BC" w:rsidRPr="001D711A" w:rsidRDefault="00FA13BC" w:rsidP="00FA13BC">
      <w:pPr>
        <w:widowControl w:val="0"/>
        <w:shd w:val="clear" w:color="auto" w:fill="FFFFFF"/>
        <w:autoSpaceDE w:val="0"/>
        <w:autoSpaceDN w:val="0"/>
        <w:adjustRightInd w:val="0"/>
        <w:jc w:val="both"/>
      </w:pPr>
    </w:p>
    <w:p w14:paraId="0400E693"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19.</w:t>
      </w:r>
      <w:r w:rsidRPr="001D711A">
        <w:rPr>
          <w:b/>
          <w:bCs/>
        </w:rPr>
        <w:tab/>
        <w:t>Nepārvarama vara (</w:t>
      </w:r>
      <w:proofErr w:type="spellStart"/>
      <w:r w:rsidRPr="001D711A">
        <w:rPr>
          <w:b/>
          <w:bCs/>
        </w:rPr>
        <w:t>Force</w:t>
      </w:r>
      <w:proofErr w:type="spellEnd"/>
      <w:r w:rsidRPr="001D711A">
        <w:rPr>
          <w:b/>
          <w:bCs/>
        </w:rPr>
        <w:t xml:space="preserve"> </w:t>
      </w:r>
      <w:proofErr w:type="spellStart"/>
      <w:r w:rsidRPr="001D711A">
        <w:rPr>
          <w:b/>
          <w:bCs/>
        </w:rPr>
        <w:t>majeure</w:t>
      </w:r>
      <w:proofErr w:type="spellEnd"/>
      <w:r w:rsidRPr="001D711A">
        <w:rPr>
          <w:b/>
          <w:bCs/>
        </w:rPr>
        <w:t>)</w:t>
      </w:r>
    </w:p>
    <w:p w14:paraId="319A3639"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19.1.</w:t>
      </w:r>
      <w:r w:rsidRPr="001D711A">
        <w:rPr>
          <w:b/>
          <w:bCs/>
        </w:rPr>
        <w:tab/>
      </w:r>
      <w:r w:rsidRPr="001D711A">
        <w:rPr>
          <w:bCs/>
        </w:rPr>
        <w:t xml:space="preserve">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w:t>
      </w:r>
    </w:p>
    <w:p w14:paraId="041EF19E"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19.2.</w:t>
      </w:r>
      <w:r w:rsidRPr="001D711A">
        <w:rPr>
          <w:b/>
          <w:bCs/>
        </w:rPr>
        <w:tab/>
      </w:r>
      <w:r w:rsidRPr="001D711A">
        <w:rPr>
          <w:bCs/>
        </w:rPr>
        <w:t xml:space="preserve">Pusei, kura atsaucas uz nepārvaramu, ārkārtēja rakstura apstākļu darbību, trīs dienu laikā rakstiski jāpaziņo otrai Pusei par šādiem apstākļiem un to cēloņiem, norādot iespējamo saistību izpildes termiņu. </w:t>
      </w:r>
    </w:p>
    <w:p w14:paraId="3227E3C3"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19.3.</w:t>
      </w:r>
      <w:r w:rsidRPr="001D711A">
        <w:rPr>
          <w:b/>
          <w:bCs/>
        </w:rPr>
        <w:tab/>
      </w:r>
      <w:r w:rsidRPr="001D711A">
        <w:rPr>
          <w:bCs/>
        </w:rPr>
        <w:t>Ja šādi apstākļi skar Uzņēmēju, un Pasūtītājs rakstiski nav norādījis savādāk, Uzņēmējam ir jāturpina pildīt Līguma saistības tik ilgi, cik tas ir praktiski saprātīgi, un jāmeklē saprātīgus alternatīvus veidus, kā nodrošināt Līguma saistību izpildi tādā mērā, kādā to nav ierobežojusi "Nepārvarama vara".</w:t>
      </w:r>
    </w:p>
    <w:p w14:paraId="3F596D82"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19.4.</w:t>
      </w:r>
      <w:r w:rsidRPr="001D711A">
        <w:rPr>
          <w:bCs/>
        </w:rPr>
        <w:tab/>
        <w:t>Ja nepārvaramu, ārkārtēja rakstura apstākļu dēļ Līguma izpilde kavējas ilgāk par 60 dienām, ikvienai no Pusēm ir tiesības vienpusēji lauzt Līgumu. Ja Līgums šādā kārtā tiek lauzts, nevienai no Pusēm nav tiesību pieprasīt no otra zaudējumu atlīdzību.</w:t>
      </w:r>
    </w:p>
    <w:p w14:paraId="64CADA82" w14:textId="77777777" w:rsidR="00FA13BC" w:rsidRPr="001D711A" w:rsidRDefault="00FA13BC" w:rsidP="00FA13BC">
      <w:pPr>
        <w:widowControl w:val="0"/>
        <w:shd w:val="clear" w:color="auto" w:fill="FFFFFF"/>
        <w:autoSpaceDE w:val="0"/>
        <w:autoSpaceDN w:val="0"/>
        <w:adjustRightInd w:val="0"/>
        <w:ind w:left="360" w:hanging="360"/>
        <w:contextualSpacing/>
        <w:jc w:val="both"/>
        <w:rPr>
          <w:bCs/>
        </w:rPr>
      </w:pPr>
    </w:p>
    <w:p w14:paraId="552D959A" w14:textId="77777777" w:rsidR="00FA13BC" w:rsidRPr="001D711A" w:rsidRDefault="00FA13BC" w:rsidP="00FA13BC">
      <w:pPr>
        <w:widowControl w:val="0"/>
        <w:shd w:val="clear" w:color="auto" w:fill="FFFFFF"/>
        <w:autoSpaceDE w:val="0"/>
        <w:autoSpaceDN w:val="0"/>
        <w:adjustRightInd w:val="0"/>
        <w:jc w:val="both"/>
        <w:rPr>
          <w:b/>
          <w:bCs/>
        </w:rPr>
      </w:pPr>
      <w:r w:rsidRPr="001D711A">
        <w:rPr>
          <w:b/>
          <w:bCs/>
        </w:rPr>
        <w:t>20.</w:t>
      </w:r>
      <w:r w:rsidRPr="001D711A">
        <w:rPr>
          <w:b/>
          <w:bCs/>
        </w:rPr>
        <w:tab/>
        <w:t>Noslēguma noteikumi</w:t>
      </w:r>
    </w:p>
    <w:p w14:paraId="50D10FC2"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t>20.1.</w:t>
      </w:r>
      <w:r w:rsidRPr="001D711A">
        <w:rPr>
          <w:b/>
          <w:bCs/>
        </w:rPr>
        <w:tab/>
      </w:r>
      <w:r w:rsidRPr="001D711A">
        <w:rPr>
          <w:bCs/>
        </w:rPr>
        <w:t>Puses vienojas, ka šis Līgums un kopā ar to pielikumiem, kā arī Līguma izpildes laikā iegūtā informācija ir konfidenciāla, izņemot šī Līguma priekšmetu, termiņu, Līguma cenu un Puses, un šī informācija nedrīkst tikt izpausta trešajām personām bez otras Puses iepriekšējas, rakstiskas piekrišanas. Šajā punktā noteiktie ierobežojumi neattiecas uz gadījumiem, kad kādai no Pusēm informācija ir jāpublisko saskaņā ar Latvijas Republikā spēkā esošiem normatīvajiem aktiem vai tā jānodod Puses algoto padomnieku (auditori, juridisko pakalpojumu sniedzēji utt.) rīcībā, nodrošinot tālāku konfidencialitātes prasību ievērošanu.</w:t>
      </w:r>
    </w:p>
    <w:p w14:paraId="7F566502" w14:textId="77777777" w:rsidR="00FA13BC" w:rsidRPr="001D711A" w:rsidRDefault="00FA13BC" w:rsidP="00FA13BC">
      <w:pPr>
        <w:widowControl w:val="0"/>
        <w:shd w:val="clear" w:color="auto" w:fill="FFFFFF"/>
        <w:autoSpaceDE w:val="0"/>
        <w:autoSpaceDN w:val="0"/>
        <w:adjustRightInd w:val="0"/>
        <w:contextualSpacing/>
        <w:jc w:val="both"/>
      </w:pPr>
      <w:r w:rsidRPr="001D711A">
        <w:rPr>
          <w:b/>
        </w:rPr>
        <w:t>20.2.</w:t>
      </w:r>
      <w:r w:rsidRPr="001D711A">
        <w:rPr>
          <w:b/>
        </w:rPr>
        <w:tab/>
      </w:r>
      <w:r w:rsidRPr="001D711A">
        <w:t>Nekādas mutiskas vienošanās, diskusijas vai argumenti, kas izteikti šī Līguma sagatavošanas laikā un nav iekļauti šī Līguma noteikumos vai Tāmēs, netiek uzskatīti par Līguma noteikumiem.</w:t>
      </w:r>
    </w:p>
    <w:p w14:paraId="306DEE45" w14:textId="77777777" w:rsidR="00FA13BC" w:rsidRPr="001D711A" w:rsidRDefault="00FA13BC" w:rsidP="00FA13BC">
      <w:pPr>
        <w:widowControl w:val="0"/>
        <w:shd w:val="clear" w:color="auto" w:fill="FFFFFF"/>
        <w:autoSpaceDE w:val="0"/>
        <w:autoSpaceDN w:val="0"/>
        <w:adjustRightInd w:val="0"/>
        <w:contextualSpacing/>
        <w:jc w:val="both"/>
      </w:pPr>
      <w:r w:rsidRPr="001D711A">
        <w:rPr>
          <w:b/>
          <w:bCs/>
        </w:rPr>
        <w:t>20.3.</w:t>
      </w:r>
      <w:r w:rsidRPr="001D711A">
        <w:rPr>
          <w:b/>
          <w:bCs/>
        </w:rPr>
        <w:tab/>
      </w:r>
      <w:r w:rsidRPr="001D711A">
        <w:rPr>
          <w:bCs/>
        </w:rPr>
        <w:t>Pušu reorganizācija vai to vadītāju maiņa nevar būt par pamatu Līguma pārtraukšanai vai izbeigšanai. Gadījumā, ja kāda no Pusēm tiek reorganizēta vai tiek mainīti to vadītāji, Līgums paliek spēkā un tā nosacījumi ir saistoši Puses tiesību un saistību pārņēmējam. Uzņēmējs brīdina Pasūtītāju par šādu apstākļu iestāšanos 5 (piecas) dienas iepriekš.</w:t>
      </w:r>
    </w:p>
    <w:p w14:paraId="045AA051" w14:textId="77777777" w:rsidR="00FA13BC" w:rsidRPr="001D711A" w:rsidRDefault="00FA13BC" w:rsidP="00FA13BC">
      <w:pPr>
        <w:widowControl w:val="0"/>
        <w:shd w:val="clear" w:color="auto" w:fill="FFFFFF"/>
        <w:autoSpaceDE w:val="0"/>
        <w:autoSpaceDN w:val="0"/>
        <w:adjustRightInd w:val="0"/>
        <w:contextualSpacing/>
        <w:jc w:val="both"/>
      </w:pPr>
      <w:r w:rsidRPr="001D711A">
        <w:rPr>
          <w:b/>
          <w:bCs/>
        </w:rPr>
        <w:t>20.4.</w:t>
      </w:r>
      <w:r w:rsidRPr="001D711A">
        <w:rPr>
          <w:bCs/>
        </w:rPr>
        <w:tab/>
        <w:t>Puses garantē, ka to pārstāvjiem ir attiecīgas pilnvaras, lai slēgtu šo Līgumu un uzņemtos tajā noteiktās saistības un pienākumus.</w:t>
      </w:r>
    </w:p>
    <w:p w14:paraId="23C4EF56" w14:textId="77777777" w:rsidR="00FA13BC" w:rsidRPr="001D711A" w:rsidRDefault="00FA13BC" w:rsidP="00FA13BC">
      <w:pPr>
        <w:widowControl w:val="0"/>
        <w:shd w:val="clear" w:color="auto" w:fill="FFFFFF"/>
        <w:autoSpaceDE w:val="0"/>
        <w:autoSpaceDN w:val="0"/>
        <w:adjustRightInd w:val="0"/>
        <w:contextualSpacing/>
        <w:jc w:val="both"/>
      </w:pPr>
      <w:r w:rsidRPr="001D711A">
        <w:rPr>
          <w:b/>
        </w:rPr>
        <w:t>20.5.</w:t>
      </w:r>
      <w:r w:rsidRPr="001D711A">
        <w:tab/>
        <w:t xml:space="preserve">Līgums sagatavots latviešu valodā divos eksemplāros ar trijiem pielikumiem – Tāmēm,  Būvdarbu izpildes grafiku un Tehnisko specifikāciju, kuri pievienoti un cauršūti kopā ar Līgumu. </w:t>
      </w:r>
    </w:p>
    <w:p w14:paraId="551E7AA7"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bCs/>
        </w:rPr>
        <w:lastRenderedPageBreak/>
        <w:t>20.6.</w:t>
      </w:r>
      <w:r w:rsidRPr="001D711A">
        <w:rPr>
          <w:bCs/>
        </w:rPr>
        <w:tab/>
        <w:t>Līgums un tajā minētie dokumenti var tikt parakstīti vai nu ar drošu elektronisko parakstu, vai pašrocīgi.</w:t>
      </w:r>
    </w:p>
    <w:p w14:paraId="0D542C4B" w14:textId="77777777" w:rsidR="00FA13BC" w:rsidRPr="001D711A" w:rsidRDefault="00FA13BC" w:rsidP="00FA13BC">
      <w:pPr>
        <w:widowControl w:val="0"/>
        <w:shd w:val="clear" w:color="auto" w:fill="FFFFFF"/>
        <w:autoSpaceDE w:val="0"/>
        <w:autoSpaceDN w:val="0"/>
        <w:adjustRightInd w:val="0"/>
        <w:contextualSpacing/>
        <w:jc w:val="both"/>
        <w:rPr>
          <w:bCs/>
        </w:rPr>
      </w:pPr>
      <w:r w:rsidRPr="001D711A">
        <w:rPr>
          <w:b/>
        </w:rPr>
        <w:t>20.7.</w:t>
      </w:r>
      <w:r w:rsidRPr="001D711A">
        <w:tab/>
        <w:t>Līguma neatņemamas sastāvdaļas, kas nav cauršūtas kopā ar Līgumu, ir:</w:t>
      </w:r>
    </w:p>
    <w:p w14:paraId="7133E1A1" w14:textId="77777777" w:rsidR="00FA13BC" w:rsidRPr="001D711A" w:rsidRDefault="00FA13BC" w:rsidP="00FA13BC">
      <w:pPr>
        <w:widowControl w:val="0"/>
        <w:shd w:val="clear" w:color="auto" w:fill="FFFFFF"/>
        <w:tabs>
          <w:tab w:val="num" w:pos="0"/>
        </w:tabs>
        <w:autoSpaceDE w:val="0"/>
        <w:autoSpaceDN w:val="0"/>
        <w:adjustRightInd w:val="0"/>
        <w:contextualSpacing/>
        <w:jc w:val="both"/>
      </w:pPr>
      <w:r w:rsidRPr="001D711A">
        <w:rPr>
          <w:b/>
        </w:rPr>
        <w:t>20.7.1.</w:t>
      </w:r>
      <w:r w:rsidRPr="001D711A">
        <w:tab/>
        <w:t>Iepirkuma nolikums;</w:t>
      </w:r>
    </w:p>
    <w:p w14:paraId="6E63DA04" w14:textId="77777777" w:rsidR="00FA13BC" w:rsidRPr="001D711A" w:rsidRDefault="00FA13BC" w:rsidP="00FA13BC">
      <w:pPr>
        <w:widowControl w:val="0"/>
        <w:shd w:val="clear" w:color="auto" w:fill="FFFFFF"/>
        <w:tabs>
          <w:tab w:val="num" w:pos="0"/>
        </w:tabs>
        <w:autoSpaceDE w:val="0"/>
        <w:autoSpaceDN w:val="0"/>
        <w:adjustRightInd w:val="0"/>
        <w:contextualSpacing/>
        <w:jc w:val="both"/>
      </w:pPr>
      <w:r w:rsidRPr="001D711A">
        <w:rPr>
          <w:b/>
        </w:rPr>
        <w:t>20.7.2.</w:t>
      </w:r>
      <w:r w:rsidRPr="001D711A">
        <w:tab/>
        <w:t>Uzņēmēja iesniegtais piedāvājums dalībai Iepirkumā;</w:t>
      </w:r>
    </w:p>
    <w:p w14:paraId="07AFC777" w14:textId="77777777" w:rsidR="00FA13BC" w:rsidRPr="001D711A" w:rsidRDefault="00FA13BC" w:rsidP="00FA13BC">
      <w:pPr>
        <w:widowControl w:val="0"/>
        <w:shd w:val="clear" w:color="auto" w:fill="FFFFFF"/>
        <w:tabs>
          <w:tab w:val="num" w:pos="0"/>
        </w:tabs>
        <w:autoSpaceDE w:val="0"/>
        <w:autoSpaceDN w:val="0"/>
        <w:adjustRightInd w:val="0"/>
        <w:contextualSpacing/>
        <w:jc w:val="both"/>
        <w:rPr>
          <w:bCs/>
        </w:rPr>
      </w:pPr>
      <w:r w:rsidRPr="001D711A">
        <w:rPr>
          <w:b/>
        </w:rPr>
        <w:t>20.7.3.</w:t>
      </w:r>
      <w:r w:rsidRPr="001D711A">
        <w:tab/>
        <w:t>Dokumenti, kas apliecina Līgumā noteikto garantiju iesniegšanu.</w:t>
      </w:r>
    </w:p>
    <w:p w14:paraId="7D83C504" w14:textId="77777777" w:rsidR="00FA13BC" w:rsidRPr="001D711A" w:rsidRDefault="00FA13BC" w:rsidP="00FA13BC">
      <w:pPr>
        <w:widowControl w:val="0"/>
        <w:shd w:val="clear" w:color="auto" w:fill="FFFFFF"/>
        <w:autoSpaceDE w:val="0"/>
        <w:autoSpaceDN w:val="0"/>
        <w:adjustRightInd w:val="0"/>
        <w:jc w:val="both"/>
        <w:rPr>
          <w:bCs/>
        </w:rPr>
      </w:pPr>
    </w:p>
    <w:p w14:paraId="432A31C6" w14:textId="77777777" w:rsidR="00FA13BC" w:rsidRPr="001D711A" w:rsidRDefault="00FA13BC" w:rsidP="00FA13BC">
      <w:pPr>
        <w:widowControl w:val="0"/>
        <w:shd w:val="clear" w:color="auto" w:fill="FFFFFF"/>
        <w:autoSpaceDE w:val="0"/>
        <w:autoSpaceDN w:val="0"/>
        <w:adjustRightInd w:val="0"/>
        <w:jc w:val="both"/>
        <w:rPr>
          <w:bCs/>
        </w:rPr>
      </w:pPr>
    </w:p>
    <w:p w14:paraId="44C45491" w14:textId="77777777" w:rsidR="00FA13BC" w:rsidRPr="001D711A" w:rsidRDefault="00FA13BC" w:rsidP="00FA13BC">
      <w:pPr>
        <w:widowControl w:val="0"/>
        <w:shd w:val="clear" w:color="auto" w:fill="FFFFFF"/>
        <w:tabs>
          <w:tab w:val="left" w:pos="461"/>
        </w:tabs>
        <w:autoSpaceDE w:val="0"/>
        <w:autoSpaceDN w:val="0"/>
        <w:adjustRightInd w:val="0"/>
        <w:jc w:val="center"/>
        <w:rPr>
          <w:b/>
        </w:rPr>
      </w:pPr>
      <w:r w:rsidRPr="001D711A">
        <w:rPr>
          <w:b/>
        </w:rPr>
        <w:t>Pušu juridiskās adreses un rekvizīti:</w:t>
      </w:r>
    </w:p>
    <w:tbl>
      <w:tblPr>
        <w:tblW w:w="0" w:type="auto"/>
        <w:tblLook w:val="01E0" w:firstRow="1" w:lastRow="1" w:firstColumn="1" w:lastColumn="1" w:noHBand="0" w:noVBand="0"/>
      </w:tblPr>
      <w:tblGrid>
        <w:gridCol w:w="4621"/>
        <w:gridCol w:w="4621"/>
      </w:tblGrid>
      <w:tr w:rsidR="00FA13BC" w:rsidRPr="001D711A" w14:paraId="52334650" w14:textId="77777777" w:rsidTr="00095AA0">
        <w:tc>
          <w:tcPr>
            <w:tcW w:w="4621" w:type="dxa"/>
            <w:shd w:val="clear" w:color="auto" w:fill="auto"/>
          </w:tcPr>
          <w:p w14:paraId="522860A7" w14:textId="77777777" w:rsidR="00D5320D" w:rsidRPr="001D711A" w:rsidRDefault="00D5320D" w:rsidP="00095AA0">
            <w:pPr>
              <w:widowControl w:val="0"/>
              <w:jc w:val="both"/>
              <w:rPr>
                <w:b/>
              </w:rPr>
            </w:pPr>
          </w:p>
          <w:p w14:paraId="3AED1E23" w14:textId="77777777" w:rsidR="00FA13BC" w:rsidRPr="001D711A" w:rsidRDefault="00FA13BC" w:rsidP="00095AA0">
            <w:pPr>
              <w:widowControl w:val="0"/>
              <w:jc w:val="both"/>
              <w:rPr>
                <w:b/>
                <w:caps/>
              </w:rPr>
            </w:pPr>
            <w:r w:rsidRPr="001D711A">
              <w:rPr>
                <w:b/>
              </w:rPr>
              <w:t>Pasūtītājs</w:t>
            </w:r>
            <w:r w:rsidRPr="001D711A">
              <w:rPr>
                <w:b/>
                <w:caps/>
              </w:rPr>
              <w:t>:</w:t>
            </w:r>
          </w:p>
        </w:tc>
        <w:tc>
          <w:tcPr>
            <w:tcW w:w="4621" w:type="dxa"/>
            <w:shd w:val="clear" w:color="auto" w:fill="auto"/>
          </w:tcPr>
          <w:p w14:paraId="7210D6C2" w14:textId="77777777" w:rsidR="00D5320D" w:rsidRPr="001D711A" w:rsidRDefault="00D5320D" w:rsidP="00095AA0">
            <w:pPr>
              <w:widowControl w:val="0"/>
              <w:jc w:val="both"/>
              <w:rPr>
                <w:b/>
              </w:rPr>
            </w:pPr>
          </w:p>
          <w:p w14:paraId="35A9E7ED" w14:textId="77777777" w:rsidR="00FA13BC" w:rsidRPr="001D711A" w:rsidRDefault="00FA13BC" w:rsidP="00095AA0">
            <w:pPr>
              <w:widowControl w:val="0"/>
              <w:jc w:val="both"/>
              <w:rPr>
                <w:b/>
              </w:rPr>
            </w:pPr>
            <w:r w:rsidRPr="001D711A">
              <w:rPr>
                <w:b/>
              </w:rPr>
              <w:t>Uzņēmējs:</w:t>
            </w:r>
          </w:p>
        </w:tc>
      </w:tr>
      <w:tr w:rsidR="00FA13BC" w:rsidRPr="001D711A" w14:paraId="6C8A3130" w14:textId="77777777" w:rsidTr="00095AA0">
        <w:tc>
          <w:tcPr>
            <w:tcW w:w="4621" w:type="dxa"/>
            <w:shd w:val="clear" w:color="auto" w:fill="auto"/>
          </w:tcPr>
          <w:p w14:paraId="141D5564" w14:textId="77777777" w:rsidR="00FA13BC" w:rsidRPr="001D711A" w:rsidRDefault="00FA13BC" w:rsidP="00095AA0">
            <w:pPr>
              <w:widowControl w:val="0"/>
              <w:jc w:val="both"/>
              <w:rPr>
                <w:b/>
                <w:caps/>
              </w:rPr>
            </w:pPr>
            <w:r w:rsidRPr="001D711A">
              <w:rPr>
                <w:b/>
              </w:rPr>
              <w:t>SIA “________________”</w:t>
            </w:r>
          </w:p>
        </w:tc>
        <w:tc>
          <w:tcPr>
            <w:tcW w:w="4621" w:type="dxa"/>
            <w:shd w:val="clear" w:color="auto" w:fill="auto"/>
          </w:tcPr>
          <w:p w14:paraId="44618723" w14:textId="77777777" w:rsidR="00FA13BC" w:rsidRPr="001D711A" w:rsidRDefault="00FA13BC" w:rsidP="00095AA0">
            <w:pPr>
              <w:widowControl w:val="0"/>
              <w:jc w:val="both"/>
              <w:rPr>
                <w:b/>
                <w:caps/>
              </w:rPr>
            </w:pPr>
          </w:p>
        </w:tc>
      </w:tr>
    </w:tbl>
    <w:p w14:paraId="0C8DF8B9" w14:textId="77777777" w:rsidR="00FA13BC" w:rsidRPr="001D711A" w:rsidRDefault="00FA13BC" w:rsidP="00FA13BC">
      <w:pPr>
        <w:jc w:val="both"/>
      </w:pPr>
    </w:p>
    <w:p w14:paraId="3D8B9578" w14:textId="77777777" w:rsidR="00FA13BC" w:rsidRPr="001D711A" w:rsidRDefault="00FA13BC" w:rsidP="00FA13BC">
      <w:pPr>
        <w:jc w:val="center"/>
        <w:rPr>
          <w:b/>
          <w:lang w:eastAsia="de-CH"/>
        </w:rPr>
      </w:pPr>
    </w:p>
    <w:p w14:paraId="2EF1E247" w14:textId="77777777" w:rsidR="00FA13BC" w:rsidRPr="001D711A" w:rsidRDefault="00FA13BC" w:rsidP="00FA13BC"/>
    <w:p w14:paraId="108294CA" w14:textId="77777777" w:rsidR="00FA13BC" w:rsidRPr="001D711A" w:rsidRDefault="00FA13BC" w:rsidP="00FA13BC">
      <w:pPr>
        <w:widowControl w:val="0"/>
        <w:autoSpaceDE w:val="0"/>
        <w:autoSpaceDN w:val="0"/>
        <w:adjustRightInd w:val="0"/>
        <w:jc w:val="right"/>
      </w:pPr>
    </w:p>
    <w:p w14:paraId="7C92B86F" w14:textId="77777777" w:rsidR="00FA13BC" w:rsidRPr="001D711A" w:rsidRDefault="00FA13BC" w:rsidP="00FA13BC">
      <w:pPr>
        <w:widowControl w:val="0"/>
        <w:autoSpaceDE w:val="0"/>
        <w:autoSpaceDN w:val="0"/>
        <w:adjustRightInd w:val="0"/>
        <w:jc w:val="right"/>
      </w:pPr>
    </w:p>
    <w:p w14:paraId="4874C9DA" w14:textId="43708CBB" w:rsidR="005A4FDC" w:rsidRPr="001D711A" w:rsidRDefault="005A4FDC" w:rsidP="00024552">
      <w:pPr>
        <w:pStyle w:val="Punkts"/>
        <w:numPr>
          <w:ilvl w:val="0"/>
          <w:numId w:val="0"/>
        </w:numPr>
        <w:tabs>
          <w:tab w:val="left" w:pos="0"/>
        </w:tabs>
        <w:jc w:val="right"/>
        <w:rPr>
          <w:b w:val="0"/>
          <w:lang w:eastAsia="de-CH"/>
        </w:rPr>
      </w:pPr>
    </w:p>
    <w:sectPr w:rsidR="005A4FDC" w:rsidRPr="001D711A" w:rsidSect="00292A29">
      <w:headerReference w:type="even" r:id="rId30"/>
      <w:headerReference w:type="default" r:id="rId31"/>
      <w:footerReference w:type="even" r:id="rId32"/>
      <w:footerReference w:type="default" r:id="rId33"/>
      <w:headerReference w:type="first" r:id="rId34"/>
      <w:type w:val="continuous"/>
      <w:pgSz w:w="12240" w:h="15840" w:code="1"/>
      <w:pgMar w:top="1440" w:right="758" w:bottom="56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DD7BD" w14:textId="77777777" w:rsidR="00E97DB1" w:rsidRDefault="00E97DB1" w:rsidP="00857994">
      <w:r>
        <w:separator/>
      </w:r>
    </w:p>
  </w:endnote>
  <w:endnote w:type="continuationSeparator" w:id="0">
    <w:p w14:paraId="2C6E6062" w14:textId="77777777" w:rsidR="00E97DB1" w:rsidRDefault="00E97DB1" w:rsidP="00857994">
      <w:r>
        <w:continuationSeparator/>
      </w:r>
    </w:p>
  </w:endnote>
  <w:endnote w:type="continuationNotice" w:id="1">
    <w:p w14:paraId="07B93FDA" w14:textId="77777777" w:rsidR="00E97DB1" w:rsidRDefault="00E97D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Optima">
    <w:charset w:val="00"/>
    <w:family w:val="roman"/>
    <w:pitch w:val="variable"/>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CDE4E" w14:textId="77777777" w:rsidR="00E92386" w:rsidRDefault="00E92386">
    <w:pPr>
      <w:pStyle w:val="Kjene"/>
    </w:pPr>
  </w:p>
  <w:p w14:paraId="3A6A1CA9" w14:textId="77777777" w:rsidR="00E92386" w:rsidRDefault="00E923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3584D" w14:textId="77777777" w:rsidR="00E92386" w:rsidRDefault="00E92386">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0B6F2B56" w14:textId="77777777" w:rsidR="00E92386" w:rsidRDefault="00E92386">
    <w:pPr>
      <w:pStyle w:val="Kjen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693ED" w14:textId="77777777" w:rsidR="00E92386" w:rsidRDefault="00E92386">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5144CC" w14:textId="77777777" w:rsidR="00E97DB1" w:rsidRDefault="00E97DB1" w:rsidP="00857994">
      <w:r>
        <w:separator/>
      </w:r>
    </w:p>
  </w:footnote>
  <w:footnote w:type="continuationSeparator" w:id="0">
    <w:p w14:paraId="4A1807BE" w14:textId="77777777" w:rsidR="00E97DB1" w:rsidRDefault="00E97DB1" w:rsidP="00857994">
      <w:r>
        <w:continuationSeparator/>
      </w:r>
    </w:p>
  </w:footnote>
  <w:footnote w:type="continuationNotice" w:id="1">
    <w:p w14:paraId="401A254D" w14:textId="77777777" w:rsidR="00E97DB1" w:rsidRDefault="00E97DB1"/>
  </w:footnote>
  <w:footnote w:id="2">
    <w:p w14:paraId="0C6A8B9C" w14:textId="7A95715E" w:rsidR="00E92386" w:rsidRPr="008A709E" w:rsidRDefault="00E92386">
      <w:pPr>
        <w:pStyle w:val="Vresteksts"/>
      </w:pPr>
      <w:r w:rsidRPr="008A709E">
        <w:rPr>
          <w:rStyle w:val="Vresatsauce"/>
        </w:rPr>
        <w:footnoteRef/>
      </w:r>
      <w:r w:rsidRPr="008A709E">
        <w:t xml:space="preserve"> Pieejamas</w:t>
      </w:r>
      <w:r>
        <w:t xml:space="preserve"> </w:t>
      </w:r>
      <w:hyperlink r:id="rId1" w:history="1">
        <w:proofErr w:type="spellStart"/>
        <w:r w:rsidRPr="00E051F2">
          <w:rPr>
            <w:rStyle w:val="Hipersaite"/>
          </w:rPr>
          <w:t>https</w:t>
        </w:r>
        <w:proofErr w:type="spellEnd"/>
        <w:r w:rsidRPr="00E051F2">
          <w:rPr>
            <w:rStyle w:val="Hipersaite"/>
          </w:rPr>
          <w:t>://</w:t>
        </w:r>
        <w:proofErr w:type="spellStart"/>
        <w:r w:rsidRPr="00E051F2">
          <w:rPr>
            <w:rStyle w:val="Hipersaite"/>
          </w:rPr>
          <w:t>www.iub.gov.lv</w:t>
        </w:r>
        <w:proofErr w:type="spellEnd"/>
        <w:r w:rsidRPr="00E051F2">
          <w:rPr>
            <w:rStyle w:val="Hipersaite"/>
          </w:rPr>
          <w:t>/</w:t>
        </w:r>
        <w:r w:rsidRPr="00E051F2">
          <w:rPr>
            <w:rStyle w:val="Hipersaite"/>
          </w:rPr>
          <w:t>l</w:t>
        </w:r>
        <w:r w:rsidRPr="00E051F2">
          <w:rPr>
            <w:rStyle w:val="Hipersaite"/>
          </w:rPr>
          <w:t>v/</w:t>
        </w:r>
        <w:proofErr w:type="spellStart"/>
        <w:r w:rsidRPr="00E051F2">
          <w:rPr>
            <w:rStyle w:val="Hipersaite"/>
          </w:rPr>
          <w:t>media</w:t>
        </w:r>
        <w:proofErr w:type="spellEnd"/>
        <w:r w:rsidRPr="00E051F2">
          <w:rPr>
            <w:rStyle w:val="Hipersaite"/>
          </w:rPr>
          <w:t>/6650/</w:t>
        </w:r>
        <w:proofErr w:type="spellStart"/>
        <w:r w:rsidRPr="00E051F2">
          <w:rPr>
            <w:rStyle w:val="Hipersaite"/>
          </w:rPr>
          <w:t>download</w:t>
        </w:r>
        <w:proofErr w:type="spellEnd"/>
      </w:hyperlink>
      <w:r>
        <w:t xml:space="preserve"> </w:t>
      </w:r>
    </w:p>
  </w:footnote>
  <w:footnote w:id="3">
    <w:p w14:paraId="29E4C0B2" w14:textId="77777777" w:rsidR="00E92386" w:rsidRDefault="00E92386" w:rsidP="00BF79A3">
      <w:pPr>
        <w:pStyle w:val="Vresteksts"/>
        <w:jc w:val="both"/>
        <w:rPr>
          <w:sz w:val="18"/>
          <w:szCs w:val="18"/>
        </w:rPr>
      </w:pPr>
      <w:r>
        <w:rPr>
          <w:rStyle w:val="Vresatsauce"/>
          <w:sz w:val="18"/>
          <w:szCs w:val="18"/>
        </w:rPr>
        <w:footnoteRef/>
      </w:r>
      <w:r>
        <w:rPr>
          <w:sz w:val="18"/>
          <w:szCs w:val="18"/>
        </w:rPr>
        <w:t xml:space="preserve"> IUB 16.05.2017. skaidrojums “Par iepirkuma dokumentācijā izvirzītajām prasībām attiecībā uz kvalifikācijas atzīšanu ar būvniecību saistītajās specialitātēs” </w:t>
      </w:r>
      <w:hyperlink r:id="rId2" w:history="1">
        <w:r>
          <w:rPr>
            <w:rStyle w:val="Hipersaite"/>
            <w:rFonts w:eastAsiaTheme="majorEastAsia"/>
            <w:sz w:val="18"/>
            <w:szCs w:val="18"/>
          </w:rPr>
          <w:t>https://www.iub.gov.lv/sites/default/files/upload/Pariepirkumadokumentacijaizvirzitajamprasibamattiecibauzkvalifikacijasatzisanubuvspecialistiem_05_2017.docx.pdf</w:t>
        </w:r>
      </w:hyperlink>
      <w:r>
        <w:rPr>
          <w:sz w:val="18"/>
          <w:szCs w:val="18"/>
        </w:rPr>
        <w:t xml:space="preserve"> aplūkots 01.08.2017. (skaidrojums attiecināms uz visām šajā nolikumā esošajām piebildēm par ārvalstu speciālistu pieredzi).</w:t>
      </w:r>
    </w:p>
  </w:footnote>
  <w:footnote w:id="4">
    <w:p w14:paraId="47C12862" w14:textId="77777777" w:rsidR="00E92386" w:rsidRPr="00AE54DE" w:rsidRDefault="00E92386" w:rsidP="00BF79A3">
      <w:pPr>
        <w:pStyle w:val="Vresteksts"/>
        <w:ind w:right="-2"/>
        <w:jc w:val="both"/>
        <w:rPr>
          <w:sz w:val="16"/>
          <w:szCs w:val="16"/>
        </w:rPr>
      </w:pPr>
      <w:r w:rsidRPr="00AE54DE">
        <w:rPr>
          <w:rStyle w:val="Vresatsauce"/>
          <w:sz w:val="16"/>
          <w:szCs w:val="16"/>
        </w:rPr>
        <w:footnoteRef/>
      </w:r>
      <w:r w:rsidRPr="00AE54DE">
        <w:rPr>
          <w:sz w:val="16"/>
          <w:szCs w:val="16"/>
        </w:rPr>
        <w:t xml:space="preserve"> IUB </w:t>
      </w:r>
      <w:r>
        <w:rPr>
          <w:sz w:val="16"/>
          <w:szCs w:val="16"/>
        </w:rPr>
        <w:t>05.03.2019</w:t>
      </w:r>
      <w:r w:rsidRPr="00AE54DE">
        <w:rPr>
          <w:sz w:val="16"/>
          <w:szCs w:val="16"/>
        </w:rPr>
        <w:t xml:space="preserve">. skaidrojums </w:t>
      </w:r>
      <w:r w:rsidRPr="003B627A">
        <w:rPr>
          <w:sz w:val="16"/>
          <w:szCs w:val="16"/>
        </w:rPr>
        <w:t>“</w:t>
      </w:r>
      <w:r w:rsidRPr="00002741">
        <w:rPr>
          <w:color w:val="1C1C1C"/>
          <w:kern w:val="36"/>
          <w:sz w:val="16"/>
          <w:szCs w:val="16"/>
        </w:rPr>
        <w:t>Skaidrojums Par iepirkuma dokumentācijā izvirzītajām prasībām attiecībā uz kvalifikācijas atzīšanu ar būvniecību saistītajās specialitātēs</w:t>
      </w:r>
      <w:r w:rsidRPr="003B627A">
        <w:rPr>
          <w:sz w:val="16"/>
          <w:szCs w:val="16"/>
        </w:rPr>
        <w:t>”</w:t>
      </w:r>
      <w:r w:rsidRPr="00AE54DE">
        <w:rPr>
          <w:sz w:val="16"/>
          <w:szCs w:val="16"/>
        </w:rPr>
        <w:t xml:space="preserve"> </w:t>
      </w:r>
      <w:hyperlink r:id="rId3" w:history="1">
        <w:r w:rsidRPr="007454B9">
          <w:rPr>
            <w:rStyle w:val="Hipersaite"/>
            <w:sz w:val="16"/>
            <w:szCs w:val="16"/>
          </w:rPr>
          <w:t>https://www.iub.gov.lv/lv/par-iepirkuma-dokumentacija-izvirzitajam-prasibam-attieciba-uz-kvalifikacijas-atzisanu-ar-buvniecibu-saistitajas-specialitates</w:t>
        </w:r>
      </w:hyperlink>
      <w:r>
        <w:rPr>
          <w:sz w:val="16"/>
          <w:szCs w:val="16"/>
        </w:rPr>
        <w:t xml:space="preserve"> </w:t>
      </w:r>
      <w:r w:rsidRPr="00AE54DE">
        <w:rPr>
          <w:sz w:val="16"/>
          <w:szCs w:val="16"/>
        </w:rPr>
        <w:t xml:space="preserve"> </w:t>
      </w:r>
    </w:p>
  </w:footnote>
  <w:footnote w:id="5">
    <w:p w14:paraId="58370886" w14:textId="77777777" w:rsidR="00E92386" w:rsidRDefault="00E92386" w:rsidP="00BF79A3">
      <w:pPr>
        <w:pStyle w:val="Vresteksts"/>
        <w:jc w:val="both"/>
      </w:pPr>
      <w:r>
        <w:rPr>
          <w:rStyle w:val="Vresatsauce"/>
        </w:rPr>
        <w:footnoteRef/>
      </w:r>
      <w:r>
        <w:t xml:space="preserve"> </w:t>
      </w:r>
      <w:r w:rsidRPr="00CA0935">
        <w:t>Galvenais būvdarbu veicējs – būvdarbu veicējs, kas piesaista citus atsevišķus būvdarbu veicējus, noslēdzot attiecīgus līgumus, un kura pienākums ir realizēt objek</w:t>
      </w:r>
      <w:r>
        <w:t>tu dabā atbilstoši būvprojektam.</w:t>
      </w:r>
    </w:p>
  </w:footnote>
  <w:footnote w:id="6">
    <w:p w14:paraId="5DECAF1D" w14:textId="3E931761" w:rsidR="00E92386" w:rsidRDefault="00E92386">
      <w:pPr>
        <w:pStyle w:val="Vresteksts"/>
      </w:pPr>
      <w:r>
        <w:rPr>
          <w:rStyle w:val="Vresatsauce"/>
        </w:rPr>
        <w:footnoteRef/>
      </w:r>
      <w:r>
        <w:t xml:space="preserve"> Ja objekts tiks projektēts un būvēts pēc inženierbūvju būvnoteikumiem, tad atbildīgam būvdarbu vadītājam jābūt ar siltumapgādes, ventilācijas un gaisa kondicionēšanas sistēmu būvdarbu vadīšanas sertifikātu</w:t>
      </w:r>
    </w:p>
  </w:footnote>
  <w:footnote w:id="7">
    <w:p w14:paraId="524EDD1D" w14:textId="7AD16E11" w:rsidR="00E92386" w:rsidRDefault="00E92386" w:rsidP="00BF79A3">
      <w:pPr>
        <w:pStyle w:val="Vresteksts"/>
        <w:ind w:right="-2"/>
        <w:jc w:val="both"/>
        <w:rPr>
          <w:sz w:val="16"/>
          <w:szCs w:val="16"/>
        </w:rPr>
      </w:pPr>
      <w:r w:rsidRPr="00AE54DE">
        <w:rPr>
          <w:rStyle w:val="Vresatsauce"/>
          <w:sz w:val="16"/>
          <w:szCs w:val="16"/>
        </w:rPr>
        <w:footnoteRef/>
      </w:r>
      <w:r w:rsidRPr="00AE54DE">
        <w:rPr>
          <w:sz w:val="16"/>
          <w:szCs w:val="16"/>
        </w:rPr>
        <w:t xml:space="preserve"> IUB </w:t>
      </w:r>
      <w:r>
        <w:rPr>
          <w:sz w:val="16"/>
          <w:szCs w:val="16"/>
        </w:rPr>
        <w:t>05.03.2019</w:t>
      </w:r>
      <w:r w:rsidRPr="00AE54DE">
        <w:rPr>
          <w:sz w:val="16"/>
          <w:szCs w:val="16"/>
        </w:rPr>
        <w:t xml:space="preserve">. skaidrojums </w:t>
      </w:r>
      <w:r w:rsidRPr="003B627A">
        <w:rPr>
          <w:sz w:val="16"/>
          <w:szCs w:val="16"/>
        </w:rPr>
        <w:t>“</w:t>
      </w:r>
      <w:r w:rsidRPr="00002741">
        <w:rPr>
          <w:color w:val="1C1C1C"/>
          <w:kern w:val="36"/>
          <w:sz w:val="16"/>
          <w:szCs w:val="16"/>
        </w:rPr>
        <w:t>Skaidrojums Par iepirkuma dokumentācijā izvirzītajām prasībām attiecībā uz kvalifikācijas atzīšanu ar būvniecību saistītajās specialitātēs</w:t>
      </w:r>
      <w:r w:rsidRPr="003B627A">
        <w:rPr>
          <w:sz w:val="16"/>
          <w:szCs w:val="16"/>
        </w:rPr>
        <w:t>”</w:t>
      </w:r>
      <w:r w:rsidRPr="00AE54DE">
        <w:rPr>
          <w:sz w:val="16"/>
          <w:szCs w:val="16"/>
        </w:rPr>
        <w:t xml:space="preserve"> </w:t>
      </w:r>
      <w:hyperlink r:id="rId4" w:history="1">
        <w:r w:rsidRPr="007454B9">
          <w:rPr>
            <w:rStyle w:val="Hipersaite"/>
            <w:sz w:val="16"/>
            <w:szCs w:val="16"/>
          </w:rPr>
          <w:t>https://www.iub.gov.lv/lv/par-iepirkuma-dokumentacija-izvirzitajam-prasibam-attieciba-uz-kvalifikacijas-atzisanu-ar-buvniecibu-saistitajas-specialitates</w:t>
        </w:r>
      </w:hyperlink>
      <w:r>
        <w:rPr>
          <w:sz w:val="16"/>
          <w:szCs w:val="16"/>
        </w:rPr>
        <w:t xml:space="preserve"> </w:t>
      </w:r>
      <w:r w:rsidRPr="00AE54DE">
        <w:rPr>
          <w:sz w:val="16"/>
          <w:szCs w:val="16"/>
        </w:rPr>
        <w:t xml:space="preserve"> </w:t>
      </w:r>
    </w:p>
    <w:p w14:paraId="4F786D06" w14:textId="5DC7596A" w:rsidR="00E92386" w:rsidRPr="00AE54DE" w:rsidRDefault="00E92386" w:rsidP="008D74A2">
      <w:pPr>
        <w:pStyle w:val="Vresteksts"/>
        <w:ind w:right="-2"/>
        <w:jc w:val="both"/>
        <w:rPr>
          <w:sz w:val="16"/>
          <w:szCs w:val="16"/>
        </w:rPr>
      </w:pPr>
    </w:p>
  </w:footnote>
  <w:footnote w:id="8">
    <w:p w14:paraId="3685729C" w14:textId="77777777" w:rsidR="00E92386" w:rsidRPr="00AE54DE" w:rsidRDefault="00E92386" w:rsidP="00BF79A3">
      <w:pPr>
        <w:pStyle w:val="Vresteksts"/>
        <w:ind w:right="-2"/>
        <w:jc w:val="both"/>
        <w:rPr>
          <w:sz w:val="16"/>
          <w:szCs w:val="16"/>
        </w:rPr>
      </w:pPr>
      <w:r w:rsidRPr="00AE54DE">
        <w:rPr>
          <w:rStyle w:val="Vresatsauce"/>
          <w:sz w:val="16"/>
          <w:szCs w:val="16"/>
        </w:rPr>
        <w:footnoteRef/>
      </w:r>
      <w:r w:rsidRPr="00AE54DE">
        <w:rPr>
          <w:sz w:val="16"/>
          <w:szCs w:val="16"/>
        </w:rPr>
        <w:t xml:space="preserve"> IUB </w:t>
      </w:r>
      <w:r>
        <w:rPr>
          <w:sz w:val="16"/>
          <w:szCs w:val="16"/>
        </w:rPr>
        <w:t>05.03.2019</w:t>
      </w:r>
      <w:r w:rsidRPr="00AE54DE">
        <w:rPr>
          <w:sz w:val="16"/>
          <w:szCs w:val="16"/>
        </w:rPr>
        <w:t xml:space="preserve">. skaidrojums </w:t>
      </w:r>
      <w:r w:rsidRPr="003B627A">
        <w:rPr>
          <w:sz w:val="16"/>
          <w:szCs w:val="16"/>
        </w:rPr>
        <w:t>“</w:t>
      </w:r>
      <w:r w:rsidRPr="00002741">
        <w:rPr>
          <w:color w:val="1C1C1C"/>
          <w:kern w:val="36"/>
          <w:sz w:val="16"/>
          <w:szCs w:val="16"/>
        </w:rPr>
        <w:t>Skaidrojums Par iepirkuma dokumentācijā izvirzītajām prasībām attiecībā uz kvalifikācijas atzīšanu ar būvniecību saistītajās specialitātēs</w:t>
      </w:r>
      <w:r w:rsidRPr="003B627A">
        <w:rPr>
          <w:sz w:val="16"/>
          <w:szCs w:val="16"/>
        </w:rPr>
        <w:t>”</w:t>
      </w:r>
      <w:r w:rsidRPr="00AE54DE">
        <w:rPr>
          <w:sz w:val="16"/>
          <w:szCs w:val="16"/>
        </w:rPr>
        <w:t xml:space="preserve"> </w:t>
      </w:r>
      <w:hyperlink r:id="rId5" w:history="1">
        <w:r w:rsidRPr="007454B9">
          <w:rPr>
            <w:rStyle w:val="Hipersaite"/>
            <w:sz w:val="16"/>
            <w:szCs w:val="16"/>
          </w:rPr>
          <w:t>https://www.iub.gov.lv/lv/par-iepirkuma-dokumentacija-izvirzitajam-prasibam-attieciba-uz-kvalifikacijas-atzisanu-ar-buvniecibu-saistitajas-specialitates</w:t>
        </w:r>
      </w:hyperlink>
      <w:r>
        <w:rPr>
          <w:sz w:val="16"/>
          <w:szCs w:val="16"/>
        </w:rPr>
        <w:t xml:space="preserve"> </w:t>
      </w:r>
      <w:r w:rsidRPr="00AE54DE">
        <w:rPr>
          <w:sz w:val="16"/>
          <w:szCs w:val="16"/>
        </w:rPr>
        <w:t xml:space="preserve"> </w:t>
      </w:r>
    </w:p>
  </w:footnote>
  <w:footnote w:id="9">
    <w:p w14:paraId="78865B43" w14:textId="144C193F" w:rsidR="00E92386" w:rsidRDefault="00E92386" w:rsidP="00BD5C81">
      <w:pPr>
        <w:tabs>
          <w:tab w:val="left" w:pos="0"/>
        </w:tabs>
        <w:spacing w:after="120" w:line="242" w:lineRule="auto"/>
        <w:jc w:val="both"/>
      </w:pPr>
      <w:r>
        <w:rPr>
          <w:rStyle w:val="Vresatsauce"/>
        </w:rPr>
        <w:footnoteRef/>
      </w:r>
      <w:r>
        <w:t xml:space="preserve"> </w:t>
      </w:r>
      <w:r w:rsidRPr="00BD5C81">
        <w:rPr>
          <w:i/>
          <w:iCs/>
          <w:sz w:val="20"/>
          <w:szCs w:val="20"/>
        </w:rPr>
        <w:t xml:space="preserve">Eiropas vienotais iepirkuma dokuments pieejams Eiropas Komisijas mājaslapā: </w:t>
      </w:r>
      <w:proofErr w:type="spellStart"/>
      <w:r w:rsidRPr="00BD5C81">
        <w:rPr>
          <w:i/>
          <w:iCs/>
          <w:sz w:val="20"/>
          <w:szCs w:val="20"/>
        </w:rPr>
        <w:t>https</w:t>
      </w:r>
      <w:proofErr w:type="spellEnd"/>
      <w:r w:rsidRPr="00BD5C81">
        <w:rPr>
          <w:i/>
          <w:iCs/>
          <w:sz w:val="20"/>
          <w:szCs w:val="20"/>
        </w:rPr>
        <w:t>://</w:t>
      </w:r>
      <w:proofErr w:type="spellStart"/>
      <w:r w:rsidRPr="00BD5C81">
        <w:rPr>
          <w:i/>
          <w:iCs/>
          <w:sz w:val="20"/>
          <w:szCs w:val="20"/>
        </w:rPr>
        <w:t>ec.europa.eu</w:t>
      </w:r>
      <w:proofErr w:type="spellEnd"/>
      <w:r w:rsidRPr="00BD5C81">
        <w:rPr>
          <w:i/>
          <w:iCs/>
          <w:sz w:val="20"/>
          <w:szCs w:val="20"/>
        </w:rPr>
        <w:t>/</w:t>
      </w:r>
      <w:proofErr w:type="spellStart"/>
      <w:r w:rsidRPr="00BD5C81">
        <w:rPr>
          <w:i/>
          <w:iCs/>
          <w:sz w:val="20"/>
          <w:szCs w:val="20"/>
        </w:rPr>
        <w:t>growth</w:t>
      </w:r>
      <w:proofErr w:type="spellEnd"/>
      <w:r w:rsidRPr="00BD5C81">
        <w:rPr>
          <w:i/>
          <w:iCs/>
          <w:sz w:val="20"/>
          <w:szCs w:val="20"/>
        </w:rPr>
        <w:t>/</w:t>
      </w:r>
      <w:proofErr w:type="spellStart"/>
      <w:r w:rsidRPr="00BD5C81">
        <w:rPr>
          <w:i/>
          <w:iCs/>
          <w:sz w:val="20"/>
          <w:szCs w:val="20"/>
        </w:rPr>
        <w:t>tools-databases</w:t>
      </w:r>
      <w:proofErr w:type="spellEnd"/>
      <w:r w:rsidRPr="00BD5C81">
        <w:rPr>
          <w:i/>
          <w:iCs/>
          <w:sz w:val="20"/>
          <w:szCs w:val="20"/>
        </w:rPr>
        <w:t>/</w:t>
      </w:r>
      <w:proofErr w:type="spellStart"/>
      <w:r w:rsidRPr="00BD5C81">
        <w:rPr>
          <w:i/>
          <w:iCs/>
          <w:sz w:val="20"/>
          <w:szCs w:val="20"/>
        </w:rPr>
        <w:t>espd</w:t>
      </w:r>
      <w:proofErr w:type="spellEnd"/>
      <w:r w:rsidRPr="00BD5C81">
        <w:rPr>
          <w:i/>
          <w:iCs/>
          <w:sz w:val="20"/>
          <w:szCs w:val="20"/>
        </w:rPr>
        <w:t xml:space="preserve">, kā arī </w:t>
      </w:r>
      <w:proofErr w:type="spellStart"/>
      <w:r w:rsidRPr="00BD5C81">
        <w:rPr>
          <w:i/>
          <w:iCs/>
          <w:sz w:val="20"/>
          <w:szCs w:val="20"/>
        </w:rPr>
        <w:t>word</w:t>
      </w:r>
      <w:proofErr w:type="spellEnd"/>
      <w:r w:rsidRPr="00BD5C81">
        <w:rPr>
          <w:i/>
          <w:iCs/>
          <w:sz w:val="20"/>
          <w:szCs w:val="20"/>
        </w:rPr>
        <w:t xml:space="preserve"> formātā Iepirkumu uzraudzības biroja mājaslapā. Skaidrojumu par Eiropas vienoto iepirkumu dokumentu aicinām skatīties IUB mājaslapā </w:t>
      </w:r>
      <w:hyperlink r:id="rId6" w:history="1">
        <w:r w:rsidRPr="00F11DEA">
          <w:rPr>
            <w:rStyle w:val="Hipersaite"/>
            <w:i/>
            <w:iCs/>
            <w:sz w:val="20"/>
            <w:szCs w:val="20"/>
          </w:rPr>
          <w:t>https://www.iub.gov.lv/lv/node/98</w:t>
        </w:r>
      </w:hyperlink>
      <w:r>
        <w:rPr>
          <w:i/>
          <w:iCs/>
          <w:sz w:val="20"/>
          <w:szCs w:val="20"/>
        </w:rPr>
        <w:t xml:space="preserve"> </w:t>
      </w:r>
      <w:r w:rsidRPr="00BD5C81">
        <w:rPr>
          <w:i/>
          <w:iCs/>
          <w:sz w:val="20"/>
          <w:szCs w:val="20"/>
        </w:rPr>
        <w:t>.</w:t>
      </w:r>
    </w:p>
  </w:footnote>
  <w:footnote w:id="10">
    <w:p w14:paraId="70C4DAF4" w14:textId="240ABA02" w:rsidR="00E92386" w:rsidRPr="008A709E" w:rsidRDefault="00E92386" w:rsidP="00886645">
      <w:pPr>
        <w:pStyle w:val="Atsauce"/>
        <w:rPr>
          <w:rFonts w:ascii="Times New Roman" w:hAnsi="Times New Roman" w:cs="Times New Roman"/>
          <w:sz w:val="20"/>
          <w:szCs w:val="20"/>
        </w:rPr>
      </w:pPr>
      <w:r w:rsidRPr="008A709E">
        <w:rPr>
          <w:rStyle w:val="Vresatsauce"/>
          <w:rFonts w:ascii="Times New Roman" w:hAnsi="Times New Roman" w:cs="Times New Roman"/>
          <w:sz w:val="20"/>
          <w:szCs w:val="20"/>
        </w:rPr>
        <w:footnoteRef/>
      </w:r>
      <w:r w:rsidRPr="008A709E">
        <w:rPr>
          <w:rFonts w:ascii="Times New Roman" w:hAnsi="Times New Roman" w:cs="Times New Roman"/>
          <w:sz w:val="20"/>
          <w:szCs w:val="20"/>
        </w:rPr>
        <w:t xml:space="preserve"> </w:t>
      </w:r>
      <w:r>
        <w:rPr>
          <w:rFonts w:ascii="Times New Roman" w:hAnsi="Times New Roman" w:cs="Times New Roman"/>
          <w:sz w:val="20"/>
          <w:szCs w:val="20"/>
        </w:rPr>
        <w:t>Piedāvājums</w:t>
      </w:r>
      <w:r w:rsidRPr="008A709E">
        <w:rPr>
          <w:rFonts w:ascii="Times New Roman" w:hAnsi="Times New Roman" w:cs="Times New Roman"/>
          <w:sz w:val="20"/>
          <w:szCs w:val="20"/>
        </w:rPr>
        <w:t xml:space="preserve"> dalībai iepirkum</w:t>
      </w:r>
      <w:r>
        <w:rPr>
          <w:rFonts w:ascii="Times New Roman" w:hAnsi="Times New Roman" w:cs="Times New Roman"/>
          <w:sz w:val="20"/>
          <w:szCs w:val="20"/>
        </w:rPr>
        <w:t>ā</w:t>
      </w:r>
      <w:r w:rsidRPr="008A709E">
        <w:rPr>
          <w:rFonts w:ascii="Times New Roman" w:hAnsi="Times New Roman" w:cs="Times New Roman"/>
          <w:sz w:val="20"/>
          <w:szCs w:val="20"/>
        </w:rPr>
        <w:t>, ja piedāvājumu iesniedz fiziska persona.</w:t>
      </w:r>
    </w:p>
  </w:footnote>
  <w:footnote w:id="11">
    <w:p w14:paraId="4B10C6BD" w14:textId="53198071" w:rsidR="00E92386" w:rsidRPr="008A709E" w:rsidRDefault="00E92386" w:rsidP="00886645">
      <w:pPr>
        <w:pStyle w:val="Atsauce"/>
        <w:rPr>
          <w:rFonts w:ascii="Times New Roman" w:hAnsi="Times New Roman" w:cs="Times New Roman"/>
          <w:sz w:val="20"/>
          <w:szCs w:val="20"/>
        </w:rPr>
      </w:pPr>
      <w:r w:rsidRPr="008A709E">
        <w:rPr>
          <w:rStyle w:val="Vresatsauce"/>
          <w:rFonts w:ascii="Times New Roman" w:hAnsi="Times New Roman" w:cs="Times New Roman"/>
          <w:sz w:val="20"/>
          <w:szCs w:val="20"/>
        </w:rPr>
        <w:footnoteRef/>
      </w:r>
      <w:r w:rsidRPr="008A709E">
        <w:rPr>
          <w:rFonts w:ascii="Times New Roman" w:hAnsi="Times New Roman" w:cs="Times New Roman"/>
          <w:sz w:val="20"/>
          <w:szCs w:val="20"/>
        </w:rPr>
        <w:t xml:space="preserve"> </w:t>
      </w:r>
      <w:r w:rsidRPr="00A32B31">
        <w:rPr>
          <w:rFonts w:ascii="Times New Roman" w:eastAsia="Arial Unicode MS" w:hAnsi="Times New Roman" w:cs="Times New Roman"/>
          <w:color w:val="000000"/>
          <w:sz w:val="20"/>
          <w:szCs w:val="20"/>
        </w:rPr>
        <w:t>Piedāvājuma</w:t>
      </w:r>
      <w:r w:rsidRPr="00A32B31">
        <w:rPr>
          <w:rFonts w:ascii="Times New Roman" w:hAnsi="Times New Roman" w:cs="Times New Roman"/>
          <w:sz w:val="20"/>
          <w:szCs w:val="20"/>
        </w:rPr>
        <w:t xml:space="preserve"> </w:t>
      </w:r>
      <w:r w:rsidRPr="008A709E">
        <w:rPr>
          <w:rFonts w:ascii="Times New Roman" w:hAnsi="Times New Roman" w:cs="Times New Roman"/>
          <w:sz w:val="20"/>
          <w:szCs w:val="20"/>
        </w:rPr>
        <w:t>dalībai iepirkum</w:t>
      </w:r>
      <w:r>
        <w:rPr>
          <w:rFonts w:ascii="Times New Roman" w:hAnsi="Times New Roman" w:cs="Times New Roman"/>
          <w:sz w:val="20"/>
          <w:szCs w:val="20"/>
        </w:rPr>
        <w:t>ā</w:t>
      </w:r>
      <w:r w:rsidRPr="008A709E">
        <w:rPr>
          <w:rFonts w:ascii="Times New Roman" w:hAnsi="Times New Roman" w:cs="Times New Roman"/>
          <w:sz w:val="20"/>
          <w:szCs w:val="20"/>
        </w:rPr>
        <w:t>, ja piedāvājumu iesniedz fiziska persona.</w:t>
      </w:r>
    </w:p>
  </w:footnote>
  <w:footnote w:id="12">
    <w:p w14:paraId="5DA5237D" w14:textId="7A112540" w:rsidR="00E92386" w:rsidRPr="008A709E" w:rsidRDefault="00E92386" w:rsidP="00886645">
      <w:pPr>
        <w:pStyle w:val="Atsauce"/>
        <w:jc w:val="both"/>
        <w:rPr>
          <w:rFonts w:ascii="Times New Roman" w:hAnsi="Times New Roman" w:cs="Times New Roman"/>
          <w:sz w:val="20"/>
          <w:szCs w:val="20"/>
        </w:rPr>
      </w:pPr>
      <w:r w:rsidRPr="008A709E">
        <w:rPr>
          <w:rStyle w:val="Vresatsauce"/>
          <w:rFonts w:ascii="Times New Roman" w:hAnsi="Times New Roman" w:cs="Times New Roman"/>
          <w:sz w:val="20"/>
          <w:szCs w:val="20"/>
        </w:rPr>
        <w:footnoteRef/>
      </w:r>
      <w:r w:rsidRPr="008A709E">
        <w:rPr>
          <w:rFonts w:ascii="Times New Roman" w:hAnsi="Times New Roman" w:cs="Times New Roman"/>
          <w:sz w:val="20"/>
          <w:szCs w:val="20"/>
        </w:rPr>
        <w:t xml:space="preserve"> Punkts ir ietverams pieteikumā </w:t>
      </w:r>
      <w:r>
        <w:rPr>
          <w:rFonts w:ascii="Times New Roman" w:hAnsi="Times New Roman" w:cs="Times New Roman"/>
          <w:sz w:val="20"/>
          <w:szCs w:val="20"/>
        </w:rPr>
        <w:t>dalībai iepirkumā, ja Pretendents</w:t>
      </w:r>
      <w:r w:rsidRPr="008A709E">
        <w:rPr>
          <w:rFonts w:ascii="Times New Roman" w:hAnsi="Times New Roman" w:cs="Times New Roman"/>
          <w:sz w:val="20"/>
          <w:szCs w:val="20"/>
        </w:rPr>
        <w:t xml:space="preserve"> ir personu apvienība.</w:t>
      </w:r>
    </w:p>
  </w:footnote>
  <w:footnote w:id="13">
    <w:p w14:paraId="234F62A8" w14:textId="1D04D171" w:rsidR="00E92386" w:rsidRPr="008A709E" w:rsidRDefault="00E92386" w:rsidP="00886645">
      <w:pPr>
        <w:pStyle w:val="Atsauce"/>
        <w:jc w:val="both"/>
        <w:rPr>
          <w:rFonts w:ascii="Times New Roman" w:hAnsi="Times New Roman" w:cs="Times New Roman"/>
          <w:sz w:val="20"/>
          <w:szCs w:val="20"/>
        </w:rPr>
      </w:pPr>
      <w:r w:rsidRPr="008A709E">
        <w:rPr>
          <w:rStyle w:val="Vresatsauce"/>
          <w:rFonts w:ascii="Times New Roman" w:hAnsi="Times New Roman" w:cs="Times New Roman"/>
          <w:sz w:val="20"/>
          <w:szCs w:val="20"/>
        </w:rPr>
        <w:footnoteRef/>
      </w:r>
      <w:r w:rsidRPr="008A709E">
        <w:rPr>
          <w:rFonts w:ascii="Times New Roman" w:hAnsi="Times New Roman" w:cs="Times New Roman"/>
          <w:sz w:val="20"/>
          <w:szCs w:val="20"/>
        </w:rPr>
        <w:t xml:space="preserve"> Pieteikumu dalībai iepirkum</w:t>
      </w:r>
      <w:r>
        <w:rPr>
          <w:rFonts w:ascii="Times New Roman" w:hAnsi="Times New Roman" w:cs="Times New Roman"/>
          <w:sz w:val="20"/>
          <w:szCs w:val="20"/>
        </w:rPr>
        <w:t>ā</w:t>
      </w:r>
      <w:r w:rsidRPr="008A709E">
        <w:rPr>
          <w:rFonts w:ascii="Times New Roman" w:hAnsi="Times New Roman" w:cs="Times New Roman"/>
          <w:sz w:val="20"/>
          <w:szCs w:val="20"/>
        </w:rPr>
        <w:t xml:space="preserve"> paraksta visi personu apvienības dalībnieki (ja </w:t>
      </w:r>
      <w:r>
        <w:rPr>
          <w:rFonts w:ascii="Times New Roman" w:hAnsi="Times New Roman" w:cs="Times New Roman"/>
          <w:sz w:val="20"/>
          <w:szCs w:val="20"/>
        </w:rPr>
        <w:t>Pretendents</w:t>
      </w:r>
      <w:r w:rsidRPr="008A709E">
        <w:rPr>
          <w:rFonts w:ascii="Times New Roman" w:hAnsi="Times New Roman" w:cs="Times New Roman"/>
          <w:sz w:val="20"/>
          <w:szCs w:val="20"/>
        </w:rPr>
        <w:t xml:space="preserve"> ir personu apvienība)</w:t>
      </w:r>
    </w:p>
  </w:footnote>
  <w:footnote w:id="14">
    <w:p w14:paraId="50C3B613" w14:textId="790B2FC2" w:rsidR="00E92386" w:rsidRPr="00935274" w:rsidRDefault="00E92386" w:rsidP="00584037">
      <w:pPr>
        <w:pStyle w:val="Vresteksts"/>
        <w:jc w:val="both"/>
        <w:rPr>
          <w:sz w:val="16"/>
          <w:szCs w:val="16"/>
        </w:rPr>
      </w:pPr>
      <w:r w:rsidRPr="00935274">
        <w:rPr>
          <w:rStyle w:val="Vresatsauce"/>
        </w:rPr>
        <w:footnoteRef/>
      </w:r>
      <w:r w:rsidRPr="00935274">
        <w:rPr>
          <w:sz w:val="16"/>
          <w:szCs w:val="16"/>
        </w:rPr>
        <w:t xml:space="preserve"> Veikto darbu aprakstu, kas apliecina pretendenta atbilstību nolikuma izvirzītajai prasībai. Komisijai ir tiesības vērsties pie norādītās atbildīgās kontaktpersonas sniegtās informācijas apstiprinājuma saņemšanai.</w:t>
      </w:r>
    </w:p>
  </w:footnote>
  <w:footnote w:id="15">
    <w:p w14:paraId="713D9202" w14:textId="77777777" w:rsidR="00E92386" w:rsidRPr="00935274" w:rsidRDefault="00E92386" w:rsidP="00277B58">
      <w:pPr>
        <w:pStyle w:val="Vresteksts"/>
        <w:jc w:val="both"/>
        <w:rPr>
          <w:sz w:val="16"/>
          <w:szCs w:val="16"/>
        </w:rPr>
      </w:pPr>
      <w:r w:rsidRPr="00935274">
        <w:rPr>
          <w:rStyle w:val="Vresatsauce"/>
        </w:rPr>
        <w:footnoteRef/>
      </w:r>
      <w:r w:rsidRPr="00935274">
        <w:rPr>
          <w:sz w:val="16"/>
          <w:szCs w:val="16"/>
        </w:rPr>
        <w:t xml:space="preserve"> Veikto darbu aprakstu, kas apliecina pretendenta atbilstību nolikuma izvirzītajai prasībai. Komisijai ir tiesības vērsties pie norādītās atbildīgās kontaktpersonas sniegtās informācijas apstiprinājuma saņemšanai.</w:t>
      </w:r>
    </w:p>
  </w:footnote>
  <w:footnote w:id="16">
    <w:p w14:paraId="077CADDF" w14:textId="77777777" w:rsidR="00E92386" w:rsidRPr="008A709E" w:rsidRDefault="00E92386" w:rsidP="008A709E">
      <w:pPr>
        <w:pStyle w:val="Vresteksts"/>
        <w:jc w:val="both"/>
      </w:pPr>
      <w:r w:rsidRPr="008A709E">
        <w:rPr>
          <w:rStyle w:val="Vresatsauce"/>
        </w:rPr>
        <w:footnoteRef/>
      </w:r>
      <w:r w:rsidRPr="008A709E">
        <w:t xml:space="preserve"> Izvērtējot iesniegtos piedāvājumus, Pasūtītājs vērtēs tikai to, vai dokuments atbilst izvirzītajām prasībām, nevis Nolikuma pielikumos norādītajām formām.</w:t>
      </w:r>
    </w:p>
  </w:footnote>
  <w:footnote w:id="17">
    <w:p w14:paraId="5526F8D6" w14:textId="6887C047" w:rsidR="00E92386" w:rsidRPr="008A709E" w:rsidRDefault="00E92386" w:rsidP="008A709E">
      <w:pPr>
        <w:pStyle w:val="Atsauce"/>
        <w:jc w:val="both"/>
        <w:rPr>
          <w:rFonts w:ascii="Times New Roman" w:hAnsi="Times New Roman" w:cs="Times New Roman"/>
          <w:sz w:val="20"/>
          <w:szCs w:val="20"/>
        </w:rPr>
      </w:pPr>
      <w:r w:rsidRPr="000F146E">
        <w:rPr>
          <w:rFonts w:ascii="Times New Roman" w:hAnsi="Times New Roman" w:cs="Times New Roman"/>
          <w:sz w:val="20"/>
          <w:szCs w:val="20"/>
          <w:vertAlign w:val="superscript"/>
        </w:rPr>
        <w:t>13</w:t>
      </w:r>
      <w:r>
        <w:rPr>
          <w:rFonts w:ascii="Times New Roman" w:hAnsi="Times New Roman" w:cs="Times New Roman"/>
          <w:sz w:val="20"/>
          <w:szCs w:val="20"/>
        </w:rPr>
        <w:t xml:space="preserve"> </w:t>
      </w:r>
      <w:r w:rsidRPr="008A709E">
        <w:rPr>
          <w:rFonts w:ascii="Times New Roman" w:hAnsi="Times New Roman" w:cs="Times New Roman"/>
          <w:sz w:val="20"/>
          <w:szCs w:val="20"/>
        </w:rPr>
        <w:t>Piedāvājuma nodrošinājumam jābūt spēkā ne vēlāk kā no piedāvājumu iesniegšanas termiņa beigām!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FF12E" w14:textId="1EBA8D32" w:rsidR="00E92386" w:rsidRDefault="00E92386" w:rsidP="002142C3">
    <w:pPr>
      <w:pStyle w:val="Galvene"/>
      <w:jc w:val="center"/>
    </w:pPr>
  </w:p>
  <w:p w14:paraId="3202798D" w14:textId="6B74956C" w:rsidR="00E92386" w:rsidRDefault="00E923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07154" w14:textId="77777777" w:rsidR="00E92386" w:rsidRDefault="00E92386">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AD259" w14:textId="77777777" w:rsidR="00E92386" w:rsidRPr="00F10FB6" w:rsidRDefault="00E92386" w:rsidP="000F185A">
    <w:pPr>
      <w:pStyle w:val="Galvene"/>
    </w:pPr>
    <w:r w:rsidRPr="00F10FB6">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EA3C5" w14:textId="5D359B32" w:rsidR="00E92386" w:rsidRDefault="00E92386" w:rsidP="000F185A">
    <w:pPr>
      <w:pStyle w:val="Galvene"/>
      <w:jc w:val="center"/>
      <w:rPr>
        <w:rFonts w:ascii="Verdana" w:hAnsi="Verdana"/>
        <w:color w:val="0F0F0F"/>
        <w:sz w:val="17"/>
        <w:szCs w:val="17"/>
      </w:rPr>
    </w:pPr>
  </w:p>
  <w:p w14:paraId="77CD9C19" w14:textId="77777777" w:rsidR="00E92386" w:rsidRDefault="00E92386">
    <w:pPr>
      <w:pStyle w:val="Galvene"/>
      <w:rPr>
        <w:rFonts w:ascii="Arial" w:hAnsi="Arial" w:cs="Arial"/>
        <w:sz w:val="16"/>
        <w:szCs w:val="16"/>
      </w:rPr>
    </w:pPr>
  </w:p>
  <w:tbl>
    <w:tblPr>
      <w:tblW w:w="0" w:type="auto"/>
      <w:tblLook w:val="01E0" w:firstRow="1" w:lastRow="1" w:firstColumn="1" w:lastColumn="1" w:noHBand="0" w:noVBand="0"/>
    </w:tblPr>
    <w:tblGrid>
      <w:gridCol w:w="4264"/>
      <w:gridCol w:w="4264"/>
    </w:tblGrid>
    <w:tr w:rsidR="00E92386" w14:paraId="68C91094" w14:textId="77777777">
      <w:tc>
        <w:tcPr>
          <w:tcW w:w="4264" w:type="dxa"/>
        </w:tcPr>
        <w:p w14:paraId="25EA5BA0" w14:textId="77777777" w:rsidR="00E92386" w:rsidRDefault="00E92386">
          <w:pPr>
            <w:pStyle w:val="Galvene"/>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E92386" w14:paraId="1D17FAC9" w14:textId="77777777">
            <w:tc>
              <w:tcPr>
                <w:tcW w:w="4264" w:type="dxa"/>
              </w:tcPr>
              <w:p w14:paraId="2AC9DC5F" w14:textId="77777777" w:rsidR="00E92386" w:rsidRDefault="00E92386" w:rsidP="000F185A">
                <w:pPr>
                  <w:pStyle w:val="Galvene"/>
                  <w:jc w:val="right"/>
                  <w:rPr>
                    <w:rFonts w:ascii="Arial" w:hAnsi="Arial" w:cs="Arial"/>
                    <w:sz w:val="16"/>
                    <w:szCs w:val="16"/>
                  </w:rPr>
                </w:pPr>
              </w:p>
            </w:tc>
          </w:tr>
        </w:tbl>
        <w:p w14:paraId="3BFCB56E" w14:textId="77777777" w:rsidR="00E92386" w:rsidRDefault="00E92386">
          <w:pPr>
            <w:jc w:val="right"/>
            <w:rPr>
              <w:rFonts w:ascii="Arial" w:hAnsi="Arial" w:cs="Arial"/>
              <w:color w:val="00B0F0"/>
              <w:sz w:val="16"/>
              <w:szCs w:val="16"/>
            </w:rPr>
          </w:pPr>
        </w:p>
      </w:tc>
    </w:tr>
  </w:tbl>
  <w:p w14:paraId="048DF2E2" w14:textId="77777777" w:rsidR="00E92386" w:rsidRDefault="00E92386">
    <w:pPr>
      <w:pStyle w:val="Galven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DC08ACEC"/>
    <w:lvl w:ilvl="0">
      <w:start w:val="1"/>
      <w:numFmt w:val="decimal"/>
      <w:pStyle w:val="Nodaa"/>
      <w:lvlText w:val="%1."/>
      <w:lvlJc w:val="left"/>
      <w:pPr>
        <w:tabs>
          <w:tab w:val="num" w:pos="1655"/>
        </w:tabs>
        <w:ind w:left="1661" w:hanging="357"/>
      </w:pPr>
      <w:rPr>
        <w:rFonts w:cs="Times New Roman" w:hint="default"/>
      </w:rPr>
    </w:lvl>
  </w:abstractNum>
  <w:abstractNum w:abstractNumId="1" w15:restartNumberingAfterBreak="0">
    <w:nsid w:val="FFFFFF83"/>
    <w:multiLevelType w:val="singleLevel"/>
    <w:tmpl w:val="11FC439C"/>
    <w:lvl w:ilvl="0">
      <w:start w:val="1"/>
      <w:numFmt w:val="bullet"/>
      <w:pStyle w:val="Style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EF61E34"/>
    <w:lvl w:ilvl="0">
      <w:start w:val="1"/>
      <w:numFmt w:val="bullet"/>
      <w:pStyle w:val="Sarakstaaizzme"/>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4" w15:restartNumberingAfterBreak="0">
    <w:nsid w:val="00630301"/>
    <w:multiLevelType w:val="hybridMultilevel"/>
    <w:tmpl w:val="C09C9DAE"/>
    <w:styleLink w:val="WW8Num32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 w15:restartNumberingAfterBreak="0">
    <w:nsid w:val="006E38E3"/>
    <w:multiLevelType w:val="singleLevel"/>
    <w:tmpl w:val="6CB010F6"/>
    <w:lvl w:ilvl="0">
      <w:start w:val="1"/>
      <w:numFmt w:val="decimal"/>
      <w:pStyle w:val="Saraksts"/>
      <w:lvlText w:val="%1)"/>
      <w:lvlJc w:val="left"/>
      <w:pPr>
        <w:tabs>
          <w:tab w:val="num" w:pos="360"/>
        </w:tabs>
        <w:ind w:left="360" w:hanging="360"/>
      </w:pPr>
      <w:rPr>
        <w:rFonts w:cs="Times New Roman"/>
        <w:color w:val="000000"/>
      </w:rPr>
    </w:lvl>
  </w:abstractNum>
  <w:abstractNum w:abstractNumId="6" w15:restartNumberingAfterBreak="0">
    <w:nsid w:val="044F73B7"/>
    <w:multiLevelType w:val="singleLevel"/>
    <w:tmpl w:val="6E2856EE"/>
    <w:lvl w:ilvl="0">
      <w:start w:val="1"/>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04C7027C"/>
    <w:multiLevelType w:val="hybridMultilevel"/>
    <w:tmpl w:val="477E3A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50C3DBE"/>
    <w:multiLevelType w:val="multilevel"/>
    <w:tmpl w:val="050C3DBE"/>
    <w:styleLink w:val="WW8Num881"/>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5D03C05"/>
    <w:multiLevelType w:val="hybridMultilevel"/>
    <w:tmpl w:val="C686BB60"/>
    <w:styleLink w:val="WW8Num211"/>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09386B90"/>
    <w:multiLevelType w:val="hybridMultilevel"/>
    <w:tmpl w:val="A290EB26"/>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1" w15:restartNumberingAfterBreak="0">
    <w:nsid w:val="0980272A"/>
    <w:multiLevelType w:val="hybridMultilevel"/>
    <w:tmpl w:val="7952BAD8"/>
    <w:styleLink w:val="WW8Num20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9002DF"/>
    <w:multiLevelType w:val="multilevel"/>
    <w:tmpl w:val="A5B6A9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0D827521"/>
    <w:multiLevelType w:val="hybridMultilevel"/>
    <w:tmpl w:val="A39034D8"/>
    <w:styleLink w:val="WW8Num23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4" w15:restartNumberingAfterBreak="0">
    <w:nsid w:val="0D8C6461"/>
    <w:multiLevelType w:val="hybridMultilevel"/>
    <w:tmpl w:val="7F22C9D4"/>
    <w:styleLink w:val="WW8Num3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6" w15:restartNumberingAfterBreak="0">
    <w:nsid w:val="0E9D4D7A"/>
    <w:multiLevelType w:val="hybridMultilevel"/>
    <w:tmpl w:val="09A8BAB6"/>
    <w:styleLink w:val="WW8Num381"/>
    <w:lvl w:ilvl="0" w:tplc="04260019">
      <w:start w:val="1"/>
      <w:numFmt w:val="lowerLetter"/>
      <w:pStyle w:val="StyleHeading1Justified"/>
      <w:lvlText w:val="%1."/>
      <w:lvlJc w:val="left"/>
      <w:pPr>
        <w:tabs>
          <w:tab w:val="num" w:pos="1211"/>
        </w:tabs>
        <w:ind w:left="1211" w:hanging="360"/>
      </w:pPr>
    </w:lvl>
    <w:lvl w:ilvl="1" w:tplc="04260019">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7" w15:restartNumberingAfterBreak="0">
    <w:nsid w:val="0EB02A43"/>
    <w:multiLevelType w:val="multilevel"/>
    <w:tmpl w:val="0F8E1F3A"/>
    <w:lvl w:ilvl="0">
      <w:start w:val="8"/>
      <w:numFmt w:val="decimal"/>
      <w:lvlText w:val="%1."/>
      <w:lvlJc w:val="left"/>
      <w:pPr>
        <w:ind w:left="360" w:hanging="360"/>
      </w:pPr>
      <w:rPr>
        <w:rFonts w:hint="default"/>
        <w:b/>
        <w:color w:val="auto"/>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1B916B3"/>
    <w:multiLevelType w:val="hybridMultilevel"/>
    <w:tmpl w:val="1B5AA73A"/>
    <w:lvl w:ilvl="0" w:tplc="04260001">
      <w:start w:val="1"/>
      <w:numFmt w:val="bullet"/>
      <w:lvlText w:val=""/>
      <w:lvlJc w:val="left"/>
      <w:pPr>
        <w:ind w:left="1442" w:hanging="360"/>
      </w:pPr>
      <w:rPr>
        <w:rFonts w:ascii="Symbol" w:hAnsi="Symbol" w:hint="default"/>
      </w:rPr>
    </w:lvl>
    <w:lvl w:ilvl="1" w:tplc="04260003" w:tentative="1">
      <w:start w:val="1"/>
      <w:numFmt w:val="bullet"/>
      <w:lvlText w:val="o"/>
      <w:lvlJc w:val="left"/>
      <w:pPr>
        <w:ind w:left="2162" w:hanging="360"/>
      </w:pPr>
      <w:rPr>
        <w:rFonts w:ascii="Courier New" w:hAnsi="Courier New" w:cs="Courier New" w:hint="default"/>
      </w:rPr>
    </w:lvl>
    <w:lvl w:ilvl="2" w:tplc="04260005" w:tentative="1">
      <w:start w:val="1"/>
      <w:numFmt w:val="bullet"/>
      <w:lvlText w:val=""/>
      <w:lvlJc w:val="left"/>
      <w:pPr>
        <w:ind w:left="2882" w:hanging="360"/>
      </w:pPr>
      <w:rPr>
        <w:rFonts w:ascii="Wingdings" w:hAnsi="Wingdings" w:hint="default"/>
      </w:rPr>
    </w:lvl>
    <w:lvl w:ilvl="3" w:tplc="04260001" w:tentative="1">
      <w:start w:val="1"/>
      <w:numFmt w:val="bullet"/>
      <w:lvlText w:val=""/>
      <w:lvlJc w:val="left"/>
      <w:pPr>
        <w:ind w:left="3602" w:hanging="360"/>
      </w:pPr>
      <w:rPr>
        <w:rFonts w:ascii="Symbol" w:hAnsi="Symbol" w:hint="default"/>
      </w:rPr>
    </w:lvl>
    <w:lvl w:ilvl="4" w:tplc="04260003" w:tentative="1">
      <w:start w:val="1"/>
      <w:numFmt w:val="bullet"/>
      <w:lvlText w:val="o"/>
      <w:lvlJc w:val="left"/>
      <w:pPr>
        <w:ind w:left="4322" w:hanging="360"/>
      </w:pPr>
      <w:rPr>
        <w:rFonts w:ascii="Courier New" w:hAnsi="Courier New" w:cs="Courier New" w:hint="default"/>
      </w:rPr>
    </w:lvl>
    <w:lvl w:ilvl="5" w:tplc="04260005" w:tentative="1">
      <w:start w:val="1"/>
      <w:numFmt w:val="bullet"/>
      <w:lvlText w:val=""/>
      <w:lvlJc w:val="left"/>
      <w:pPr>
        <w:ind w:left="5042" w:hanging="360"/>
      </w:pPr>
      <w:rPr>
        <w:rFonts w:ascii="Wingdings" w:hAnsi="Wingdings" w:hint="default"/>
      </w:rPr>
    </w:lvl>
    <w:lvl w:ilvl="6" w:tplc="04260001" w:tentative="1">
      <w:start w:val="1"/>
      <w:numFmt w:val="bullet"/>
      <w:lvlText w:val=""/>
      <w:lvlJc w:val="left"/>
      <w:pPr>
        <w:ind w:left="5762" w:hanging="360"/>
      </w:pPr>
      <w:rPr>
        <w:rFonts w:ascii="Symbol" w:hAnsi="Symbol" w:hint="default"/>
      </w:rPr>
    </w:lvl>
    <w:lvl w:ilvl="7" w:tplc="04260003" w:tentative="1">
      <w:start w:val="1"/>
      <w:numFmt w:val="bullet"/>
      <w:lvlText w:val="o"/>
      <w:lvlJc w:val="left"/>
      <w:pPr>
        <w:ind w:left="6482" w:hanging="360"/>
      </w:pPr>
      <w:rPr>
        <w:rFonts w:ascii="Courier New" w:hAnsi="Courier New" w:cs="Courier New" w:hint="default"/>
      </w:rPr>
    </w:lvl>
    <w:lvl w:ilvl="8" w:tplc="04260005" w:tentative="1">
      <w:start w:val="1"/>
      <w:numFmt w:val="bullet"/>
      <w:lvlText w:val=""/>
      <w:lvlJc w:val="left"/>
      <w:pPr>
        <w:ind w:left="7202" w:hanging="360"/>
      </w:pPr>
      <w:rPr>
        <w:rFonts w:ascii="Wingdings" w:hAnsi="Wingdings" w:hint="default"/>
      </w:rPr>
    </w:lvl>
  </w:abstractNum>
  <w:abstractNum w:abstractNumId="19" w15:restartNumberingAfterBreak="0">
    <w:nsid w:val="12574FA6"/>
    <w:multiLevelType w:val="multilevel"/>
    <w:tmpl w:val="43D8222A"/>
    <w:lvl w:ilvl="0">
      <w:start w:val="33"/>
      <w:numFmt w:val="decimal"/>
      <w:lvlText w:val="%1."/>
      <w:lvlJc w:val="left"/>
      <w:pPr>
        <w:ind w:left="480" w:hanging="480"/>
      </w:pPr>
      <w:rPr>
        <w:rFonts w:hint="default"/>
        <w:b/>
      </w:rPr>
    </w:lvl>
    <w:lvl w:ilvl="1">
      <w:start w:val="1"/>
      <w:numFmt w:val="decimal"/>
      <w:lvlText w:val="%1.%2."/>
      <w:lvlJc w:val="left"/>
      <w:pPr>
        <w:ind w:left="906"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137638C3"/>
    <w:multiLevelType w:val="hybridMultilevel"/>
    <w:tmpl w:val="7BB07F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14814D03"/>
    <w:multiLevelType w:val="hybridMultilevel"/>
    <w:tmpl w:val="E18696D6"/>
    <w:lvl w:ilvl="0" w:tplc="CBEE23B2">
      <w:start w:val="2"/>
      <w:numFmt w:val="bullet"/>
      <w:lvlText w:val="-"/>
      <w:lvlJc w:val="left"/>
      <w:pPr>
        <w:tabs>
          <w:tab w:val="num" w:pos="1664"/>
        </w:tabs>
        <w:ind w:left="1664" w:hanging="360"/>
      </w:pPr>
      <w:rPr>
        <w:rFonts w:ascii="Times New Roman" w:eastAsia="Times New Roman" w:hAnsi="Times New Roman" w:hint="default"/>
      </w:rPr>
    </w:lvl>
    <w:lvl w:ilvl="1" w:tplc="04260003">
      <w:start w:val="1"/>
      <w:numFmt w:val="bullet"/>
      <w:lvlText w:val="o"/>
      <w:lvlJc w:val="left"/>
      <w:pPr>
        <w:tabs>
          <w:tab w:val="num" w:pos="2384"/>
        </w:tabs>
        <w:ind w:left="2384" w:hanging="360"/>
      </w:pPr>
      <w:rPr>
        <w:rFonts w:ascii="Courier New" w:hAnsi="Courier New" w:cs="Courier New" w:hint="default"/>
      </w:rPr>
    </w:lvl>
    <w:lvl w:ilvl="2" w:tplc="04260005">
      <w:start w:val="1"/>
      <w:numFmt w:val="bullet"/>
      <w:lvlText w:val=""/>
      <w:lvlJc w:val="left"/>
      <w:pPr>
        <w:tabs>
          <w:tab w:val="num" w:pos="3104"/>
        </w:tabs>
        <w:ind w:left="3104" w:hanging="360"/>
      </w:pPr>
      <w:rPr>
        <w:rFonts w:ascii="Wingdings" w:hAnsi="Wingdings" w:cs="Wingdings" w:hint="default"/>
      </w:rPr>
    </w:lvl>
    <w:lvl w:ilvl="3" w:tplc="04260001">
      <w:start w:val="1"/>
      <w:numFmt w:val="bullet"/>
      <w:lvlText w:val=""/>
      <w:lvlJc w:val="left"/>
      <w:pPr>
        <w:tabs>
          <w:tab w:val="num" w:pos="3824"/>
        </w:tabs>
        <w:ind w:left="3824" w:hanging="360"/>
      </w:pPr>
      <w:rPr>
        <w:rFonts w:ascii="Symbol" w:hAnsi="Symbol" w:cs="Symbol" w:hint="default"/>
      </w:rPr>
    </w:lvl>
    <w:lvl w:ilvl="4" w:tplc="04260003">
      <w:start w:val="1"/>
      <w:numFmt w:val="bullet"/>
      <w:lvlText w:val="o"/>
      <w:lvlJc w:val="left"/>
      <w:pPr>
        <w:tabs>
          <w:tab w:val="num" w:pos="4544"/>
        </w:tabs>
        <w:ind w:left="4544" w:hanging="360"/>
      </w:pPr>
      <w:rPr>
        <w:rFonts w:ascii="Courier New" w:hAnsi="Courier New" w:cs="Courier New" w:hint="default"/>
      </w:rPr>
    </w:lvl>
    <w:lvl w:ilvl="5" w:tplc="04260005">
      <w:start w:val="1"/>
      <w:numFmt w:val="bullet"/>
      <w:lvlText w:val=""/>
      <w:lvlJc w:val="left"/>
      <w:pPr>
        <w:tabs>
          <w:tab w:val="num" w:pos="5264"/>
        </w:tabs>
        <w:ind w:left="5264" w:hanging="360"/>
      </w:pPr>
      <w:rPr>
        <w:rFonts w:ascii="Wingdings" w:hAnsi="Wingdings" w:cs="Wingdings" w:hint="default"/>
      </w:rPr>
    </w:lvl>
    <w:lvl w:ilvl="6" w:tplc="04260001">
      <w:start w:val="1"/>
      <w:numFmt w:val="bullet"/>
      <w:lvlText w:val=""/>
      <w:lvlJc w:val="left"/>
      <w:pPr>
        <w:tabs>
          <w:tab w:val="num" w:pos="5984"/>
        </w:tabs>
        <w:ind w:left="5984" w:hanging="360"/>
      </w:pPr>
      <w:rPr>
        <w:rFonts w:ascii="Symbol" w:hAnsi="Symbol" w:cs="Symbol" w:hint="default"/>
      </w:rPr>
    </w:lvl>
    <w:lvl w:ilvl="7" w:tplc="04260003">
      <w:start w:val="1"/>
      <w:numFmt w:val="bullet"/>
      <w:lvlText w:val="o"/>
      <w:lvlJc w:val="left"/>
      <w:pPr>
        <w:tabs>
          <w:tab w:val="num" w:pos="6704"/>
        </w:tabs>
        <w:ind w:left="6704" w:hanging="360"/>
      </w:pPr>
      <w:rPr>
        <w:rFonts w:ascii="Courier New" w:hAnsi="Courier New" w:cs="Courier New" w:hint="default"/>
      </w:rPr>
    </w:lvl>
    <w:lvl w:ilvl="8" w:tplc="04260005">
      <w:start w:val="1"/>
      <w:numFmt w:val="bullet"/>
      <w:lvlText w:val=""/>
      <w:lvlJc w:val="left"/>
      <w:pPr>
        <w:tabs>
          <w:tab w:val="num" w:pos="7424"/>
        </w:tabs>
        <w:ind w:left="7424" w:hanging="360"/>
      </w:pPr>
      <w:rPr>
        <w:rFonts w:ascii="Wingdings" w:hAnsi="Wingdings" w:cs="Wingdings" w:hint="default"/>
      </w:rPr>
    </w:lvl>
  </w:abstractNum>
  <w:abstractNum w:abstractNumId="22" w15:restartNumberingAfterBreak="0">
    <w:nsid w:val="17711067"/>
    <w:multiLevelType w:val="hybridMultilevel"/>
    <w:tmpl w:val="0304EC2C"/>
    <w:styleLink w:val="WW8Num22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3" w15:restartNumberingAfterBreak="0">
    <w:nsid w:val="1A3F1402"/>
    <w:multiLevelType w:val="hybridMultilevel"/>
    <w:tmpl w:val="7EA89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1B387956"/>
    <w:multiLevelType w:val="hybridMultilevel"/>
    <w:tmpl w:val="79843B40"/>
    <w:lvl w:ilvl="0" w:tplc="04260019">
      <w:start w:val="1"/>
      <w:numFmt w:val="lowerLetter"/>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5" w15:restartNumberingAfterBreak="0">
    <w:nsid w:val="1C3E1CB1"/>
    <w:multiLevelType w:val="hybridMultilevel"/>
    <w:tmpl w:val="D618EA56"/>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6"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27" w15:restartNumberingAfterBreak="0">
    <w:nsid w:val="20B62DFB"/>
    <w:multiLevelType w:val="hybridMultilevel"/>
    <w:tmpl w:val="47A4C72E"/>
    <w:styleLink w:val="WW8Num26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8" w15:restartNumberingAfterBreak="0">
    <w:nsid w:val="231B74D8"/>
    <w:multiLevelType w:val="singleLevel"/>
    <w:tmpl w:val="08090001"/>
    <w:lvl w:ilvl="0">
      <w:start w:val="1"/>
      <w:numFmt w:val="bullet"/>
      <w:lvlText w:val=""/>
      <w:lvlJc w:val="left"/>
      <w:pPr>
        <w:tabs>
          <w:tab w:val="num" w:pos="1620"/>
        </w:tabs>
        <w:ind w:left="1620" w:hanging="360"/>
      </w:pPr>
      <w:rPr>
        <w:rFonts w:ascii="Symbol" w:hAnsi="Symbol" w:hint="default"/>
      </w:rPr>
    </w:lvl>
  </w:abstractNum>
  <w:abstractNum w:abstractNumId="29" w15:restartNumberingAfterBreak="0">
    <w:nsid w:val="23CC09D5"/>
    <w:multiLevelType w:val="multilevel"/>
    <w:tmpl w:val="EF4E341A"/>
    <w:lvl w:ilvl="0">
      <w:start w:val="1"/>
      <w:numFmt w:val="lowerLetter"/>
      <w:lvlText w:val="%1."/>
      <w:lvlJc w:val="left"/>
      <w:pPr>
        <w:tabs>
          <w:tab w:val="num" w:pos="1080"/>
        </w:tabs>
        <w:ind w:left="108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240C1F07"/>
    <w:multiLevelType w:val="multilevel"/>
    <w:tmpl w:val="219E2506"/>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2880" w:hanging="720"/>
      </w:pPr>
      <w:rPr>
        <w:rFonts w:ascii="Times New Roman" w:hAnsi="Times New Roman" w:cs="Times New Roman" w:hint="default"/>
      </w:rPr>
    </w:lvl>
    <w:lvl w:ilvl="4">
      <w:start w:val="1"/>
      <w:numFmt w:val="decimal"/>
      <w:lvlText w:val="%1.%2.%3.%4.%5."/>
      <w:lvlJc w:val="left"/>
      <w:pPr>
        <w:ind w:left="3960" w:hanging="1080"/>
      </w:pPr>
      <w:rPr>
        <w:rFonts w:ascii="Times New Roman" w:hAnsi="Times New Roman" w:cs="Times New Roman" w:hint="default"/>
      </w:rPr>
    </w:lvl>
    <w:lvl w:ilvl="5">
      <w:start w:val="1"/>
      <w:numFmt w:val="decimal"/>
      <w:lvlText w:val="%1.%2.%3.%4.%5.%6."/>
      <w:lvlJc w:val="left"/>
      <w:pPr>
        <w:ind w:left="4680" w:hanging="1080"/>
      </w:pPr>
      <w:rPr>
        <w:rFonts w:ascii="Times New Roman" w:hAnsi="Times New Roman" w:cs="Times New Roman" w:hint="default"/>
      </w:rPr>
    </w:lvl>
    <w:lvl w:ilvl="6">
      <w:start w:val="1"/>
      <w:numFmt w:val="decimal"/>
      <w:lvlText w:val="%1.%2.%3.%4.%5.%6.%7."/>
      <w:lvlJc w:val="left"/>
      <w:pPr>
        <w:ind w:left="5760" w:hanging="1440"/>
      </w:pPr>
      <w:rPr>
        <w:rFonts w:ascii="Times New Roman" w:hAnsi="Times New Roman" w:cs="Times New Roman" w:hint="default"/>
      </w:rPr>
    </w:lvl>
    <w:lvl w:ilvl="7">
      <w:start w:val="1"/>
      <w:numFmt w:val="decimal"/>
      <w:lvlText w:val="%1.%2.%3.%4.%5.%6.%7.%8."/>
      <w:lvlJc w:val="left"/>
      <w:pPr>
        <w:ind w:left="6480" w:hanging="1440"/>
      </w:pPr>
      <w:rPr>
        <w:rFonts w:ascii="Times New Roman" w:hAnsi="Times New Roman" w:cs="Times New Roman" w:hint="default"/>
      </w:rPr>
    </w:lvl>
    <w:lvl w:ilvl="8">
      <w:start w:val="1"/>
      <w:numFmt w:val="decimal"/>
      <w:lvlText w:val="%1.%2.%3.%4.%5.%6.%7.%8.%9."/>
      <w:lvlJc w:val="left"/>
      <w:pPr>
        <w:ind w:left="7560" w:hanging="1800"/>
      </w:pPr>
      <w:rPr>
        <w:rFonts w:ascii="Times New Roman" w:hAnsi="Times New Roman" w:cs="Times New Roman" w:hint="default"/>
      </w:rPr>
    </w:lvl>
  </w:abstractNum>
  <w:abstractNum w:abstractNumId="31"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5BD6D93"/>
    <w:multiLevelType w:val="hybridMultilevel"/>
    <w:tmpl w:val="C5886950"/>
    <w:lvl w:ilvl="0" w:tplc="0426000F">
      <w:start w:val="22"/>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25EE485A"/>
    <w:multiLevelType w:val="hybridMultilevel"/>
    <w:tmpl w:val="C8AAD24E"/>
    <w:lvl w:ilvl="0" w:tplc="04260001">
      <w:start w:val="1"/>
      <w:numFmt w:val="bullet"/>
      <w:lvlText w:val=""/>
      <w:lvlJc w:val="left"/>
      <w:pPr>
        <w:ind w:left="1442" w:hanging="360"/>
      </w:pPr>
      <w:rPr>
        <w:rFonts w:ascii="Symbol" w:hAnsi="Symbol" w:hint="default"/>
      </w:rPr>
    </w:lvl>
    <w:lvl w:ilvl="1" w:tplc="04260003" w:tentative="1">
      <w:start w:val="1"/>
      <w:numFmt w:val="bullet"/>
      <w:lvlText w:val="o"/>
      <w:lvlJc w:val="left"/>
      <w:pPr>
        <w:ind w:left="2162" w:hanging="360"/>
      </w:pPr>
      <w:rPr>
        <w:rFonts w:ascii="Courier New" w:hAnsi="Courier New" w:cs="Courier New" w:hint="default"/>
      </w:rPr>
    </w:lvl>
    <w:lvl w:ilvl="2" w:tplc="04260005" w:tentative="1">
      <w:start w:val="1"/>
      <w:numFmt w:val="bullet"/>
      <w:lvlText w:val=""/>
      <w:lvlJc w:val="left"/>
      <w:pPr>
        <w:ind w:left="2882" w:hanging="360"/>
      </w:pPr>
      <w:rPr>
        <w:rFonts w:ascii="Wingdings" w:hAnsi="Wingdings" w:hint="default"/>
      </w:rPr>
    </w:lvl>
    <w:lvl w:ilvl="3" w:tplc="04260001" w:tentative="1">
      <w:start w:val="1"/>
      <w:numFmt w:val="bullet"/>
      <w:lvlText w:val=""/>
      <w:lvlJc w:val="left"/>
      <w:pPr>
        <w:ind w:left="3602" w:hanging="360"/>
      </w:pPr>
      <w:rPr>
        <w:rFonts w:ascii="Symbol" w:hAnsi="Symbol" w:hint="default"/>
      </w:rPr>
    </w:lvl>
    <w:lvl w:ilvl="4" w:tplc="04260003" w:tentative="1">
      <w:start w:val="1"/>
      <w:numFmt w:val="bullet"/>
      <w:lvlText w:val="o"/>
      <w:lvlJc w:val="left"/>
      <w:pPr>
        <w:ind w:left="4322" w:hanging="360"/>
      </w:pPr>
      <w:rPr>
        <w:rFonts w:ascii="Courier New" w:hAnsi="Courier New" w:cs="Courier New" w:hint="default"/>
      </w:rPr>
    </w:lvl>
    <w:lvl w:ilvl="5" w:tplc="04260005" w:tentative="1">
      <w:start w:val="1"/>
      <w:numFmt w:val="bullet"/>
      <w:lvlText w:val=""/>
      <w:lvlJc w:val="left"/>
      <w:pPr>
        <w:ind w:left="5042" w:hanging="360"/>
      </w:pPr>
      <w:rPr>
        <w:rFonts w:ascii="Wingdings" w:hAnsi="Wingdings" w:hint="default"/>
      </w:rPr>
    </w:lvl>
    <w:lvl w:ilvl="6" w:tplc="04260001" w:tentative="1">
      <w:start w:val="1"/>
      <w:numFmt w:val="bullet"/>
      <w:lvlText w:val=""/>
      <w:lvlJc w:val="left"/>
      <w:pPr>
        <w:ind w:left="5762" w:hanging="360"/>
      </w:pPr>
      <w:rPr>
        <w:rFonts w:ascii="Symbol" w:hAnsi="Symbol" w:hint="default"/>
      </w:rPr>
    </w:lvl>
    <w:lvl w:ilvl="7" w:tplc="04260003" w:tentative="1">
      <w:start w:val="1"/>
      <w:numFmt w:val="bullet"/>
      <w:lvlText w:val="o"/>
      <w:lvlJc w:val="left"/>
      <w:pPr>
        <w:ind w:left="6482" w:hanging="360"/>
      </w:pPr>
      <w:rPr>
        <w:rFonts w:ascii="Courier New" w:hAnsi="Courier New" w:cs="Courier New" w:hint="default"/>
      </w:rPr>
    </w:lvl>
    <w:lvl w:ilvl="8" w:tplc="04260005" w:tentative="1">
      <w:start w:val="1"/>
      <w:numFmt w:val="bullet"/>
      <w:lvlText w:val=""/>
      <w:lvlJc w:val="left"/>
      <w:pPr>
        <w:ind w:left="7202" w:hanging="360"/>
      </w:pPr>
      <w:rPr>
        <w:rFonts w:ascii="Wingdings" w:hAnsi="Wingdings" w:hint="default"/>
      </w:rPr>
    </w:lvl>
  </w:abstractNum>
  <w:abstractNum w:abstractNumId="34" w15:restartNumberingAfterBreak="0">
    <w:nsid w:val="266F2288"/>
    <w:multiLevelType w:val="hybridMultilevel"/>
    <w:tmpl w:val="F08A7EF8"/>
    <w:lvl w:ilvl="0" w:tplc="0426000D">
      <w:start w:val="1"/>
      <w:numFmt w:val="bullet"/>
      <w:lvlText w:val=""/>
      <w:lvlJc w:val="left"/>
      <w:pPr>
        <w:ind w:left="720" w:hanging="360"/>
      </w:pPr>
      <w:rPr>
        <w:rFonts w:ascii="Wingdings" w:hAnsi="Wingdings" w:cs="Wingdings" w:hint="default"/>
      </w:rPr>
    </w:lvl>
    <w:lvl w:ilvl="1" w:tplc="04260019">
      <w:start w:val="1"/>
      <w:numFmt w:val="lowerLetter"/>
      <w:lvlText w:val="%2."/>
      <w:lvlJc w:val="left"/>
      <w:pPr>
        <w:ind w:left="1440" w:hanging="360"/>
      </w:pPr>
      <w:rPr>
        <w:rFonts w:ascii="Times New Roman" w:hAnsi="Times New Roman" w:cs="Times New Roman"/>
      </w:rPr>
    </w:lvl>
    <w:lvl w:ilvl="2" w:tplc="0426001B">
      <w:start w:val="1"/>
      <w:numFmt w:val="lowerRoman"/>
      <w:lvlText w:val="%3."/>
      <w:lvlJc w:val="right"/>
      <w:pPr>
        <w:ind w:left="2160" w:hanging="180"/>
      </w:pPr>
      <w:rPr>
        <w:rFonts w:ascii="Times New Roman" w:hAnsi="Times New Roman" w:cs="Times New Roman"/>
      </w:rPr>
    </w:lvl>
    <w:lvl w:ilvl="3" w:tplc="0426000F">
      <w:start w:val="1"/>
      <w:numFmt w:val="decimal"/>
      <w:lvlText w:val="%4."/>
      <w:lvlJc w:val="left"/>
      <w:pPr>
        <w:ind w:left="2880" w:hanging="360"/>
      </w:pPr>
      <w:rPr>
        <w:rFonts w:ascii="Times New Roman" w:hAnsi="Times New Roman" w:cs="Times New Roman"/>
      </w:rPr>
    </w:lvl>
    <w:lvl w:ilvl="4" w:tplc="04260019">
      <w:start w:val="1"/>
      <w:numFmt w:val="lowerLetter"/>
      <w:lvlText w:val="%5."/>
      <w:lvlJc w:val="left"/>
      <w:pPr>
        <w:ind w:left="3600" w:hanging="360"/>
      </w:pPr>
      <w:rPr>
        <w:rFonts w:ascii="Times New Roman" w:hAnsi="Times New Roman" w:cs="Times New Roman"/>
      </w:rPr>
    </w:lvl>
    <w:lvl w:ilvl="5" w:tplc="0426001B">
      <w:start w:val="1"/>
      <w:numFmt w:val="lowerRoman"/>
      <w:lvlText w:val="%6."/>
      <w:lvlJc w:val="right"/>
      <w:pPr>
        <w:ind w:left="4320" w:hanging="180"/>
      </w:pPr>
      <w:rPr>
        <w:rFonts w:ascii="Times New Roman" w:hAnsi="Times New Roman" w:cs="Times New Roman"/>
      </w:rPr>
    </w:lvl>
    <w:lvl w:ilvl="6" w:tplc="0426000F">
      <w:start w:val="1"/>
      <w:numFmt w:val="decimal"/>
      <w:lvlText w:val="%7."/>
      <w:lvlJc w:val="left"/>
      <w:pPr>
        <w:ind w:left="5040" w:hanging="360"/>
      </w:pPr>
      <w:rPr>
        <w:rFonts w:ascii="Times New Roman" w:hAnsi="Times New Roman" w:cs="Times New Roman"/>
      </w:rPr>
    </w:lvl>
    <w:lvl w:ilvl="7" w:tplc="04260019">
      <w:start w:val="1"/>
      <w:numFmt w:val="lowerLetter"/>
      <w:lvlText w:val="%8."/>
      <w:lvlJc w:val="left"/>
      <w:pPr>
        <w:ind w:left="5760" w:hanging="360"/>
      </w:pPr>
      <w:rPr>
        <w:rFonts w:ascii="Times New Roman" w:hAnsi="Times New Roman" w:cs="Times New Roman"/>
      </w:rPr>
    </w:lvl>
    <w:lvl w:ilvl="8" w:tplc="0426001B">
      <w:start w:val="1"/>
      <w:numFmt w:val="lowerRoman"/>
      <w:lvlText w:val="%9."/>
      <w:lvlJc w:val="right"/>
      <w:pPr>
        <w:ind w:left="6480" w:hanging="180"/>
      </w:pPr>
      <w:rPr>
        <w:rFonts w:ascii="Times New Roman" w:hAnsi="Times New Roman" w:cs="Times New Roman"/>
      </w:rPr>
    </w:lvl>
  </w:abstractNum>
  <w:abstractNum w:abstractNumId="35" w15:restartNumberingAfterBreak="0">
    <w:nsid w:val="26B7059A"/>
    <w:multiLevelType w:val="hybridMultilevel"/>
    <w:tmpl w:val="10FCE6F6"/>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6" w15:restartNumberingAfterBreak="0">
    <w:nsid w:val="287726ED"/>
    <w:multiLevelType w:val="hybridMultilevel"/>
    <w:tmpl w:val="29005CDE"/>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7"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8" w15:restartNumberingAfterBreak="0">
    <w:nsid w:val="2CF023C3"/>
    <w:multiLevelType w:val="hybridMultilevel"/>
    <w:tmpl w:val="375E6D76"/>
    <w:styleLink w:val="WW8Num2211"/>
    <w:lvl w:ilvl="0" w:tplc="E614226A">
      <w:start w:val="1"/>
      <w:numFmt w:val="decimal"/>
      <w:lvlText w:val="%1."/>
      <w:lvlJc w:val="left"/>
      <w:pPr>
        <w:tabs>
          <w:tab w:val="num" w:pos="360"/>
        </w:tabs>
        <w:ind w:left="360" w:hanging="360"/>
      </w:pPr>
      <w:rPr>
        <w:rFonts w:hint="default"/>
        <w:b w:val="0"/>
        <w:i w:val="0"/>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39" w15:restartNumberingAfterBreak="0">
    <w:nsid w:val="2D914FC9"/>
    <w:multiLevelType w:val="hybridMultilevel"/>
    <w:tmpl w:val="18DCF78E"/>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0" w15:restartNumberingAfterBreak="0">
    <w:nsid w:val="2DAA1B48"/>
    <w:multiLevelType w:val="multilevel"/>
    <w:tmpl w:val="2F9840A2"/>
    <w:lvl w:ilvl="0">
      <w:start w:val="1"/>
      <w:numFmt w:val="decimal"/>
      <w:pStyle w:val="A1"/>
      <w:lvlText w:val="%1."/>
      <w:lvlJc w:val="left"/>
      <w:pPr>
        <w:ind w:left="540" w:hanging="540"/>
      </w:pPr>
      <w:rPr>
        <w:rFonts w:hint="default"/>
      </w:rPr>
    </w:lvl>
    <w:lvl w:ilvl="1">
      <w:start w:val="1"/>
      <w:numFmt w:val="decimal"/>
      <w:pStyle w:val="A2"/>
      <w:lvlText w:val="%1.%2."/>
      <w:lvlJc w:val="left"/>
      <w:pPr>
        <w:ind w:left="1170" w:hanging="540"/>
      </w:pPr>
      <w:rPr>
        <w:rFonts w:hint="default"/>
      </w:rPr>
    </w:lvl>
    <w:lvl w:ilvl="2">
      <w:start w:val="1"/>
      <w:numFmt w:val="decimal"/>
      <w:pStyle w:val="A3"/>
      <w:lvlText w:val="%1.%2.%3."/>
      <w:lvlJc w:val="left"/>
      <w:pPr>
        <w:ind w:left="1713" w:hanging="720"/>
      </w:pPr>
      <w:rPr>
        <w:rFonts w:hint="default"/>
        <w:sz w:val="24"/>
        <w:szCs w:val="24"/>
      </w:rPr>
    </w:lvl>
    <w:lvl w:ilvl="3">
      <w:start w:val="1"/>
      <w:numFmt w:val="decimal"/>
      <w:pStyle w:val="A4"/>
      <w:lvlText w:val="%1.%2.%3.%4."/>
      <w:lvlJc w:val="left"/>
      <w:pPr>
        <w:ind w:left="1146" w:hanging="720"/>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pStyle w:val="A5"/>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41" w15:restartNumberingAfterBreak="0">
    <w:nsid w:val="2E193443"/>
    <w:multiLevelType w:val="hybridMultilevel"/>
    <w:tmpl w:val="4D74EC5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2E497526"/>
    <w:multiLevelType w:val="hybridMultilevel"/>
    <w:tmpl w:val="03FE6E9E"/>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3" w15:restartNumberingAfterBreak="0">
    <w:nsid w:val="33980568"/>
    <w:multiLevelType w:val="hybridMultilevel"/>
    <w:tmpl w:val="1C08D5DC"/>
    <w:styleLink w:val="WW8Num33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4" w15:restartNumberingAfterBreak="0">
    <w:nsid w:val="345B377F"/>
    <w:multiLevelType w:val="multilevel"/>
    <w:tmpl w:val="C4FA5146"/>
    <w:lvl w:ilvl="0">
      <w:start w:val="1"/>
      <w:numFmt w:val="decimal"/>
      <w:lvlText w:val="%1."/>
      <w:lvlJc w:val="left"/>
      <w:pPr>
        <w:tabs>
          <w:tab w:val="num" w:pos="720"/>
        </w:tabs>
        <w:ind w:left="720" w:hanging="360"/>
      </w:pPr>
      <w:rPr>
        <w:rFonts w:ascii="Times New Roman" w:eastAsia="Times New Roman" w:hAnsi="Times New Roman" w:cs="Times New Roman"/>
        <w:b/>
      </w:rPr>
    </w:lvl>
    <w:lvl w:ilvl="1">
      <w:start w:val="1"/>
      <w:numFmt w:val="lowerLetter"/>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84D190B"/>
    <w:multiLevelType w:val="multilevel"/>
    <w:tmpl w:val="713C8258"/>
    <w:lvl w:ilvl="0">
      <w:start w:val="1"/>
      <w:numFmt w:val="bullet"/>
      <w:pStyle w:val="Sarakstaaizzme4"/>
      <w:lvlText w:val=""/>
      <w:lvlJc w:val="left"/>
      <w:pPr>
        <w:tabs>
          <w:tab w:val="num" w:pos="360"/>
        </w:tabs>
        <w:ind w:left="360" w:hanging="360"/>
      </w:pPr>
      <w:rPr>
        <w:rFonts w:ascii="Symbol" w:hAnsi="Symbol" w:hint="default"/>
        <w:sz w:val="16"/>
      </w:rPr>
    </w:lvl>
    <w:lvl w:ilvl="1">
      <w:start w:val="1"/>
      <w:numFmt w:val="decimal"/>
      <w:lvlText w:val="%1.%2."/>
      <w:lvlJc w:val="left"/>
      <w:pPr>
        <w:tabs>
          <w:tab w:val="num" w:pos="454"/>
        </w:tabs>
        <w:ind w:left="454" w:hanging="454"/>
      </w:pPr>
      <w:rPr>
        <w:rFonts w:ascii="Times New Roman Bold" w:hAnsi="Times New Roman Bold" w:hint="default"/>
        <w:b/>
        <w:i w:val="0"/>
        <w:sz w:val="22"/>
      </w:rPr>
    </w:lvl>
    <w:lvl w:ilvl="2">
      <w:start w:val="1"/>
      <w:numFmt w:val="decimal"/>
      <w:lvlText w:val="%1.%2.%3."/>
      <w:lvlJc w:val="left"/>
      <w:pPr>
        <w:tabs>
          <w:tab w:val="num" w:pos="1174"/>
        </w:tabs>
        <w:ind w:left="851" w:hanging="397"/>
      </w:pPr>
      <w:rPr>
        <w:rFonts w:ascii="Times New Roman" w:hAnsi="Times New Roman" w:hint="default"/>
        <w:b w:val="0"/>
        <w:i w:val="0"/>
        <w:sz w:val="22"/>
      </w:rPr>
    </w:lvl>
    <w:lvl w:ilvl="3">
      <w:start w:val="1"/>
      <w:numFmt w:val="decimal"/>
      <w:lvlText w:val="%1.%2.%3.%4."/>
      <w:lvlJc w:val="left"/>
      <w:pPr>
        <w:tabs>
          <w:tab w:val="num" w:pos="4423"/>
        </w:tabs>
        <w:ind w:left="4423" w:hanging="1871"/>
      </w:pPr>
      <w:rPr>
        <w:rFonts w:ascii="Times New Roman" w:hAnsi="Times New Roman" w:hint="default"/>
        <w:b w:val="0"/>
        <w:i w:val="0"/>
        <w:sz w:val="22"/>
      </w:rPr>
    </w:lvl>
    <w:lvl w:ilvl="4">
      <w:start w:val="1"/>
      <w:numFmt w:val="decimal"/>
      <w:lvlText w:val="%1.%2.%3.%4.%5."/>
      <w:lvlJc w:val="left"/>
      <w:pPr>
        <w:tabs>
          <w:tab w:val="num" w:pos="6472"/>
        </w:tabs>
        <w:ind w:left="6472" w:hanging="1080"/>
      </w:pPr>
      <w:rPr>
        <w:rFonts w:hint="default"/>
      </w:rPr>
    </w:lvl>
    <w:lvl w:ilvl="5">
      <w:start w:val="1"/>
      <w:numFmt w:val="decimal"/>
      <w:lvlText w:val="%1.%2.%3.%4.%5.%6."/>
      <w:lvlJc w:val="left"/>
      <w:pPr>
        <w:tabs>
          <w:tab w:val="num" w:pos="7039"/>
        </w:tabs>
        <w:ind w:left="7039" w:hanging="1080"/>
      </w:pPr>
      <w:rPr>
        <w:rFonts w:hint="default"/>
      </w:rPr>
    </w:lvl>
    <w:lvl w:ilvl="6">
      <w:start w:val="1"/>
      <w:numFmt w:val="decimal"/>
      <w:lvlText w:val="%1.%2.%3.%4.%5.%6.%7."/>
      <w:lvlJc w:val="left"/>
      <w:pPr>
        <w:tabs>
          <w:tab w:val="num" w:pos="7966"/>
        </w:tabs>
        <w:ind w:left="7966" w:hanging="1440"/>
      </w:pPr>
      <w:rPr>
        <w:rFonts w:hint="default"/>
      </w:rPr>
    </w:lvl>
    <w:lvl w:ilvl="7">
      <w:start w:val="1"/>
      <w:numFmt w:val="decimal"/>
      <w:lvlText w:val="%1.%2.%3.%4.%5.%6.%7.%8."/>
      <w:lvlJc w:val="left"/>
      <w:pPr>
        <w:tabs>
          <w:tab w:val="num" w:pos="8533"/>
        </w:tabs>
        <w:ind w:left="8533" w:hanging="1440"/>
      </w:pPr>
      <w:rPr>
        <w:rFonts w:hint="default"/>
      </w:rPr>
    </w:lvl>
    <w:lvl w:ilvl="8">
      <w:start w:val="1"/>
      <w:numFmt w:val="decimal"/>
      <w:lvlText w:val="%1.%2.%3.%4.%5.%6.%7.%8.%9."/>
      <w:lvlJc w:val="left"/>
      <w:pPr>
        <w:tabs>
          <w:tab w:val="num" w:pos="9460"/>
        </w:tabs>
        <w:ind w:left="9460" w:hanging="1800"/>
      </w:pPr>
      <w:rPr>
        <w:rFonts w:hint="default"/>
      </w:rPr>
    </w:lvl>
  </w:abstractNum>
  <w:abstractNum w:abstractNumId="46" w15:restartNumberingAfterBreak="0">
    <w:nsid w:val="3B1853DA"/>
    <w:multiLevelType w:val="hybridMultilevel"/>
    <w:tmpl w:val="3BC0A7DC"/>
    <w:styleLink w:val="WW8Num421"/>
    <w:lvl w:ilvl="0" w:tplc="A9500032">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7" w15:restartNumberingAfterBreak="0">
    <w:nsid w:val="3B3F1360"/>
    <w:multiLevelType w:val="hybridMultilevel"/>
    <w:tmpl w:val="E8BE4140"/>
    <w:styleLink w:val="WW8Num88"/>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48" w15:restartNumberingAfterBreak="0">
    <w:nsid w:val="3C777468"/>
    <w:multiLevelType w:val="hybridMultilevel"/>
    <w:tmpl w:val="8634141A"/>
    <w:lvl w:ilvl="0" w:tplc="65A83A5E">
      <w:start w:val="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9" w15:restartNumberingAfterBreak="0">
    <w:nsid w:val="42FA4092"/>
    <w:multiLevelType w:val="hybridMultilevel"/>
    <w:tmpl w:val="B5946E0A"/>
    <w:lvl w:ilvl="0" w:tplc="04260019">
      <w:start w:val="1"/>
      <w:numFmt w:val="lowerLetter"/>
      <w:lvlText w:val="%1."/>
      <w:lvlJc w:val="left"/>
      <w:pPr>
        <w:tabs>
          <w:tab w:val="num" w:pos="1211"/>
        </w:tabs>
        <w:ind w:left="1211" w:hanging="360"/>
      </w:pPr>
      <w:rPr>
        <w:rFonts w:cs="Times New Roman"/>
      </w:rPr>
    </w:lvl>
    <w:lvl w:ilvl="1" w:tplc="04260019" w:tentative="1">
      <w:start w:val="1"/>
      <w:numFmt w:val="lowerLetter"/>
      <w:pStyle w:val="Level2"/>
      <w:lvlText w:val="%2."/>
      <w:lvlJc w:val="left"/>
      <w:pPr>
        <w:tabs>
          <w:tab w:val="num" w:pos="2291"/>
        </w:tabs>
        <w:ind w:left="2291" w:hanging="360"/>
      </w:pPr>
      <w:rPr>
        <w:rFonts w:cs="Times New Roman"/>
      </w:rPr>
    </w:lvl>
    <w:lvl w:ilvl="2" w:tplc="0426001B" w:tentative="1">
      <w:start w:val="1"/>
      <w:numFmt w:val="lowerRoman"/>
      <w:lvlText w:val="%3."/>
      <w:lvlJc w:val="right"/>
      <w:pPr>
        <w:tabs>
          <w:tab w:val="num" w:pos="3011"/>
        </w:tabs>
        <w:ind w:left="3011" w:hanging="180"/>
      </w:pPr>
      <w:rPr>
        <w:rFonts w:cs="Times New Roman"/>
      </w:rPr>
    </w:lvl>
    <w:lvl w:ilvl="3" w:tplc="0426000F" w:tentative="1">
      <w:start w:val="1"/>
      <w:numFmt w:val="decimal"/>
      <w:lvlText w:val="%4."/>
      <w:lvlJc w:val="left"/>
      <w:pPr>
        <w:tabs>
          <w:tab w:val="num" w:pos="3731"/>
        </w:tabs>
        <w:ind w:left="3731" w:hanging="360"/>
      </w:pPr>
      <w:rPr>
        <w:rFonts w:cs="Times New Roman"/>
      </w:rPr>
    </w:lvl>
    <w:lvl w:ilvl="4" w:tplc="04260019" w:tentative="1">
      <w:start w:val="1"/>
      <w:numFmt w:val="lowerLetter"/>
      <w:lvlText w:val="%5."/>
      <w:lvlJc w:val="left"/>
      <w:pPr>
        <w:tabs>
          <w:tab w:val="num" w:pos="4451"/>
        </w:tabs>
        <w:ind w:left="4451" w:hanging="360"/>
      </w:pPr>
      <w:rPr>
        <w:rFonts w:cs="Times New Roman"/>
      </w:rPr>
    </w:lvl>
    <w:lvl w:ilvl="5" w:tplc="0426001B" w:tentative="1">
      <w:start w:val="1"/>
      <w:numFmt w:val="lowerRoman"/>
      <w:lvlText w:val="%6."/>
      <w:lvlJc w:val="right"/>
      <w:pPr>
        <w:tabs>
          <w:tab w:val="num" w:pos="5171"/>
        </w:tabs>
        <w:ind w:left="5171" w:hanging="180"/>
      </w:pPr>
      <w:rPr>
        <w:rFonts w:cs="Times New Roman"/>
      </w:rPr>
    </w:lvl>
    <w:lvl w:ilvl="6" w:tplc="0426000F" w:tentative="1">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50" w15:restartNumberingAfterBreak="0">
    <w:nsid w:val="43D5075D"/>
    <w:multiLevelType w:val="multilevel"/>
    <w:tmpl w:val="0426001F"/>
    <w:numStyleLink w:val="111111"/>
  </w:abstractNum>
  <w:abstractNum w:abstractNumId="51" w15:restartNumberingAfterBreak="0">
    <w:nsid w:val="45286408"/>
    <w:multiLevelType w:val="multilevel"/>
    <w:tmpl w:val="DAA4798A"/>
    <w:lvl w:ilvl="0">
      <w:start w:val="2"/>
      <w:numFmt w:val="decimal"/>
      <w:lvlText w:val="%1."/>
      <w:lvlJc w:val="left"/>
      <w:pPr>
        <w:ind w:left="420" w:hanging="420"/>
      </w:pPr>
      <w:rPr>
        <w:rFonts w:hint="default"/>
        <w:b/>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5947BCE"/>
    <w:multiLevelType w:val="hybridMultilevel"/>
    <w:tmpl w:val="D0BC6534"/>
    <w:styleLink w:val="WW8Num35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3" w15:restartNumberingAfterBreak="0">
    <w:nsid w:val="47CF2003"/>
    <w:multiLevelType w:val="multilevel"/>
    <w:tmpl w:val="2EF83B2C"/>
    <w:lvl w:ilvl="0">
      <w:start w:val="24"/>
      <w:numFmt w:val="decimal"/>
      <w:lvlText w:val="%1."/>
      <w:lvlJc w:val="left"/>
      <w:pPr>
        <w:ind w:left="480" w:hanging="480"/>
      </w:pPr>
      <w:rPr>
        <w:rFonts w:hint="default"/>
        <w:b/>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A4A4902"/>
    <w:multiLevelType w:val="hybridMultilevel"/>
    <w:tmpl w:val="3E3E2CF0"/>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55" w15:restartNumberingAfterBreak="0">
    <w:nsid w:val="4B507263"/>
    <w:multiLevelType w:val="hybridMultilevel"/>
    <w:tmpl w:val="07D27750"/>
    <w:lvl w:ilvl="0" w:tplc="C606833C">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4CA22CC1"/>
    <w:multiLevelType w:val="hybridMultilevel"/>
    <w:tmpl w:val="B274934A"/>
    <w:styleLink w:val="WW8Num21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E060511"/>
    <w:multiLevelType w:val="multilevel"/>
    <w:tmpl w:val="B8D2DB26"/>
    <w:lvl w:ilvl="0">
      <w:start w:val="32"/>
      <w:numFmt w:val="decimal"/>
      <w:lvlText w:val="%1."/>
      <w:lvlJc w:val="left"/>
      <w:pPr>
        <w:ind w:left="480" w:hanging="480"/>
      </w:pPr>
      <w:rPr>
        <w:rFonts w:hint="default"/>
        <w:b/>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8" w15:restartNumberingAfterBreak="0">
    <w:nsid w:val="4E1B2042"/>
    <w:multiLevelType w:val="multilevel"/>
    <w:tmpl w:val="3E4A1D32"/>
    <w:styleLink w:val="A1111111"/>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4E31774F"/>
    <w:multiLevelType w:val="multilevel"/>
    <w:tmpl w:val="BDBA3BCA"/>
    <w:lvl w:ilvl="0">
      <w:start w:val="12"/>
      <w:numFmt w:val="decimal"/>
      <w:lvlText w:val="%1."/>
      <w:lvlJc w:val="left"/>
      <w:pPr>
        <w:ind w:left="480" w:hanging="480"/>
      </w:pPr>
      <w:rPr>
        <w:rFonts w:hint="default"/>
        <w:b/>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4F0C3A27"/>
    <w:multiLevelType w:val="multilevel"/>
    <w:tmpl w:val="2DB25034"/>
    <w:styleLink w:val="WW8Num2611"/>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514515D2"/>
    <w:multiLevelType w:val="hybridMultilevel"/>
    <w:tmpl w:val="D80A7958"/>
    <w:styleLink w:val="WW8Num3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2" w15:restartNumberingAfterBreak="0">
    <w:nsid w:val="52815E94"/>
    <w:multiLevelType w:val="hybridMultilevel"/>
    <w:tmpl w:val="5854F74C"/>
    <w:lvl w:ilvl="0" w:tplc="04260019">
      <w:start w:val="1"/>
      <w:numFmt w:val="lowerLetter"/>
      <w:lvlText w:val="%1."/>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3" w15:restartNumberingAfterBreak="0">
    <w:nsid w:val="573E3C18"/>
    <w:multiLevelType w:val="hybridMultilevel"/>
    <w:tmpl w:val="36FA97A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4" w15:restartNumberingAfterBreak="0">
    <w:nsid w:val="5CD93EED"/>
    <w:multiLevelType w:val="multilevel"/>
    <w:tmpl w:val="80E8A4D8"/>
    <w:lvl w:ilvl="0">
      <w:start w:val="2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CF90C53"/>
    <w:multiLevelType w:val="hybridMultilevel"/>
    <w:tmpl w:val="9C4A3080"/>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6" w15:restartNumberingAfterBreak="0">
    <w:nsid w:val="5D6A0677"/>
    <w:multiLevelType w:val="hybridMultilevel"/>
    <w:tmpl w:val="7AE62A04"/>
    <w:styleLink w:val="WW8Num451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7" w15:restartNumberingAfterBreak="0">
    <w:nsid w:val="5E8E3F17"/>
    <w:multiLevelType w:val="hybridMultilevel"/>
    <w:tmpl w:val="36C48434"/>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68" w15:restartNumberingAfterBreak="0">
    <w:nsid w:val="60085BD1"/>
    <w:multiLevelType w:val="hybridMultilevel"/>
    <w:tmpl w:val="68447D88"/>
    <w:lvl w:ilvl="0" w:tplc="04260001">
      <w:start w:val="1"/>
      <w:numFmt w:val="bullet"/>
      <w:lvlText w:val=""/>
      <w:lvlJc w:val="left"/>
      <w:pPr>
        <w:ind w:left="1442" w:hanging="360"/>
      </w:pPr>
      <w:rPr>
        <w:rFonts w:ascii="Symbol" w:hAnsi="Symbol" w:hint="default"/>
      </w:rPr>
    </w:lvl>
    <w:lvl w:ilvl="1" w:tplc="04260003" w:tentative="1">
      <w:start w:val="1"/>
      <w:numFmt w:val="bullet"/>
      <w:lvlText w:val="o"/>
      <w:lvlJc w:val="left"/>
      <w:pPr>
        <w:ind w:left="2162" w:hanging="360"/>
      </w:pPr>
      <w:rPr>
        <w:rFonts w:ascii="Courier New" w:hAnsi="Courier New" w:cs="Courier New" w:hint="default"/>
      </w:rPr>
    </w:lvl>
    <w:lvl w:ilvl="2" w:tplc="04260005" w:tentative="1">
      <w:start w:val="1"/>
      <w:numFmt w:val="bullet"/>
      <w:lvlText w:val=""/>
      <w:lvlJc w:val="left"/>
      <w:pPr>
        <w:ind w:left="2882" w:hanging="360"/>
      </w:pPr>
      <w:rPr>
        <w:rFonts w:ascii="Wingdings" w:hAnsi="Wingdings" w:hint="default"/>
      </w:rPr>
    </w:lvl>
    <w:lvl w:ilvl="3" w:tplc="04260001" w:tentative="1">
      <w:start w:val="1"/>
      <w:numFmt w:val="bullet"/>
      <w:lvlText w:val=""/>
      <w:lvlJc w:val="left"/>
      <w:pPr>
        <w:ind w:left="3602" w:hanging="360"/>
      </w:pPr>
      <w:rPr>
        <w:rFonts w:ascii="Symbol" w:hAnsi="Symbol" w:hint="default"/>
      </w:rPr>
    </w:lvl>
    <w:lvl w:ilvl="4" w:tplc="04260003" w:tentative="1">
      <w:start w:val="1"/>
      <w:numFmt w:val="bullet"/>
      <w:lvlText w:val="o"/>
      <w:lvlJc w:val="left"/>
      <w:pPr>
        <w:ind w:left="4322" w:hanging="360"/>
      </w:pPr>
      <w:rPr>
        <w:rFonts w:ascii="Courier New" w:hAnsi="Courier New" w:cs="Courier New" w:hint="default"/>
      </w:rPr>
    </w:lvl>
    <w:lvl w:ilvl="5" w:tplc="04260005" w:tentative="1">
      <w:start w:val="1"/>
      <w:numFmt w:val="bullet"/>
      <w:lvlText w:val=""/>
      <w:lvlJc w:val="left"/>
      <w:pPr>
        <w:ind w:left="5042" w:hanging="360"/>
      </w:pPr>
      <w:rPr>
        <w:rFonts w:ascii="Wingdings" w:hAnsi="Wingdings" w:hint="default"/>
      </w:rPr>
    </w:lvl>
    <w:lvl w:ilvl="6" w:tplc="04260001" w:tentative="1">
      <w:start w:val="1"/>
      <w:numFmt w:val="bullet"/>
      <w:lvlText w:val=""/>
      <w:lvlJc w:val="left"/>
      <w:pPr>
        <w:ind w:left="5762" w:hanging="360"/>
      </w:pPr>
      <w:rPr>
        <w:rFonts w:ascii="Symbol" w:hAnsi="Symbol" w:hint="default"/>
      </w:rPr>
    </w:lvl>
    <w:lvl w:ilvl="7" w:tplc="04260003" w:tentative="1">
      <w:start w:val="1"/>
      <w:numFmt w:val="bullet"/>
      <w:lvlText w:val="o"/>
      <w:lvlJc w:val="left"/>
      <w:pPr>
        <w:ind w:left="6482" w:hanging="360"/>
      </w:pPr>
      <w:rPr>
        <w:rFonts w:ascii="Courier New" w:hAnsi="Courier New" w:cs="Courier New" w:hint="default"/>
      </w:rPr>
    </w:lvl>
    <w:lvl w:ilvl="8" w:tplc="04260005" w:tentative="1">
      <w:start w:val="1"/>
      <w:numFmt w:val="bullet"/>
      <w:lvlText w:val=""/>
      <w:lvlJc w:val="left"/>
      <w:pPr>
        <w:ind w:left="7202" w:hanging="360"/>
      </w:pPr>
      <w:rPr>
        <w:rFonts w:ascii="Wingdings" w:hAnsi="Wingdings" w:hint="default"/>
      </w:rPr>
    </w:lvl>
  </w:abstractNum>
  <w:abstractNum w:abstractNumId="69" w15:restartNumberingAfterBreak="0">
    <w:nsid w:val="601A0913"/>
    <w:multiLevelType w:val="hybridMultilevel"/>
    <w:tmpl w:val="938CCEF0"/>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70" w15:restartNumberingAfterBreak="0">
    <w:nsid w:val="60A031E1"/>
    <w:multiLevelType w:val="multilevel"/>
    <w:tmpl w:val="3B3A6CBA"/>
    <w:lvl w:ilvl="0">
      <w:start w:val="3"/>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60F84B6C"/>
    <w:multiLevelType w:val="hybridMultilevel"/>
    <w:tmpl w:val="50D0A62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2" w15:restartNumberingAfterBreak="0">
    <w:nsid w:val="640154F2"/>
    <w:multiLevelType w:val="hybridMultilevel"/>
    <w:tmpl w:val="377CD7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65316392"/>
    <w:multiLevelType w:val="multilevel"/>
    <w:tmpl w:val="B008C748"/>
    <w:lvl w:ilvl="0">
      <w:start w:val="1"/>
      <w:numFmt w:val="decimal"/>
      <w:pStyle w:val="Virsjais"/>
      <w:lvlText w:val="%1."/>
      <w:lvlJc w:val="left"/>
      <w:pPr>
        <w:ind w:left="720" w:hanging="360"/>
      </w:pPr>
      <w:rPr>
        <w:rFonts w:hint="default"/>
        <w:lang w:val="lv-LV"/>
      </w:rPr>
    </w:lvl>
    <w:lvl w:ilvl="1">
      <w:start w:val="1"/>
      <w:numFmt w:val="decimal"/>
      <w:isLgl/>
      <w:lvlText w:val="%1.%2."/>
      <w:lvlJc w:val="left"/>
      <w:pPr>
        <w:ind w:left="720" w:hanging="360"/>
      </w:pPr>
      <w:rPr>
        <w:rFonts w:hint="default"/>
        <w:lang w:val="lv-LV"/>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6923347F"/>
    <w:multiLevelType w:val="hybridMultilevel"/>
    <w:tmpl w:val="6B787692"/>
    <w:lvl w:ilvl="0" w:tplc="430CA028">
      <w:start w:val="1"/>
      <w:numFmt w:val="bullet"/>
      <w:lvlText w:val=""/>
      <w:lvlJc w:val="left"/>
      <w:pPr>
        <w:ind w:left="720" w:hanging="360"/>
      </w:pPr>
      <w:rPr>
        <w:rFonts w:ascii="Symbol" w:hAnsi="Symbol" w:cs="Symbol" w:hint="default"/>
      </w:rPr>
    </w:lvl>
    <w:lvl w:ilvl="1" w:tplc="04260019">
      <w:start w:val="1"/>
      <w:numFmt w:val="bullet"/>
      <w:lvlText w:val="o"/>
      <w:lvlJc w:val="left"/>
      <w:pPr>
        <w:ind w:left="1440" w:hanging="360"/>
      </w:pPr>
      <w:rPr>
        <w:rFonts w:ascii="Courier New" w:hAnsi="Courier New" w:cs="Courier New" w:hint="default"/>
      </w:rPr>
    </w:lvl>
    <w:lvl w:ilvl="2" w:tplc="0426001B">
      <w:start w:val="1"/>
      <w:numFmt w:val="bullet"/>
      <w:lvlText w:val=""/>
      <w:lvlJc w:val="left"/>
      <w:pPr>
        <w:ind w:left="2160" w:hanging="360"/>
      </w:pPr>
      <w:rPr>
        <w:rFonts w:ascii="Wingdings" w:hAnsi="Wingdings" w:cs="Wingdings" w:hint="default"/>
      </w:rPr>
    </w:lvl>
    <w:lvl w:ilvl="3" w:tplc="0426000F">
      <w:start w:val="1"/>
      <w:numFmt w:val="bullet"/>
      <w:lvlText w:val=""/>
      <w:lvlJc w:val="left"/>
      <w:pPr>
        <w:ind w:left="2880" w:hanging="360"/>
      </w:pPr>
      <w:rPr>
        <w:rFonts w:ascii="Symbol" w:hAnsi="Symbol" w:cs="Symbol" w:hint="default"/>
      </w:rPr>
    </w:lvl>
    <w:lvl w:ilvl="4" w:tplc="04260019">
      <w:start w:val="1"/>
      <w:numFmt w:val="bullet"/>
      <w:lvlText w:val="o"/>
      <w:lvlJc w:val="left"/>
      <w:pPr>
        <w:ind w:left="3600" w:hanging="360"/>
      </w:pPr>
      <w:rPr>
        <w:rFonts w:ascii="Courier New" w:hAnsi="Courier New" w:cs="Courier New" w:hint="default"/>
      </w:rPr>
    </w:lvl>
    <w:lvl w:ilvl="5" w:tplc="0426001B">
      <w:start w:val="1"/>
      <w:numFmt w:val="bullet"/>
      <w:lvlText w:val=""/>
      <w:lvlJc w:val="left"/>
      <w:pPr>
        <w:ind w:left="4320" w:hanging="360"/>
      </w:pPr>
      <w:rPr>
        <w:rFonts w:ascii="Wingdings" w:hAnsi="Wingdings" w:cs="Wingdings" w:hint="default"/>
      </w:rPr>
    </w:lvl>
    <w:lvl w:ilvl="6" w:tplc="0426000F">
      <w:start w:val="1"/>
      <w:numFmt w:val="bullet"/>
      <w:lvlText w:val=""/>
      <w:lvlJc w:val="left"/>
      <w:pPr>
        <w:ind w:left="5040" w:hanging="360"/>
      </w:pPr>
      <w:rPr>
        <w:rFonts w:ascii="Symbol" w:hAnsi="Symbol" w:cs="Symbol" w:hint="default"/>
      </w:rPr>
    </w:lvl>
    <w:lvl w:ilvl="7" w:tplc="04260019">
      <w:start w:val="1"/>
      <w:numFmt w:val="bullet"/>
      <w:lvlText w:val="o"/>
      <w:lvlJc w:val="left"/>
      <w:pPr>
        <w:ind w:left="5760" w:hanging="360"/>
      </w:pPr>
      <w:rPr>
        <w:rFonts w:ascii="Courier New" w:hAnsi="Courier New" w:cs="Courier New" w:hint="default"/>
      </w:rPr>
    </w:lvl>
    <w:lvl w:ilvl="8" w:tplc="0426001B">
      <w:start w:val="1"/>
      <w:numFmt w:val="bullet"/>
      <w:lvlText w:val=""/>
      <w:lvlJc w:val="left"/>
      <w:pPr>
        <w:ind w:left="6480" w:hanging="360"/>
      </w:pPr>
      <w:rPr>
        <w:rFonts w:ascii="Wingdings" w:hAnsi="Wingdings" w:cs="Wingdings" w:hint="default"/>
      </w:rPr>
    </w:lvl>
  </w:abstractNum>
  <w:abstractNum w:abstractNumId="75" w15:restartNumberingAfterBreak="0">
    <w:nsid w:val="6A4D623F"/>
    <w:multiLevelType w:val="hybridMultilevel"/>
    <w:tmpl w:val="BB622E08"/>
    <w:lvl w:ilvl="0" w:tplc="0426000D">
      <w:start w:val="1"/>
      <w:numFmt w:val="bullet"/>
      <w:lvlText w:val=""/>
      <w:lvlJc w:val="left"/>
      <w:pPr>
        <w:ind w:left="720" w:hanging="360"/>
      </w:pPr>
      <w:rPr>
        <w:rFonts w:ascii="Wingdings" w:hAnsi="Wingdings" w:cs="Wingdings" w:hint="default"/>
      </w:rPr>
    </w:lvl>
    <w:lvl w:ilvl="1" w:tplc="04260019">
      <w:start w:val="1"/>
      <w:numFmt w:val="lowerLetter"/>
      <w:lvlText w:val="%2."/>
      <w:lvlJc w:val="left"/>
      <w:pPr>
        <w:ind w:left="1440" w:hanging="360"/>
      </w:pPr>
      <w:rPr>
        <w:rFonts w:ascii="Times New Roman" w:hAnsi="Times New Roman" w:cs="Times New Roman"/>
      </w:rPr>
    </w:lvl>
    <w:lvl w:ilvl="2" w:tplc="0426001B">
      <w:start w:val="1"/>
      <w:numFmt w:val="lowerRoman"/>
      <w:lvlText w:val="%3."/>
      <w:lvlJc w:val="right"/>
      <w:pPr>
        <w:ind w:left="2160" w:hanging="180"/>
      </w:pPr>
      <w:rPr>
        <w:rFonts w:ascii="Times New Roman" w:hAnsi="Times New Roman" w:cs="Times New Roman"/>
      </w:rPr>
    </w:lvl>
    <w:lvl w:ilvl="3" w:tplc="0426000F">
      <w:start w:val="1"/>
      <w:numFmt w:val="decimal"/>
      <w:lvlText w:val="%4."/>
      <w:lvlJc w:val="left"/>
      <w:pPr>
        <w:ind w:left="2880" w:hanging="360"/>
      </w:pPr>
      <w:rPr>
        <w:rFonts w:ascii="Times New Roman" w:hAnsi="Times New Roman" w:cs="Times New Roman"/>
      </w:rPr>
    </w:lvl>
    <w:lvl w:ilvl="4" w:tplc="04260019">
      <w:start w:val="1"/>
      <w:numFmt w:val="lowerLetter"/>
      <w:lvlText w:val="%5."/>
      <w:lvlJc w:val="left"/>
      <w:pPr>
        <w:ind w:left="3600" w:hanging="360"/>
      </w:pPr>
      <w:rPr>
        <w:rFonts w:ascii="Times New Roman" w:hAnsi="Times New Roman" w:cs="Times New Roman"/>
      </w:rPr>
    </w:lvl>
    <w:lvl w:ilvl="5" w:tplc="0426001B">
      <w:start w:val="1"/>
      <w:numFmt w:val="lowerRoman"/>
      <w:lvlText w:val="%6."/>
      <w:lvlJc w:val="right"/>
      <w:pPr>
        <w:ind w:left="4320" w:hanging="180"/>
      </w:pPr>
      <w:rPr>
        <w:rFonts w:ascii="Times New Roman" w:hAnsi="Times New Roman" w:cs="Times New Roman"/>
      </w:rPr>
    </w:lvl>
    <w:lvl w:ilvl="6" w:tplc="0426000F">
      <w:start w:val="1"/>
      <w:numFmt w:val="decimal"/>
      <w:lvlText w:val="%7."/>
      <w:lvlJc w:val="left"/>
      <w:pPr>
        <w:ind w:left="5040" w:hanging="360"/>
      </w:pPr>
      <w:rPr>
        <w:rFonts w:ascii="Times New Roman" w:hAnsi="Times New Roman" w:cs="Times New Roman"/>
      </w:rPr>
    </w:lvl>
    <w:lvl w:ilvl="7" w:tplc="04260019">
      <w:start w:val="1"/>
      <w:numFmt w:val="lowerLetter"/>
      <w:lvlText w:val="%8."/>
      <w:lvlJc w:val="left"/>
      <w:pPr>
        <w:ind w:left="5760" w:hanging="360"/>
      </w:pPr>
      <w:rPr>
        <w:rFonts w:ascii="Times New Roman" w:hAnsi="Times New Roman" w:cs="Times New Roman"/>
      </w:rPr>
    </w:lvl>
    <w:lvl w:ilvl="8" w:tplc="0426001B">
      <w:start w:val="1"/>
      <w:numFmt w:val="lowerRoman"/>
      <w:lvlText w:val="%9."/>
      <w:lvlJc w:val="right"/>
      <w:pPr>
        <w:ind w:left="6480" w:hanging="180"/>
      </w:pPr>
      <w:rPr>
        <w:rFonts w:ascii="Times New Roman" w:hAnsi="Times New Roman" w:cs="Times New Roman"/>
      </w:rPr>
    </w:lvl>
  </w:abstractNum>
  <w:abstractNum w:abstractNumId="76" w15:restartNumberingAfterBreak="0">
    <w:nsid w:val="6B346779"/>
    <w:multiLevelType w:val="multilevel"/>
    <w:tmpl w:val="74125DF4"/>
    <w:styleLink w:val="WW8Num2311"/>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color w:val="auto"/>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77" w15:restartNumberingAfterBreak="0">
    <w:nsid w:val="6B7C3D61"/>
    <w:multiLevelType w:val="hybridMultilevel"/>
    <w:tmpl w:val="2ACAD97A"/>
    <w:lvl w:ilvl="0" w:tplc="FFFFFFFF">
      <w:start w:val="1"/>
      <w:numFmt w:val="bullet"/>
      <w:lvlText w:val=""/>
      <w:lvlJc w:val="left"/>
      <w:pPr>
        <w:ind w:left="1494"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8" w15:restartNumberingAfterBreak="0">
    <w:nsid w:val="6BBD760B"/>
    <w:multiLevelType w:val="singleLevel"/>
    <w:tmpl w:val="734A497E"/>
    <w:lvl w:ilvl="0">
      <w:start w:val="1"/>
      <w:numFmt w:val="bullet"/>
      <w:lvlText w:val=""/>
      <w:lvlJc w:val="left"/>
      <w:pPr>
        <w:tabs>
          <w:tab w:val="num" w:pos="360"/>
        </w:tabs>
        <w:ind w:left="360" w:hanging="360"/>
      </w:pPr>
      <w:rPr>
        <w:rFonts w:ascii="Symbol" w:hAnsi="Symbol" w:hint="default"/>
      </w:rPr>
    </w:lvl>
  </w:abstractNum>
  <w:abstractNum w:abstractNumId="79" w15:restartNumberingAfterBreak="0">
    <w:nsid w:val="6C0122F0"/>
    <w:multiLevelType w:val="multilevel"/>
    <w:tmpl w:val="06EE375C"/>
    <w:lvl w:ilvl="0">
      <w:start w:val="2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DA11789"/>
    <w:multiLevelType w:val="hybridMultilevel"/>
    <w:tmpl w:val="17F472BC"/>
    <w:lvl w:ilvl="0" w:tplc="04260019">
      <w:start w:val="1"/>
      <w:numFmt w:val="lowerLetter"/>
      <w:lvlText w:val="%1."/>
      <w:lvlJc w:val="left"/>
      <w:pPr>
        <w:tabs>
          <w:tab w:val="num" w:pos="1211"/>
        </w:tabs>
        <w:ind w:left="1211" w:hanging="360"/>
      </w:pPr>
      <w:rPr>
        <w:rFonts w:cs="Times New Roman"/>
      </w:rPr>
    </w:lvl>
    <w:lvl w:ilvl="1" w:tplc="04260019" w:tentative="1">
      <w:start w:val="1"/>
      <w:numFmt w:val="lowerLetter"/>
      <w:lvlText w:val="%2."/>
      <w:lvlJc w:val="left"/>
      <w:pPr>
        <w:tabs>
          <w:tab w:val="num" w:pos="2291"/>
        </w:tabs>
        <w:ind w:left="2291" w:hanging="360"/>
      </w:pPr>
      <w:rPr>
        <w:rFonts w:cs="Times New Roman"/>
      </w:rPr>
    </w:lvl>
    <w:lvl w:ilvl="2" w:tplc="0426001B" w:tentative="1">
      <w:start w:val="1"/>
      <w:numFmt w:val="lowerRoman"/>
      <w:lvlText w:val="%3."/>
      <w:lvlJc w:val="right"/>
      <w:pPr>
        <w:tabs>
          <w:tab w:val="num" w:pos="3011"/>
        </w:tabs>
        <w:ind w:left="3011" w:hanging="180"/>
      </w:pPr>
      <w:rPr>
        <w:rFonts w:cs="Times New Roman"/>
      </w:rPr>
    </w:lvl>
    <w:lvl w:ilvl="3" w:tplc="0426000F" w:tentative="1">
      <w:start w:val="1"/>
      <w:numFmt w:val="decimal"/>
      <w:lvlText w:val="%4."/>
      <w:lvlJc w:val="left"/>
      <w:pPr>
        <w:tabs>
          <w:tab w:val="num" w:pos="3731"/>
        </w:tabs>
        <w:ind w:left="3731" w:hanging="360"/>
      </w:pPr>
      <w:rPr>
        <w:rFonts w:cs="Times New Roman"/>
      </w:rPr>
    </w:lvl>
    <w:lvl w:ilvl="4" w:tplc="04260019" w:tentative="1">
      <w:start w:val="1"/>
      <w:numFmt w:val="lowerLetter"/>
      <w:lvlText w:val="%5."/>
      <w:lvlJc w:val="left"/>
      <w:pPr>
        <w:tabs>
          <w:tab w:val="num" w:pos="4451"/>
        </w:tabs>
        <w:ind w:left="4451" w:hanging="360"/>
      </w:pPr>
      <w:rPr>
        <w:rFonts w:cs="Times New Roman"/>
      </w:rPr>
    </w:lvl>
    <w:lvl w:ilvl="5" w:tplc="0426001B" w:tentative="1">
      <w:start w:val="1"/>
      <w:numFmt w:val="lowerRoman"/>
      <w:lvlText w:val="%6."/>
      <w:lvlJc w:val="right"/>
      <w:pPr>
        <w:tabs>
          <w:tab w:val="num" w:pos="5171"/>
        </w:tabs>
        <w:ind w:left="5171" w:hanging="180"/>
      </w:pPr>
      <w:rPr>
        <w:rFonts w:cs="Times New Roman"/>
      </w:rPr>
    </w:lvl>
    <w:lvl w:ilvl="6" w:tplc="0426000F" w:tentative="1">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81" w15:restartNumberingAfterBreak="0">
    <w:nsid w:val="73055A49"/>
    <w:multiLevelType w:val="hybridMultilevel"/>
    <w:tmpl w:val="B6021304"/>
    <w:lvl w:ilvl="0" w:tplc="04260019">
      <w:start w:val="1"/>
      <w:numFmt w:val="lowerLetter"/>
      <w:pStyle w:val="Bullet"/>
      <w:lvlText w:val="%1."/>
      <w:lvlJc w:val="left"/>
      <w:pPr>
        <w:tabs>
          <w:tab w:val="num" w:pos="360"/>
        </w:tabs>
        <w:ind w:left="36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82" w15:restartNumberingAfterBreak="0">
    <w:nsid w:val="74CA296D"/>
    <w:multiLevelType w:val="multilevel"/>
    <w:tmpl w:val="74CA296D"/>
    <w:styleLink w:val="WW8Num3811"/>
    <w:lvl w:ilvl="0">
      <w:start w:val="1"/>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84" w15:restartNumberingAfterBreak="0">
    <w:nsid w:val="77A95BE2"/>
    <w:multiLevelType w:val="hybridMultilevel"/>
    <w:tmpl w:val="74B0150C"/>
    <w:styleLink w:val="WW8Num322"/>
    <w:lvl w:ilvl="0" w:tplc="04260001">
      <w:start w:val="1"/>
      <w:numFmt w:val="lowerLetter"/>
      <w:lvlText w:val="%1."/>
      <w:lvlJc w:val="left"/>
      <w:pPr>
        <w:tabs>
          <w:tab w:val="num" w:pos="360"/>
        </w:tabs>
        <w:ind w:left="360" w:hanging="360"/>
      </w:pPr>
    </w:lvl>
    <w:lvl w:ilvl="1" w:tplc="04260003">
      <w:start w:val="1"/>
      <w:numFmt w:val="decimal"/>
      <w:lvlText w:val="%2."/>
      <w:lvlJc w:val="left"/>
      <w:pPr>
        <w:tabs>
          <w:tab w:val="num" w:pos="1440"/>
        </w:tabs>
        <w:ind w:left="1440" w:hanging="360"/>
      </w:pPr>
    </w:lvl>
    <w:lvl w:ilvl="2" w:tplc="04260005" w:tentative="1">
      <w:start w:val="1"/>
      <w:numFmt w:val="lowerRoman"/>
      <w:lvlText w:val="%3."/>
      <w:lvlJc w:val="right"/>
      <w:pPr>
        <w:tabs>
          <w:tab w:val="num" w:pos="2160"/>
        </w:tabs>
        <w:ind w:left="2160" w:hanging="180"/>
      </w:pPr>
    </w:lvl>
    <w:lvl w:ilvl="3" w:tplc="04260001" w:tentative="1">
      <w:start w:val="1"/>
      <w:numFmt w:val="decimal"/>
      <w:lvlText w:val="%4."/>
      <w:lvlJc w:val="left"/>
      <w:pPr>
        <w:tabs>
          <w:tab w:val="num" w:pos="2880"/>
        </w:tabs>
        <w:ind w:left="2880" w:hanging="360"/>
      </w:pPr>
    </w:lvl>
    <w:lvl w:ilvl="4" w:tplc="04260003" w:tentative="1">
      <w:start w:val="1"/>
      <w:numFmt w:val="lowerLetter"/>
      <w:lvlText w:val="%5."/>
      <w:lvlJc w:val="left"/>
      <w:pPr>
        <w:tabs>
          <w:tab w:val="num" w:pos="3600"/>
        </w:tabs>
        <w:ind w:left="3600" w:hanging="360"/>
      </w:pPr>
    </w:lvl>
    <w:lvl w:ilvl="5" w:tplc="04260005" w:tentative="1">
      <w:start w:val="1"/>
      <w:numFmt w:val="lowerRoman"/>
      <w:lvlText w:val="%6."/>
      <w:lvlJc w:val="right"/>
      <w:pPr>
        <w:tabs>
          <w:tab w:val="num" w:pos="4320"/>
        </w:tabs>
        <w:ind w:left="4320" w:hanging="180"/>
      </w:pPr>
    </w:lvl>
    <w:lvl w:ilvl="6" w:tplc="04260001" w:tentative="1">
      <w:start w:val="1"/>
      <w:numFmt w:val="decimal"/>
      <w:lvlText w:val="%7."/>
      <w:lvlJc w:val="left"/>
      <w:pPr>
        <w:tabs>
          <w:tab w:val="num" w:pos="5040"/>
        </w:tabs>
        <w:ind w:left="5040" w:hanging="360"/>
      </w:pPr>
    </w:lvl>
    <w:lvl w:ilvl="7" w:tplc="04260003" w:tentative="1">
      <w:start w:val="1"/>
      <w:numFmt w:val="lowerLetter"/>
      <w:lvlText w:val="%8."/>
      <w:lvlJc w:val="left"/>
      <w:pPr>
        <w:tabs>
          <w:tab w:val="num" w:pos="5760"/>
        </w:tabs>
        <w:ind w:left="5760" w:hanging="360"/>
      </w:pPr>
    </w:lvl>
    <w:lvl w:ilvl="8" w:tplc="04260005" w:tentative="1">
      <w:start w:val="1"/>
      <w:numFmt w:val="lowerRoman"/>
      <w:lvlText w:val="%9."/>
      <w:lvlJc w:val="right"/>
      <w:pPr>
        <w:tabs>
          <w:tab w:val="num" w:pos="6480"/>
        </w:tabs>
        <w:ind w:left="6480" w:hanging="180"/>
      </w:pPr>
    </w:lvl>
  </w:abstractNum>
  <w:abstractNum w:abstractNumId="85" w15:restartNumberingAfterBreak="0">
    <w:nsid w:val="77FB1982"/>
    <w:multiLevelType w:val="hybridMultilevel"/>
    <w:tmpl w:val="7AE412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6" w15:restartNumberingAfterBreak="0">
    <w:nsid w:val="78F82492"/>
    <w:multiLevelType w:val="hybridMultilevel"/>
    <w:tmpl w:val="3D2C3B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7" w15:restartNumberingAfterBreak="0">
    <w:nsid w:val="7C936309"/>
    <w:multiLevelType w:val="hybridMultilevel"/>
    <w:tmpl w:val="38741758"/>
    <w:lvl w:ilvl="0" w:tplc="04348982">
      <w:start w:val="1"/>
      <w:numFmt w:val="decimal"/>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88" w15:restartNumberingAfterBreak="0">
    <w:nsid w:val="7E7F3065"/>
    <w:multiLevelType w:val="hybridMultilevel"/>
    <w:tmpl w:val="0BA4EA6C"/>
    <w:styleLink w:val="WW8Num451"/>
    <w:lvl w:ilvl="0" w:tplc="05722C18">
      <w:start w:val="1"/>
      <w:numFmt w:val="lowerLetter"/>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51"/>
  </w:num>
  <w:num w:numId="2">
    <w:abstractNumId w:val="15"/>
  </w:num>
  <w:num w:numId="3">
    <w:abstractNumId w:val="12"/>
  </w:num>
  <w:num w:numId="4">
    <w:abstractNumId w:val="80"/>
  </w:num>
  <w:num w:numId="5">
    <w:abstractNumId w:val="49"/>
  </w:num>
  <w:num w:numId="6">
    <w:abstractNumId w:val="1"/>
  </w:num>
  <w:num w:numId="7">
    <w:abstractNumId w:val="24"/>
  </w:num>
  <w:num w:numId="8">
    <w:abstractNumId w:val="65"/>
  </w:num>
  <w:num w:numId="9">
    <w:abstractNumId w:val="29"/>
  </w:num>
  <w:num w:numId="10">
    <w:abstractNumId w:val="73"/>
  </w:num>
  <w:num w:numId="11">
    <w:abstractNumId w:val="81"/>
  </w:num>
  <w:num w:numId="12">
    <w:abstractNumId w:val="46"/>
  </w:num>
  <w:num w:numId="13">
    <w:abstractNumId w:val="9"/>
  </w:num>
  <w:num w:numId="14">
    <w:abstractNumId w:val="55"/>
  </w:num>
  <w:num w:numId="15">
    <w:abstractNumId w:val="48"/>
  </w:num>
  <w:num w:numId="16">
    <w:abstractNumId w:val="19"/>
  </w:num>
  <w:num w:numId="17">
    <w:abstractNumId w:val="44"/>
  </w:num>
  <w:num w:numId="18">
    <w:abstractNumId w:val="3"/>
  </w:num>
  <w:num w:numId="19">
    <w:abstractNumId w:val="0"/>
  </w:num>
  <w:num w:numId="20">
    <w:abstractNumId w:val="6"/>
  </w:num>
  <w:num w:numId="21">
    <w:abstractNumId w:val="3"/>
    <w:lvlOverride w:ilvl="0">
      <w:lvl w:ilvl="0">
        <w:start w:val="1"/>
        <w:numFmt w:val="bullet"/>
        <w:pStyle w:val="StyleHeading1After6pt"/>
        <w:lvlText w:val=""/>
        <w:lvlJc w:val="left"/>
        <w:pPr>
          <w:ind w:left="1843" w:hanging="283"/>
        </w:pPr>
        <w:rPr>
          <w:rFonts w:ascii="Symbol" w:hAnsi="Symbol" w:hint="default"/>
        </w:rPr>
      </w:lvl>
    </w:lvlOverride>
  </w:num>
  <w:num w:numId="22">
    <w:abstractNumId w:val="28"/>
  </w:num>
  <w:num w:numId="23">
    <w:abstractNumId w:val="78"/>
  </w:num>
  <w:num w:numId="24">
    <w:abstractNumId w:val="83"/>
  </w:num>
  <w:num w:numId="25">
    <w:abstractNumId w:val="5"/>
  </w:num>
  <w:num w:numId="2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37"/>
  </w:num>
  <w:num w:numId="29">
    <w:abstractNumId w:val="14"/>
  </w:num>
  <w:num w:numId="30">
    <w:abstractNumId w:val="61"/>
  </w:num>
  <w:num w:numId="31">
    <w:abstractNumId w:val="17"/>
  </w:num>
  <w:num w:numId="32">
    <w:abstractNumId w:val="32"/>
  </w:num>
  <w:num w:numId="33">
    <w:abstractNumId w:val="79"/>
  </w:num>
  <w:num w:numId="34">
    <w:abstractNumId w:val="58"/>
  </w:num>
  <w:num w:numId="35">
    <w:abstractNumId w:val="82"/>
  </w:num>
  <w:num w:numId="36">
    <w:abstractNumId w:val="8"/>
  </w:num>
  <w:num w:numId="37">
    <w:abstractNumId w:val="11"/>
  </w:num>
  <w:num w:numId="38">
    <w:abstractNumId w:val="56"/>
  </w:num>
  <w:num w:numId="39">
    <w:abstractNumId w:val="38"/>
  </w:num>
  <w:num w:numId="40">
    <w:abstractNumId w:val="76"/>
  </w:num>
  <w:num w:numId="41">
    <w:abstractNumId w:val="60"/>
  </w:num>
  <w:num w:numId="42">
    <w:abstractNumId w:val="40"/>
  </w:num>
  <w:num w:numId="43">
    <w:abstractNumId w:val="45"/>
  </w:num>
  <w:num w:numId="44">
    <w:abstractNumId w:val="31"/>
  </w:num>
  <w:num w:numId="45">
    <w:abstractNumId w:val="50"/>
    <w:lvlOverride w:ilvl="0">
      <w:lvl w:ilvl="0">
        <w:start w:val="1"/>
        <w:numFmt w:val="decimal"/>
        <w:pStyle w:val="mans1"/>
        <w:lvlText w:val="%1."/>
        <w:lvlJc w:val="left"/>
        <w:pPr>
          <w:tabs>
            <w:tab w:val="num" w:pos="360"/>
          </w:tabs>
          <w:ind w:left="360" w:hanging="360"/>
        </w:pPr>
        <w:rPr>
          <w:b/>
        </w:rPr>
      </w:lvl>
    </w:lvlOverride>
    <w:lvlOverride w:ilvl="1">
      <w:lvl w:ilvl="1">
        <w:start w:val="1"/>
        <w:numFmt w:val="decimal"/>
        <w:lvlText w:val="%1.%2."/>
        <w:lvlJc w:val="left"/>
        <w:pPr>
          <w:tabs>
            <w:tab w:val="num" w:pos="574"/>
          </w:tabs>
          <w:ind w:left="574" w:hanging="432"/>
        </w:pPr>
        <w:rPr>
          <w:rFonts w:ascii="Times New Roman" w:hAnsi="Times New Roman" w:cs="Times New Roman" w:hint="default"/>
          <w:b w:val="0"/>
          <w:color w:val="auto"/>
          <w:sz w:val="24"/>
        </w:rPr>
      </w:lvl>
    </w:lvlOverride>
    <w:lvlOverride w:ilvl="2">
      <w:lvl w:ilvl="2">
        <w:start w:val="1"/>
        <w:numFmt w:val="decimal"/>
        <w:lvlText w:val="%1.%2.%3."/>
        <w:lvlJc w:val="left"/>
        <w:pPr>
          <w:tabs>
            <w:tab w:val="num" w:pos="1440"/>
          </w:tabs>
          <w:ind w:left="1224" w:hanging="504"/>
        </w:pPr>
        <w:rPr>
          <w:color w:val="auto"/>
        </w:rPr>
      </w:lvl>
    </w:lvlOverride>
    <w:lvlOverride w:ilvl="3">
      <w:lvl w:ilvl="3">
        <w:start w:val="1"/>
        <w:numFmt w:val="decimal"/>
        <w:lvlText w:val="%1.%2.%3.%4."/>
        <w:lvlJc w:val="left"/>
        <w:pPr>
          <w:tabs>
            <w:tab w:val="num" w:pos="862"/>
          </w:tabs>
          <w:ind w:left="790"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46">
    <w:abstractNumId w:val="2"/>
  </w:num>
  <w:num w:numId="47">
    <w:abstractNumId w:val="16"/>
  </w:num>
  <w:num w:numId="48">
    <w:abstractNumId w:val="47"/>
  </w:num>
  <w:num w:numId="49">
    <w:abstractNumId w:val="22"/>
  </w:num>
  <w:num w:numId="50">
    <w:abstractNumId w:val="13"/>
  </w:num>
  <w:num w:numId="51">
    <w:abstractNumId w:val="27"/>
  </w:num>
  <w:num w:numId="52">
    <w:abstractNumId w:val="42"/>
  </w:num>
  <w:num w:numId="53">
    <w:abstractNumId w:val="62"/>
  </w:num>
  <w:num w:numId="54">
    <w:abstractNumId w:val="25"/>
  </w:num>
  <w:num w:numId="55">
    <w:abstractNumId w:val="35"/>
  </w:num>
  <w:num w:numId="56">
    <w:abstractNumId w:val="30"/>
  </w:num>
  <w:num w:numId="57">
    <w:abstractNumId w:val="74"/>
  </w:num>
  <w:num w:numId="58">
    <w:abstractNumId w:val="67"/>
  </w:num>
  <w:num w:numId="59">
    <w:abstractNumId w:val="26"/>
  </w:num>
  <w:num w:numId="60">
    <w:abstractNumId w:val="10"/>
  </w:num>
  <w:num w:numId="61">
    <w:abstractNumId w:val="66"/>
  </w:num>
  <w:num w:numId="62">
    <w:abstractNumId w:val="4"/>
  </w:num>
  <w:num w:numId="63">
    <w:abstractNumId w:val="43"/>
  </w:num>
  <w:num w:numId="64">
    <w:abstractNumId w:val="52"/>
  </w:num>
  <w:num w:numId="65">
    <w:abstractNumId w:val="69"/>
  </w:num>
  <w:num w:numId="66">
    <w:abstractNumId w:val="33"/>
  </w:num>
  <w:num w:numId="67">
    <w:abstractNumId w:val="68"/>
  </w:num>
  <w:num w:numId="68">
    <w:abstractNumId w:val="18"/>
  </w:num>
  <w:num w:numId="69">
    <w:abstractNumId w:val="87"/>
  </w:num>
  <w:num w:numId="70">
    <w:abstractNumId w:val="77"/>
  </w:num>
  <w:num w:numId="71">
    <w:abstractNumId w:val="84"/>
  </w:num>
  <w:num w:numId="72">
    <w:abstractNumId w:val="85"/>
  </w:num>
  <w:num w:numId="73">
    <w:abstractNumId w:val="72"/>
  </w:num>
  <w:num w:numId="74">
    <w:abstractNumId w:val="71"/>
  </w:num>
  <w:num w:numId="75">
    <w:abstractNumId w:val="41"/>
  </w:num>
  <w:num w:numId="76">
    <w:abstractNumId w:val="86"/>
  </w:num>
  <w:num w:numId="77">
    <w:abstractNumId w:val="20"/>
  </w:num>
  <w:num w:numId="78">
    <w:abstractNumId w:val="23"/>
  </w:num>
  <w:num w:numId="79">
    <w:abstractNumId w:val="70"/>
  </w:num>
  <w:num w:numId="80">
    <w:abstractNumId w:val="54"/>
  </w:num>
  <w:num w:numId="81">
    <w:abstractNumId w:val="36"/>
  </w:num>
  <w:num w:numId="82">
    <w:abstractNumId w:val="21"/>
  </w:num>
  <w:num w:numId="83">
    <w:abstractNumId w:val="88"/>
  </w:num>
  <w:num w:numId="84">
    <w:abstractNumId w:val="34"/>
  </w:num>
  <w:num w:numId="85">
    <w:abstractNumId w:val="75"/>
  </w:num>
  <w:num w:numId="86">
    <w:abstractNumId w:val="39"/>
  </w:num>
  <w:num w:numId="87">
    <w:abstractNumId w:val="63"/>
  </w:num>
  <w:num w:numId="88">
    <w:abstractNumId w:val="59"/>
  </w:num>
  <w:num w:numId="89">
    <w:abstractNumId w:val="64"/>
  </w:num>
  <w:num w:numId="90">
    <w:abstractNumId w:val="53"/>
  </w:num>
  <w:num w:numId="91">
    <w:abstractNumId w:val="57"/>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994"/>
    <w:rsid w:val="0000109C"/>
    <w:rsid w:val="00002480"/>
    <w:rsid w:val="0000316D"/>
    <w:rsid w:val="00003749"/>
    <w:rsid w:val="0000383F"/>
    <w:rsid w:val="00006114"/>
    <w:rsid w:val="00006487"/>
    <w:rsid w:val="00007190"/>
    <w:rsid w:val="00007DDC"/>
    <w:rsid w:val="00007EE5"/>
    <w:rsid w:val="0001118B"/>
    <w:rsid w:val="00011348"/>
    <w:rsid w:val="000117E9"/>
    <w:rsid w:val="00011AEC"/>
    <w:rsid w:val="00012578"/>
    <w:rsid w:val="00012A7A"/>
    <w:rsid w:val="00014708"/>
    <w:rsid w:val="00014BF2"/>
    <w:rsid w:val="00014DCF"/>
    <w:rsid w:val="00015AB9"/>
    <w:rsid w:val="00015CC1"/>
    <w:rsid w:val="00017878"/>
    <w:rsid w:val="00021F4E"/>
    <w:rsid w:val="00022607"/>
    <w:rsid w:val="00022EF9"/>
    <w:rsid w:val="00022FE5"/>
    <w:rsid w:val="00024552"/>
    <w:rsid w:val="00024D1A"/>
    <w:rsid w:val="000273F4"/>
    <w:rsid w:val="000276AE"/>
    <w:rsid w:val="00027951"/>
    <w:rsid w:val="00030A9E"/>
    <w:rsid w:val="00030B3A"/>
    <w:rsid w:val="000318E0"/>
    <w:rsid w:val="00031900"/>
    <w:rsid w:val="00031BD6"/>
    <w:rsid w:val="0003312A"/>
    <w:rsid w:val="000333C8"/>
    <w:rsid w:val="000345D3"/>
    <w:rsid w:val="00034BC9"/>
    <w:rsid w:val="00034D8F"/>
    <w:rsid w:val="000351DE"/>
    <w:rsid w:val="000357F7"/>
    <w:rsid w:val="00035975"/>
    <w:rsid w:val="00035995"/>
    <w:rsid w:val="00042249"/>
    <w:rsid w:val="00042AA3"/>
    <w:rsid w:val="000436AE"/>
    <w:rsid w:val="00043B2B"/>
    <w:rsid w:val="000450FF"/>
    <w:rsid w:val="00045477"/>
    <w:rsid w:val="00051C72"/>
    <w:rsid w:val="00051D82"/>
    <w:rsid w:val="000524A0"/>
    <w:rsid w:val="00052DB8"/>
    <w:rsid w:val="00054519"/>
    <w:rsid w:val="000556EA"/>
    <w:rsid w:val="00055F2D"/>
    <w:rsid w:val="000563EF"/>
    <w:rsid w:val="0005658C"/>
    <w:rsid w:val="000573CD"/>
    <w:rsid w:val="000574D7"/>
    <w:rsid w:val="000605B7"/>
    <w:rsid w:val="00060906"/>
    <w:rsid w:val="00061138"/>
    <w:rsid w:val="0006138C"/>
    <w:rsid w:val="0006201A"/>
    <w:rsid w:val="00062175"/>
    <w:rsid w:val="000637B5"/>
    <w:rsid w:val="00064BAF"/>
    <w:rsid w:val="000651B9"/>
    <w:rsid w:val="000655F3"/>
    <w:rsid w:val="00065FB4"/>
    <w:rsid w:val="00066016"/>
    <w:rsid w:val="00066CB7"/>
    <w:rsid w:val="0007023D"/>
    <w:rsid w:val="000712BA"/>
    <w:rsid w:val="00072CEE"/>
    <w:rsid w:val="000740CB"/>
    <w:rsid w:val="00074192"/>
    <w:rsid w:val="00074795"/>
    <w:rsid w:val="00074F68"/>
    <w:rsid w:val="00075937"/>
    <w:rsid w:val="00075A39"/>
    <w:rsid w:val="00076358"/>
    <w:rsid w:val="000765F8"/>
    <w:rsid w:val="0007737C"/>
    <w:rsid w:val="0007788D"/>
    <w:rsid w:val="00077966"/>
    <w:rsid w:val="000806EB"/>
    <w:rsid w:val="0008072E"/>
    <w:rsid w:val="00080FE1"/>
    <w:rsid w:val="000847FB"/>
    <w:rsid w:val="00084F22"/>
    <w:rsid w:val="00085B46"/>
    <w:rsid w:val="00086D2F"/>
    <w:rsid w:val="00090911"/>
    <w:rsid w:val="000926FF"/>
    <w:rsid w:val="000949CB"/>
    <w:rsid w:val="00094CA2"/>
    <w:rsid w:val="00095764"/>
    <w:rsid w:val="00095AA0"/>
    <w:rsid w:val="00096715"/>
    <w:rsid w:val="000A105E"/>
    <w:rsid w:val="000A1642"/>
    <w:rsid w:val="000A1C5E"/>
    <w:rsid w:val="000A203C"/>
    <w:rsid w:val="000A29CD"/>
    <w:rsid w:val="000A58B3"/>
    <w:rsid w:val="000A744C"/>
    <w:rsid w:val="000A75D0"/>
    <w:rsid w:val="000A7A0F"/>
    <w:rsid w:val="000A7A78"/>
    <w:rsid w:val="000B189F"/>
    <w:rsid w:val="000B1D28"/>
    <w:rsid w:val="000B2E4E"/>
    <w:rsid w:val="000B2E9D"/>
    <w:rsid w:val="000B4828"/>
    <w:rsid w:val="000B5CD7"/>
    <w:rsid w:val="000B6AA9"/>
    <w:rsid w:val="000B6C70"/>
    <w:rsid w:val="000B726A"/>
    <w:rsid w:val="000C027B"/>
    <w:rsid w:val="000C092A"/>
    <w:rsid w:val="000C0947"/>
    <w:rsid w:val="000C0FBA"/>
    <w:rsid w:val="000C1F10"/>
    <w:rsid w:val="000C284E"/>
    <w:rsid w:val="000C3508"/>
    <w:rsid w:val="000C3AF9"/>
    <w:rsid w:val="000C61C1"/>
    <w:rsid w:val="000C6746"/>
    <w:rsid w:val="000C70F6"/>
    <w:rsid w:val="000D1449"/>
    <w:rsid w:val="000D16CE"/>
    <w:rsid w:val="000D2766"/>
    <w:rsid w:val="000D3533"/>
    <w:rsid w:val="000D4106"/>
    <w:rsid w:val="000D4445"/>
    <w:rsid w:val="000D498A"/>
    <w:rsid w:val="000D58AF"/>
    <w:rsid w:val="000D5A84"/>
    <w:rsid w:val="000D6F6D"/>
    <w:rsid w:val="000E00C5"/>
    <w:rsid w:val="000E10C0"/>
    <w:rsid w:val="000E1B1C"/>
    <w:rsid w:val="000E22B8"/>
    <w:rsid w:val="000E24D1"/>
    <w:rsid w:val="000E391C"/>
    <w:rsid w:val="000E44DE"/>
    <w:rsid w:val="000E4E09"/>
    <w:rsid w:val="000E4E11"/>
    <w:rsid w:val="000E4E1D"/>
    <w:rsid w:val="000E74ED"/>
    <w:rsid w:val="000F032F"/>
    <w:rsid w:val="000F0978"/>
    <w:rsid w:val="000F146E"/>
    <w:rsid w:val="000F185A"/>
    <w:rsid w:val="000F188D"/>
    <w:rsid w:val="000F590A"/>
    <w:rsid w:val="000F69C6"/>
    <w:rsid w:val="000F7DC0"/>
    <w:rsid w:val="001003DC"/>
    <w:rsid w:val="00100B5B"/>
    <w:rsid w:val="001021FA"/>
    <w:rsid w:val="00102E87"/>
    <w:rsid w:val="001033ED"/>
    <w:rsid w:val="0010353D"/>
    <w:rsid w:val="001036B4"/>
    <w:rsid w:val="001039B9"/>
    <w:rsid w:val="00106157"/>
    <w:rsid w:val="001061EC"/>
    <w:rsid w:val="0010677A"/>
    <w:rsid w:val="00107CE0"/>
    <w:rsid w:val="00107D2E"/>
    <w:rsid w:val="001107EA"/>
    <w:rsid w:val="00110AD0"/>
    <w:rsid w:val="00111785"/>
    <w:rsid w:val="0011202B"/>
    <w:rsid w:val="00113EED"/>
    <w:rsid w:val="00114A53"/>
    <w:rsid w:val="00116CA8"/>
    <w:rsid w:val="00116D30"/>
    <w:rsid w:val="0011717E"/>
    <w:rsid w:val="0011753D"/>
    <w:rsid w:val="001176CB"/>
    <w:rsid w:val="00120819"/>
    <w:rsid w:val="00121174"/>
    <w:rsid w:val="001215BF"/>
    <w:rsid w:val="00121ACC"/>
    <w:rsid w:val="00122C4F"/>
    <w:rsid w:val="00122CEA"/>
    <w:rsid w:val="00122D2D"/>
    <w:rsid w:val="00124328"/>
    <w:rsid w:val="00125722"/>
    <w:rsid w:val="00127D4D"/>
    <w:rsid w:val="0013137C"/>
    <w:rsid w:val="001317E1"/>
    <w:rsid w:val="00131EE2"/>
    <w:rsid w:val="00134FAC"/>
    <w:rsid w:val="00136FFA"/>
    <w:rsid w:val="001375EF"/>
    <w:rsid w:val="00140397"/>
    <w:rsid w:val="001412D3"/>
    <w:rsid w:val="001420A4"/>
    <w:rsid w:val="0014373E"/>
    <w:rsid w:val="00143C5D"/>
    <w:rsid w:val="00144FDC"/>
    <w:rsid w:val="0014566C"/>
    <w:rsid w:val="00146200"/>
    <w:rsid w:val="00146843"/>
    <w:rsid w:val="00146E0D"/>
    <w:rsid w:val="00147290"/>
    <w:rsid w:val="001501FA"/>
    <w:rsid w:val="00151020"/>
    <w:rsid w:val="0015111E"/>
    <w:rsid w:val="00151374"/>
    <w:rsid w:val="0015171F"/>
    <w:rsid w:val="00152104"/>
    <w:rsid w:val="00152604"/>
    <w:rsid w:val="00152AA1"/>
    <w:rsid w:val="00153F8A"/>
    <w:rsid w:val="00161618"/>
    <w:rsid w:val="00162678"/>
    <w:rsid w:val="001663BC"/>
    <w:rsid w:val="001672EB"/>
    <w:rsid w:val="00167948"/>
    <w:rsid w:val="00170912"/>
    <w:rsid w:val="00173658"/>
    <w:rsid w:val="00173E13"/>
    <w:rsid w:val="0017595D"/>
    <w:rsid w:val="001765DA"/>
    <w:rsid w:val="00177A56"/>
    <w:rsid w:val="00180530"/>
    <w:rsid w:val="001819B9"/>
    <w:rsid w:val="001823FA"/>
    <w:rsid w:val="00182421"/>
    <w:rsid w:val="00182483"/>
    <w:rsid w:val="0018288F"/>
    <w:rsid w:val="00184764"/>
    <w:rsid w:val="00185F90"/>
    <w:rsid w:val="00187164"/>
    <w:rsid w:val="001912C4"/>
    <w:rsid w:val="00192508"/>
    <w:rsid w:val="00192B9E"/>
    <w:rsid w:val="0019349F"/>
    <w:rsid w:val="00193581"/>
    <w:rsid w:val="001936CB"/>
    <w:rsid w:val="00193FC3"/>
    <w:rsid w:val="00194231"/>
    <w:rsid w:val="00194A54"/>
    <w:rsid w:val="00194A9A"/>
    <w:rsid w:val="0019601D"/>
    <w:rsid w:val="0019605A"/>
    <w:rsid w:val="00196C53"/>
    <w:rsid w:val="00196D5E"/>
    <w:rsid w:val="00197F21"/>
    <w:rsid w:val="001A0C60"/>
    <w:rsid w:val="001A20BD"/>
    <w:rsid w:val="001A331F"/>
    <w:rsid w:val="001A4803"/>
    <w:rsid w:val="001A6958"/>
    <w:rsid w:val="001A741A"/>
    <w:rsid w:val="001A7D4F"/>
    <w:rsid w:val="001B0AA8"/>
    <w:rsid w:val="001B101B"/>
    <w:rsid w:val="001B1CD8"/>
    <w:rsid w:val="001B3AA2"/>
    <w:rsid w:val="001B4E9C"/>
    <w:rsid w:val="001B4F02"/>
    <w:rsid w:val="001B5C31"/>
    <w:rsid w:val="001B7137"/>
    <w:rsid w:val="001B7CA8"/>
    <w:rsid w:val="001C0A88"/>
    <w:rsid w:val="001C3B5A"/>
    <w:rsid w:val="001C410D"/>
    <w:rsid w:val="001C4C38"/>
    <w:rsid w:val="001C5A09"/>
    <w:rsid w:val="001C6D51"/>
    <w:rsid w:val="001C7E89"/>
    <w:rsid w:val="001D05DF"/>
    <w:rsid w:val="001D15D9"/>
    <w:rsid w:val="001D2585"/>
    <w:rsid w:val="001D276D"/>
    <w:rsid w:val="001D3682"/>
    <w:rsid w:val="001D49BA"/>
    <w:rsid w:val="001D7011"/>
    <w:rsid w:val="001D70E7"/>
    <w:rsid w:val="001D711A"/>
    <w:rsid w:val="001D7A80"/>
    <w:rsid w:val="001E0836"/>
    <w:rsid w:val="001E48A8"/>
    <w:rsid w:val="001E6149"/>
    <w:rsid w:val="001E6C2A"/>
    <w:rsid w:val="001F162A"/>
    <w:rsid w:val="001F1ED1"/>
    <w:rsid w:val="001F1F64"/>
    <w:rsid w:val="001F2F29"/>
    <w:rsid w:val="001F3A77"/>
    <w:rsid w:val="001F4AE1"/>
    <w:rsid w:val="001F4CA1"/>
    <w:rsid w:val="001F762B"/>
    <w:rsid w:val="001F7704"/>
    <w:rsid w:val="0020041B"/>
    <w:rsid w:val="00200737"/>
    <w:rsid w:val="00200F0E"/>
    <w:rsid w:val="002024D1"/>
    <w:rsid w:val="0020326B"/>
    <w:rsid w:val="00203BF5"/>
    <w:rsid w:val="00205CE3"/>
    <w:rsid w:val="00207B56"/>
    <w:rsid w:val="00207CD9"/>
    <w:rsid w:val="00207D4A"/>
    <w:rsid w:val="00210358"/>
    <w:rsid w:val="0021066D"/>
    <w:rsid w:val="002108C8"/>
    <w:rsid w:val="00210968"/>
    <w:rsid w:val="00211411"/>
    <w:rsid w:val="002117C5"/>
    <w:rsid w:val="00211822"/>
    <w:rsid w:val="0021194C"/>
    <w:rsid w:val="00212CF0"/>
    <w:rsid w:val="00213C8F"/>
    <w:rsid w:val="002142C3"/>
    <w:rsid w:val="00217AC7"/>
    <w:rsid w:val="002201FA"/>
    <w:rsid w:val="002206BA"/>
    <w:rsid w:val="002212BF"/>
    <w:rsid w:val="00222B2A"/>
    <w:rsid w:val="00222BB5"/>
    <w:rsid w:val="00222E32"/>
    <w:rsid w:val="00223772"/>
    <w:rsid w:val="00223944"/>
    <w:rsid w:val="0022474F"/>
    <w:rsid w:val="0022634F"/>
    <w:rsid w:val="0022641B"/>
    <w:rsid w:val="00226F76"/>
    <w:rsid w:val="00233588"/>
    <w:rsid w:val="00233874"/>
    <w:rsid w:val="00233B2C"/>
    <w:rsid w:val="00233B80"/>
    <w:rsid w:val="00233D1B"/>
    <w:rsid w:val="0023718B"/>
    <w:rsid w:val="00241312"/>
    <w:rsid w:val="00242192"/>
    <w:rsid w:val="0024364C"/>
    <w:rsid w:val="002442AC"/>
    <w:rsid w:val="00244B54"/>
    <w:rsid w:val="00245491"/>
    <w:rsid w:val="00246322"/>
    <w:rsid w:val="0025087C"/>
    <w:rsid w:val="002509ED"/>
    <w:rsid w:val="00250F75"/>
    <w:rsid w:val="002516BB"/>
    <w:rsid w:val="00251717"/>
    <w:rsid w:val="00251C05"/>
    <w:rsid w:val="00251C9A"/>
    <w:rsid w:val="00252F2E"/>
    <w:rsid w:val="0025393C"/>
    <w:rsid w:val="002554C8"/>
    <w:rsid w:val="00255832"/>
    <w:rsid w:val="002571C7"/>
    <w:rsid w:val="00260A92"/>
    <w:rsid w:val="00260E0A"/>
    <w:rsid w:val="0026292B"/>
    <w:rsid w:val="002629CB"/>
    <w:rsid w:val="00262E9A"/>
    <w:rsid w:val="0026419E"/>
    <w:rsid w:val="0026626C"/>
    <w:rsid w:val="00266AFD"/>
    <w:rsid w:val="00266B98"/>
    <w:rsid w:val="00267205"/>
    <w:rsid w:val="002700F8"/>
    <w:rsid w:val="002716BA"/>
    <w:rsid w:val="00272ADF"/>
    <w:rsid w:val="00273465"/>
    <w:rsid w:val="0027443B"/>
    <w:rsid w:val="0027589D"/>
    <w:rsid w:val="00275BA0"/>
    <w:rsid w:val="0027688C"/>
    <w:rsid w:val="00277B58"/>
    <w:rsid w:val="00280422"/>
    <w:rsid w:val="002814F6"/>
    <w:rsid w:val="00281ACF"/>
    <w:rsid w:val="00282C71"/>
    <w:rsid w:val="00282FAB"/>
    <w:rsid w:val="00283365"/>
    <w:rsid w:val="002838A6"/>
    <w:rsid w:val="00283DFA"/>
    <w:rsid w:val="00284F84"/>
    <w:rsid w:val="0028550F"/>
    <w:rsid w:val="00286C00"/>
    <w:rsid w:val="00287E5B"/>
    <w:rsid w:val="002908FC"/>
    <w:rsid w:val="00292A29"/>
    <w:rsid w:val="00293188"/>
    <w:rsid w:val="00293434"/>
    <w:rsid w:val="00294B43"/>
    <w:rsid w:val="002950A1"/>
    <w:rsid w:val="00295634"/>
    <w:rsid w:val="00295C85"/>
    <w:rsid w:val="00297154"/>
    <w:rsid w:val="002A0695"/>
    <w:rsid w:val="002A0909"/>
    <w:rsid w:val="002A0FFE"/>
    <w:rsid w:val="002A1305"/>
    <w:rsid w:val="002A14D2"/>
    <w:rsid w:val="002A201F"/>
    <w:rsid w:val="002A25E5"/>
    <w:rsid w:val="002A3B0D"/>
    <w:rsid w:val="002A47FD"/>
    <w:rsid w:val="002A4B67"/>
    <w:rsid w:val="002A55D3"/>
    <w:rsid w:val="002A593D"/>
    <w:rsid w:val="002A5FB6"/>
    <w:rsid w:val="002A7933"/>
    <w:rsid w:val="002A7C30"/>
    <w:rsid w:val="002B0F98"/>
    <w:rsid w:val="002B1236"/>
    <w:rsid w:val="002B1627"/>
    <w:rsid w:val="002B1F85"/>
    <w:rsid w:val="002B235C"/>
    <w:rsid w:val="002B260A"/>
    <w:rsid w:val="002B2BB1"/>
    <w:rsid w:val="002B3160"/>
    <w:rsid w:val="002B4052"/>
    <w:rsid w:val="002B524E"/>
    <w:rsid w:val="002B7070"/>
    <w:rsid w:val="002B729A"/>
    <w:rsid w:val="002B78ED"/>
    <w:rsid w:val="002C001E"/>
    <w:rsid w:val="002C2581"/>
    <w:rsid w:val="002C4735"/>
    <w:rsid w:val="002C4C6A"/>
    <w:rsid w:val="002C5197"/>
    <w:rsid w:val="002C6AEC"/>
    <w:rsid w:val="002D0C07"/>
    <w:rsid w:val="002D1C4B"/>
    <w:rsid w:val="002D2D94"/>
    <w:rsid w:val="002D3E1A"/>
    <w:rsid w:val="002D7431"/>
    <w:rsid w:val="002E0240"/>
    <w:rsid w:val="002E18B8"/>
    <w:rsid w:val="002E22AA"/>
    <w:rsid w:val="002E2B0D"/>
    <w:rsid w:val="002E2CF4"/>
    <w:rsid w:val="002E3924"/>
    <w:rsid w:val="002E399C"/>
    <w:rsid w:val="002E3C60"/>
    <w:rsid w:val="002E3DBE"/>
    <w:rsid w:val="002E4578"/>
    <w:rsid w:val="002E4734"/>
    <w:rsid w:val="002E797C"/>
    <w:rsid w:val="002F0896"/>
    <w:rsid w:val="002F09A2"/>
    <w:rsid w:val="002F22BC"/>
    <w:rsid w:val="002F239E"/>
    <w:rsid w:val="002F3943"/>
    <w:rsid w:val="002F3CED"/>
    <w:rsid w:val="002F52C2"/>
    <w:rsid w:val="00300D97"/>
    <w:rsid w:val="00302023"/>
    <w:rsid w:val="00303AF4"/>
    <w:rsid w:val="00305079"/>
    <w:rsid w:val="0030654C"/>
    <w:rsid w:val="003074BB"/>
    <w:rsid w:val="00311324"/>
    <w:rsid w:val="00312654"/>
    <w:rsid w:val="00312E6A"/>
    <w:rsid w:val="0031392A"/>
    <w:rsid w:val="003162E9"/>
    <w:rsid w:val="00316B68"/>
    <w:rsid w:val="00320F65"/>
    <w:rsid w:val="00325C56"/>
    <w:rsid w:val="003263E5"/>
    <w:rsid w:val="00326CA5"/>
    <w:rsid w:val="0032761B"/>
    <w:rsid w:val="00327B27"/>
    <w:rsid w:val="00327CBD"/>
    <w:rsid w:val="0033002F"/>
    <w:rsid w:val="00330414"/>
    <w:rsid w:val="00330588"/>
    <w:rsid w:val="00330F69"/>
    <w:rsid w:val="00331636"/>
    <w:rsid w:val="003334BD"/>
    <w:rsid w:val="00334840"/>
    <w:rsid w:val="00336626"/>
    <w:rsid w:val="003374BD"/>
    <w:rsid w:val="00337875"/>
    <w:rsid w:val="003407C3"/>
    <w:rsid w:val="0034147F"/>
    <w:rsid w:val="00341DDB"/>
    <w:rsid w:val="0034267B"/>
    <w:rsid w:val="00342BAF"/>
    <w:rsid w:val="00344291"/>
    <w:rsid w:val="003460AD"/>
    <w:rsid w:val="00346761"/>
    <w:rsid w:val="00347259"/>
    <w:rsid w:val="00350955"/>
    <w:rsid w:val="00350E94"/>
    <w:rsid w:val="00351007"/>
    <w:rsid w:val="00352945"/>
    <w:rsid w:val="003536F0"/>
    <w:rsid w:val="003565F7"/>
    <w:rsid w:val="00357108"/>
    <w:rsid w:val="00357BC7"/>
    <w:rsid w:val="00360915"/>
    <w:rsid w:val="00360FE9"/>
    <w:rsid w:val="00361D5F"/>
    <w:rsid w:val="00362D76"/>
    <w:rsid w:val="003638D4"/>
    <w:rsid w:val="00365172"/>
    <w:rsid w:val="003653F2"/>
    <w:rsid w:val="003656B0"/>
    <w:rsid w:val="00366B2C"/>
    <w:rsid w:val="003706F3"/>
    <w:rsid w:val="00371D71"/>
    <w:rsid w:val="003722D3"/>
    <w:rsid w:val="00372538"/>
    <w:rsid w:val="00372608"/>
    <w:rsid w:val="00372C29"/>
    <w:rsid w:val="0037360B"/>
    <w:rsid w:val="003738EF"/>
    <w:rsid w:val="00373F7C"/>
    <w:rsid w:val="003770A6"/>
    <w:rsid w:val="003815C7"/>
    <w:rsid w:val="003833F8"/>
    <w:rsid w:val="00384208"/>
    <w:rsid w:val="0038476A"/>
    <w:rsid w:val="003851D2"/>
    <w:rsid w:val="00386A98"/>
    <w:rsid w:val="0038709D"/>
    <w:rsid w:val="00387B7E"/>
    <w:rsid w:val="00387E5F"/>
    <w:rsid w:val="00390EAE"/>
    <w:rsid w:val="00390FAF"/>
    <w:rsid w:val="00391096"/>
    <w:rsid w:val="00392F60"/>
    <w:rsid w:val="00395B7B"/>
    <w:rsid w:val="003968C5"/>
    <w:rsid w:val="003A1269"/>
    <w:rsid w:val="003A142A"/>
    <w:rsid w:val="003A1CAE"/>
    <w:rsid w:val="003A2B0A"/>
    <w:rsid w:val="003A2E2B"/>
    <w:rsid w:val="003A4B9A"/>
    <w:rsid w:val="003A4EE0"/>
    <w:rsid w:val="003A5B2B"/>
    <w:rsid w:val="003A6AC0"/>
    <w:rsid w:val="003A6CE5"/>
    <w:rsid w:val="003A7224"/>
    <w:rsid w:val="003B034B"/>
    <w:rsid w:val="003B08AC"/>
    <w:rsid w:val="003B1CD9"/>
    <w:rsid w:val="003B2217"/>
    <w:rsid w:val="003B267F"/>
    <w:rsid w:val="003B33FF"/>
    <w:rsid w:val="003B3F7A"/>
    <w:rsid w:val="003B4820"/>
    <w:rsid w:val="003B491D"/>
    <w:rsid w:val="003B493D"/>
    <w:rsid w:val="003B57CD"/>
    <w:rsid w:val="003B5A51"/>
    <w:rsid w:val="003B6140"/>
    <w:rsid w:val="003B659A"/>
    <w:rsid w:val="003B7772"/>
    <w:rsid w:val="003C183F"/>
    <w:rsid w:val="003C2183"/>
    <w:rsid w:val="003C2964"/>
    <w:rsid w:val="003C3851"/>
    <w:rsid w:val="003C3EDA"/>
    <w:rsid w:val="003C3EF2"/>
    <w:rsid w:val="003C5905"/>
    <w:rsid w:val="003D1F4A"/>
    <w:rsid w:val="003D2E02"/>
    <w:rsid w:val="003D36F1"/>
    <w:rsid w:val="003D3E7F"/>
    <w:rsid w:val="003D470E"/>
    <w:rsid w:val="003D625E"/>
    <w:rsid w:val="003D7C76"/>
    <w:rsid w:val="003D7F4F"/>
    <w:rsid w:val="003E001E"/>
    <w:rsid w:val="003E0286"/>
    <w:rsid w:val="003E0380"/>
    <w:rsid w:val="003E0884"/>
    <w:rsid w:val="003E0FD0"/>
    <w:rsid w:val="003E2E48"/>
    <w:rsid w:val="003E3E86"/>
    <w:rsid w:val="003E435B"/>
    <w:rsid w:val="003E4A15"/>
    <w:rsid w:val="003E4CFE"/>
    <w:rsid w:val="003E7902"/>
    <w:rsid w:val="003E7EDD"/>
    <w:rsid w:val="003E7F38"/>
    <w:rsid w:val="003F11D0"/>
    <w:rsid w:val="003F1463"/>
    <w:rsid w:val="003F15F2"/>
    <w:rsid w:val="003F19E8"/>
    <w:rsid w:val="003F1D7F"/>
    <w:rsid w:val="003F1E9A"/>
    <w:rsid w:val="003F20DD"/>
    <w:rsid w:val="003F2B60"/>
    <w:rsid w:val="003F2DB3"/>
    <w:rsid w:val="003F33DF"/>
    <w:rsid w:val="003F7350"/>
    <w:rsid w:val="00401422"/>
    <w:rsid w:val="004016FF"/>
    <w:rsid w:val="00402931"/>
    <w:rsid w:val="00402A18"/>
    <w:rsid w:val="00404062"/>
    <w:rsid w:val="00405C87"/>
    <w:rsid w:val="00407260"/>
    <w:rsid w:val="004101AA"/>
    <w:rsid w:val="00411AB2"/>
    <w:rsid w:val="00411B0A"/>
    <w:rsid w:val="00411DF6"/>
    <w:rsid w:val="00411FDA"/>
    <w:rsid w:val="0041230A"/>
    <w:rsid w:val="00413046"/>
    <w:rsid w:val="00413CF7"/>
    <w:rsid w:val="004145BF"/>
    <w:rsid w:val="00415A32"/>
    <w:rsid w:val="0041606E"/>
    <w:rsid w:val="00420843"/>
    <w:rsid w:val="0042320E"/>
    <w:rsid w:val="0042499E"/>
    <w:rsid w:val="004261A9"/>
    <w:rsid w:val="00426564"/>
    <w:rsid w:val="004266C8"/>
    <w:rsid w:val="00426F48"/>
    <w:rsid w:val="00430012"/>
    <w:rsid w:val="004310AB"/>
    <w:rsid w:val="00432002"/>
    <w:rsid w:val="00432004"/>
    <w:rsid w:val="00432F25"/>
    <w:rsid w:val="00433365"/>
    <w:rsid w:val="004335BE"/>
    <w:rsid w:val="00435385"/>
    <w:rsid w:val="00435645"/>
    <w:rsid w:val="00435FE8"/>
    <w:rsid w:val="0043674F"/>
    <w:rsid w:val="004372B6"/>
    <w:rsid w:val="00437B25"/>
    <w:rsid w:val="00441285"/>
    <w:rsid w:val="00443779"/>
    <w:rsid w:val="00443EF6"/>
    <w:rsid w:val="00446F53"/>
    <w:rsid w:val="00450ABD"/>
    <w:rsid w:val="00451A1B"/>
    <w:rsid w:val="00451FB1"/>
    <w:rsid w:val="00452BD0"/>
    <w:rsid w:val="00453870"/>
    <w:rsid w:val="00453EE1"/>
    <w:rsid w:val="00455E8E"/>
    <w:rsid w:val="004563D7"/>
    <w:rsid w:val="00460AA3"/>
    <w:rsid w:val="004614A0"/>
    <w:rsid w:val="00464645"/>
    <w:rsid w:val="00464792"/>
    <w:rsid w:val="00465CA7"/>
    <w:rsid w:val="00465FA4"/>
    <w:rsid w:val="00466676"/>
    <w:rsid w:val="00466F9E"/>
    <w:rsid w:val="004679D6"/>
    <w:rsid w:val="00467DAF"/>
    <w:rsid w:val="00470D01"/>
    <w:rsid w:val="004719C5"/>
    <w:rsid w:val="00471F56"/>
    <w:rsid w:val="00472314"/>
    <w:rsid w:val="004762BF"/>
    <w:rsid w:val="00477C78"/>
    <w:rsid w:val="00480B94"/>
    <w:rsid w:val="00481700"/>
    <w:rsid w:val="00481C03"/>
    <w:rsid w:val="00482323"/>
    <w:rsid w:val="00482EC6"/>
    <w:rsid w:val="00483B79"/>
    <w:rsid w:val="004854B1"/>
    <w:rsid w:val="00485CC0"/>
    <w:rsid w:val="00485E14"/>
    <w:rsid w:val="00486FED"/>
    <w:rsid w:val="00487671"/>
    <w:rsid w:val="00490FCF"/>
    <w:rsid w:val="004915B5"/>
    <w:rsid w:val="004916BB"/>
    <w:rsid w:val="00491E28"/>
    <w:rsid w:val="00492076"/>
    <w:rsid w:val="00492F8C"/>
    <w:rsid w:val="00493507"/>
    <w:rsid w:val="00494206"/>
    <w:rsid w:val="00497F4B"/>
    <w:rsid w:val="004A1213"/>
    <w:rsid w:val="004A1A91"/>
    <w:rsid w:val="004A1B93"/>
    <w:rsid w:val="004A26DB"/>
    <w:rsid w:val="004A311F"/>
    <w:rsid w:val="004A3163"/>
    <w:rsid w:val="004A37A7"/>
    <w:rsid w:val="004A3FA6"/>
    <w:rsid w:val="004A5325"/>
    <w:rsid w:val="004A7ABE"/>
    <w:rsid w:val="004A7BDE"/>
    <w:rsid w:val="004B1D94"/>
    <w:rsid w:val="004B24D6"/>
    <w:rsid w:val="004B312C"/>
    <w:rsid w:val="004B31A4"/>
    <w:rsid w:val="004B421F"/>
    <w:rsid w:val="004B45EE"/>
    <w:rsid w:val="004B4D85"/>
    <w:rsid w:val="004B7F29"/>
    <w:rsid w:val="004C04FF"/>
    <w:rsid w:val="004C0609"/>
    <w:rsid w:val="004C2808"/>
    <w:rsid w:val="004C3727"/>
    <w:rsid w:val="004C3745"/>
    <w:rsid w:val="004C3C91"/>
    <w:rsid w:val="004C5671"/>
    <w:rsid w:val="004C68E0"/>
    <w:rsid w:val="004C7DB9"/>
    <w:rsid w:val="004D1796"/>
    <w:rsid w:val="004D2286"/>
    <w:rsid w:val="004D36D8"/>
    <w:rsid w:val="004D560D"/>
    <w:rsid w:val="004D5DD0"/>
    <w:rsid w:val="004D71FD"/>
    <w:rsid w:val="004E0170"/>
    <w:rsid w:val="004E0528"/>
    <w:rsid w:val="004E0AC5"/>
    <w:rsid w:val="004E179D"/>
    <w:rsid w:val="004E2195"/>
    <w:rsid w:val="004E4287"/>
    <w:rsid w:val="004E5156"/>
    <w:rsid w:val="004E7358"/>
    <w:rsid w:val="004E78DF"/>
    <w:rsid w:val="004F1BFB"/>
    <w:rsid w:val="004F1DEB"/>
    <w:rsid w:val="004F1FD3"/>
    <w:rsid w:val="004F2AD1"/>
    <w:rsid w:val="004F32B2"/>
    <w:rsid w:val="004F3345"/>
    <w:rsid w:val="004F466A"/>
    <w:rsid w:val="004F4CB0"/>
    <w:rsid w:val="004F7989"/>
    <w:rsid w:val="00500412"/>
    <w:rsid w:val="00501775"/>
    <w:rsid w:val="005028B1"/>
    <w:rsid w:val="00503BCE"/>
    <w:rsid w:val="0050648F"/>
    <w:rsid w:val="00506618"/>
    <w:rsid w:val="0050756E"/>
    <w:rsid w:val="00507E8D"/>
    <w:rsid w:val="00510BA1"/>
    <w:rsid w:val="00511072"/>
    <w:rsid w:val="005110ED"/>
    <w:rsid w:val="00513178"/>
    <w:rsid w:val="005155E8"/>
    <w:rsid w:val="00516E02"/>
    <w:rsid w:val="0051707C"/>
    <w:rsid w:val="005173FB"/>
    <w:rsid w:val="00517BCD"/>
    <w:rsid w:val="00517EF7"/>
    <w:rsid w:val="005200CB"/>
    <w:rsid w:val="00520E23"/>
    <w:rsid w:val="00521205"/>
    <w:rsid w:val="005213C7"/>
    <w:rsid w:val="00522508"/>
    <w:rsid w:val="005229DE"/>
    <w:rsid w:val="00522D30"/>
    <w:rsid w:val="00531213"/>
    <w:rsid w:val="00533DF2"/>
    <w:rsid w:val="005347FE"/>
    <w:rsid w:val="00536C30"/>
    <w:rsid w:val="00541D06"/>
    <w:rsid w:val="00542200"/>
    <w:rsid w:val="0054250E"/>
    <w:rsid w:val="00542ABF"/>
    <w:rsid w:val="00542B2A"/>
    <w:rsid w:val="00543C5A"/>
    <w:rsid w:val="00543CFB"/>
    <w:rsid w:val="00543D1C"/>
    <w:rsid w:val="00543F48"/>
    <w:rsid w:val="00544323"/>
    <w:rsid w:val="005449A7"/>
    <w:rsid w:val="005461B5"/>
    <w:rsid w:val="00546439"/>
    <w:rsid w:val="00546736"/>
    <w:rsid w:val="00552625"/>
    <w:rsid w:val="0055304F"/>
    <w:rsid w:val="00553248"/>
    <w:rsid w:val="005533CC"/>
    <w:rsid w:val="005538F5"/>
    <w:rsid w:val="00553A05"/>
    <w:rsid w:val="00554DE0"/>
    <w:rsid w:val="005554B5"/>
    <w:rsid w:val="005617EC"/>
    <w:rsid w:val="00561FF9"/>
    <w:rsid w:val="00562063"/>
    <w:rsid w:val="00562462"/>
    <w:rsid w:val="005624BF"/>
    <w:rsid w:val="00563368"/>
    <w:rsid w:val="005633E5"/>
    <w:rsid w:val="00563609"/>
    <w:rsid w:val="0056374E"/>
    <w:rsid w:val="00563C79"/>
    <w:rsid w:val="00564E84"/>
    <w:rsid w:val="00565030"/>
    <w:rsid w:val="00565EC1"/>
    <w:rsid w:val="005710FD"/>
    <w:rsid w:val="0057149C"/>
    <w:rsid w:val="005718FC"/>
    <w:rsid w:val="0057211B"/>
    <w:rsid w:val="00572E78"/>
    <w:rsid w:val="005741F0"/>
    <w:rsid w:val="00574A1B"/>
    <w:rsid w:val="0057556E"/>
    <w:rsid w:val="00575D1A"/>
    <w:rsid w:val="00575F1A"/>
    <w:rsid w:val="0057607D"/>
    <w:rsid w:val="00576D7E"/>
    <w:rsid w:val="005809AE"/>
    <w:rsid w:val="0058129D"/>
    <w:rsid w:val="0058156F"/>
    <w:rsid w:val="00582382"/>
    <w:rsid w:val="0058265A"/>
    <w:rsid w:val="00584037"/>
    <w:rsid w:val="00584294"/>
    <w:rsid w:val="00584A13"/>
    <w:rsid w:val="00584C67"/>
    <w:rsid w:val="00585929"/>
    <w:rsid w:val="00586BC4"/>
    <w:rsid w:val="00587FBB"/>
    <w:rsid w:val="005901C6"/>
    <w:rsid w:val="00591DCF"/>
    <w:rsid w:val="00593C09"/>
    <w:rsid w:val="005949D8"/>
    <w:rsid w:val="00595642"/>
    <w:rsid w:val="00597DE9"/>
    <w:rsid w:val="005A1689"/>
    <w:rsid w:val="005A2BF6"/>
    <w:rsid w:val="005A40E8"/>
    <w:rsid w:val="005A4FDC"/>
    <w:rsid w:val="005A5C48"/>
    <w:rsid w:val="005A799E"/>
    <w:rsid w:val="005B2370"/>
    <w:rsid w:val="005B253F"/>
    <w:rsid w:val="005B28B3"/>
    <w:rsid w:val="005B452A"/>
    <w:rsid w:val="005B4880"/>
    <w:rsid w:val="005C050A"/>
    <w:rsid w:val="005C0559"/>
    <w:rsid w:val="005C1515"/>
    <w:rsid w:val="005C1A07"/>
    <w:rsid w:val="005C6F39"/>
    <w:rsid w:val="005D05B6"/>
    <w:rsid w:val="005D0E3E"/>
    <w:rsid w:val="005D1120"/>
    <w:rsid w:val="005D16E8"/>
    <w:rsid w:val="005D1C6D"/>
    <w:rsid w:val="005D1F41"/>
    <w:rsid w:val="005D26CC"/>
    <w:rsid w:val="005D2D12"/>
    <w:rsid w:val="005D3C8C"/>
    <w:rsid w:val="005D4445"/>
    <w:rsid w:val="005D4586"/>
    <w:rsid w:val="005D5EF4"/>
    <w:rsid w:val="005D63E4"/>
    <w:rsid w:val="005E0894"/>
    <w:rsid w:val="005E0E82"/>
    <w:rsid w:val="005E2F89"/>
    <w:rsid w:val="005E35D3"/>
    <w:rsid w:val="005E3714"/>
    <w:rsid w:val="005E4A74"/>
    <w:rsid w:val="005E4AB3"/>
    <w:rsid w:val="005E5065"/>
    <w:rsid w:val="005E5AE3"/>
    <w:rsid w:val="005E7B43"/>
    <w:rsid w:val="005E7DAB"/>
    <w:rsid w:val="005E7FF7"/>
    <w:rsid w:val="005F1FF7"/>
    <w:rsid w:val="005F2102"/>
    <w:rsid w:val="005F2447"/>
    <w:rsid w:val="005F3F46"/>
    <w:rsid w:val="005F7D2F"/>
    <w:rsid w:val="005F7E8B"/>
    <w:rsid w:val="00600787"/>
    <w:rsid w:val="006012C8"/>
    <w:rsid w:val="00601E00"/>
    <w:rsid w:val="00602A10"/>
    <w:rsid w:val="00602C90"/>
    <w:rsid w:val="00602F28"/>
    <w:rsid w:val="00603317"/>
    <w:rsid w:val="00603CC8"/>
    <w:rsid w:val="00605BD2"/>
    <w:rsid w:val="00606EC7"/>
    <w:rsid w:val="006074C7"/>
    <w:rsid w:val="0061106D"/>
    <w:rsid w:val="00612D80"/>
    <w:rsid w:val="00612FC0"/>
    <w:rsid w:val="0061329E"/>
    <w:rsid w:val="00613945"/>
    <w:rsid w:val="0061665F"/>
    <w:rsid w:val="00616863"/>
    <w:rsid w:val="00616B9D"/>
    <w:rsid w:val="006171D5"/>
    <w:rsid w:val="0062041F"/>
    <w:rsid w:val="00621230"/>
    <w:rsid w:val="00621624"/>
    <w:rsid w:val="006217B7"/>
    <w:rsid w:val="00621FA6"/>
    <w:rsid w:val="00622045"/>
    <w:rsid w:val="006220F2"/>
    <w:rsid w:val="006234F7"/>
    <w:rsid w:val="00624A9E"/>
    <w:rsid w:val="00626409"/>
    <w:rsid w:val="00627A6C"/>
    <w:rsid w:val="00627CBB"/>
    <w:rsid w:val="0063113B"/>
    <w:rsid w:val="00631F0A"/>
    <w:rsid w:val="006320FA"/>
    <w:rsid w:val="00632ABA"/>
    <w:rsid w:val="006349D1"/>
    <w:rsid w:val="00635197"/>
    <w:rsid w:val="00635A3B"/>
    <w:rsid w:val="0063655E"/>
    <w:rsid w:val="006365E9"/>
    <w:rsid w:val="00636B9F"/>
    <w:rsid w:val="0064070A"/>
    <w:rsid w:val="006415FE"/>
    <w:rsid w:val="006419B8"/>
    <w:rsid w:val="00641FB6"/>
    <w:rsid w:val="00642954"/>
    <w:rsid w:val="00643DEF"/>
    <w:rsid w:val="00645326"/>
    <w:rsid w:val="00645BE1"/>
    <w:rsid w:val="006462DC"/>
    <w:rsid w:val="00646E8A"/>
    <w:rsid w:val="00647199"/>
    <w:rsid w:val="0064775B"/>
    <w:rsid w:val="00647DA4"/>
    <w:rsid w:val="00647F82"/>
    <w:rsid w:val="0065333C"/>
    <w:rsid w:val="0065345E"/>
    <w:rsid w:val="00653ABC"/>
    <w:rsid w:val="00653E67"/>
    <w:rsid w:val="006563BB"/>
    <w:rsid w:val="00657B97"/>
    <w:rsid w:val="00661A6D"/>
    <w:rsid w:val="00662881"/>
    <w:rsid w:val="00662D9D"/>
    <w:rsid w:val="00662DDB"/>
    <w:rsid w:val="006636C8"/>
    <w:rsid w:val="00665030"/>
    <w:rsid w:val="006657A6"/>
    <w:rsid w:val="00666888"/>
    <w:rsid w:val="006711B3"/>
    <w:rsid w:val="00671C51"/>
    <w:rsid w:val="00672084"/>
    <w:rsid w:val="00672C20"/>
    <w:rsid w:val="00672DD4"/>
    <w:rsid w:val="00673DD5"/>
    <w:rsid w:val="00674364"/>
    <w:rsid w:val="006748BC"/>
    <w:rsid w:val="00674C85"/>
    <w:rsid w:val="00674EF9"/>
    <w:rsid w:val="00676006"/>
    <w:rsid w:val="00676707"/>
    <w:rsid w:val="00676D0A"/>
    <w:rsid w:val="00676E09"/>
    <w:rsid w:val="006779D2"/>
    <w:rsid w:val="00677B6A"/>
    <w:rsid w:val="00677F61"/>
    <w:rsid w:val="00681EED"/>
    <w:rsid w:val="006829BF"/>
    <w:rsid w:val="00682D9E"/>
    <w:rsid w:val="00683759"/>
    <w:rsid w:val="00684CF6"/>
    <w:rsid w:val="00684D59"/>
    <w:rsid w:val="00687B19"/>
    <w:rsid w:val="00687C3A"/>
    <w:rsid w:val="00690DCF"/>
    <w:rsid w:val="0069143B"/>
    <w:rsid w:val="00693AAF"/>
    <w:rsid w:val="006946CF"/>
    <w:rsid w:val="00694817"/>
    <w:rsid w:val="00694F59"/>
    <w:rsid w:val="0069502E"/>
    <w:rsid w:val="006956BB"/>
    <w:rsid w:val="00695851"/>
    <w:rsid w:val="00695EA1"/>
    <w:rsid w:val="00696EF4"/>
    <w:rsid w:val="006979D9"/>
    <w:rsid w:val="006A2D61"/>
    <w:rsid w:val="006A683B"/>
    <w:rsid w:val="006B1064"/>
    <w:rsid w:val="006B179B"/>
    <w:rsid w:val="006B253C"/>
    <w:rsid w:val="006B2E8C"/>
    <w:rsid w:val="006B3009"/>
    <w:rsid w:val="006B4086"/>
    <w:rsid w:val="006B43CD"/>
    <w:rsid w:val="006B4987"/>
    <w:rsid w:val="006B5370"/>
    <w:rsid w:val="006B586D"/>
    <w:rsid w:val="006B5B53"/>
    <w:rsid w:val="006B76CE"/>
    <w:rsid w:val="006B791B"/>
    <w:rsid w:val="006C108A"/>
    <w:rsid w:val="006C2AB3"/>
    <w:rsid w:val="006C3E8B"/>
    <w:rsid w:val="006C3FBF"/>
    <w:rsid w:val="006C4CB0"/>
    <w:rsid w:val="006C5249"/>
    <w:rsid w:val="006C5B28"/>
    <w:rsid w:val="006C5E26"/>
    <w:rsid w:val="006C70E0"/>
    <w:rsid w:val="006C73FF"/>
    <w:rsid w:val="006D4509"/>
    <w:rsid w:val="006D496D"/>
    <w:rsid w:val="006D4CCD"/>
    <w:rsid w:val="006D567F"/>
    <w:rsid w:val="006D5BEE"/>
    <w:rsid w:val="006D6182"/>
    <w:rsid w:val="006D6A02"/>
    <w:rsid w:val="006D6ACF"/>
    <w:rsid w:val="006D7C93"/>
    <w:rsid w:val="006D7F31"/>
    <w:rsid w:val="006E175A"/>
    <w:rsid w:val="006E196E"/>
    <w:rsid w:val="006E2656"/>
    <w:rsid w:val="006E2FDE"/>
    <w:rsid w:val="006E3E8C"/>
    <w:rsid w:val="006E5CAE"/>
    <w:rsid w:val="006E6F8F"/>
    <w:rsid w:val="006E6F91"/>
    <w:rsid w:val="006E7221"/>
    <w:rsid w:val="006E775E"/>
    <w:rsid w:val="006E77E6"/>
    <w:rsid w:val="006F0FDF"/>
    <w:rsid w:val="006F2096"/>
    <w:rsid w:val="006F248A"/>
    <w:rsid w:val="006F26A3"/>
    <w:rsid w:val="006F30B2"/>
    <w:rsid w:val="006F3CD0"/>
    <w:rsid w:val="006F4891"/>
    <w:rsid w:val="006F497A"/>
    <w:rsid w:val="006F50A8"/>
    <w:rsid w:val="006F52E0"/>
    <w:rsid w:val="006F5A51"/>
    <w:rsid w:val="006F5B0F"/>
    <w:rsid w:val="006F5CA7"/>
    <w:rsid w:val="006F6000"/>
    <w:rsid w:val="006F69CF"/>
    <w:rsid w:val="006F7235"/>
    <w:rsid w:val="0070081B"/>
    <w:rsid w:val="007012B4"/>
    <w:rsid w:val="0070234C"/>
    <w:rsid w:val="00702D0F"/>
    <w:rsid w:val="0070343E"/>
    <w:rsid w:val="0070436F"/>
    <w:rsid w:val="00705109"/>
    <w:rsid w:val="0070540D"/>
    <w:rsid w:val="00705CC0"/>
    <w:rsid w:val="00705DB7"/>
    <w:rsid w:val="0070770F"/>
    <w:rsid w:val="00710365"/>
    <w:rsid w:val="00710D36"/>
    <w:rsid w:val="00713F5F"/>
    <w:rsid w:val="00714A70"/>
    <w:rsid w:val="007150AE"/>
    <w:rsid w:val="00717434"/>
    <w:rsid w:val="00720271"/>
    <w:rsid w:val="00720662"/>
    <w:rsid w:val="007206DC"/>
    <w:rsid w:val="00722CC1"/>
    <w:rsid w:val="00722F98"/>
    <w:rsid w:val="007230A1"/>
    <w:rsid w:val="00723D94"/>
    <w:rsid w:val="00724387"/>
    <w:rsid w:val="00724944"/>
    <w:rsid w:val="0072567E"/>
    <w:rsid w:val="007262A3"/>
    <w:rsid w:val="0072655E"/>
    <w:rsid w:val="00726FAC"/>
    <w:rsid w:val="00726FFB"/>
    <w:rsid w:val="00727178"/>
    <w:rsid w:val="0073028A"/>
    <w:rsid w:val="00730385"/>
    <w:rsid w:val="007309FF"/>
    <w:rsid w:val="007335AE"/>
    <w:rsid w:val="0073419C"/>
    <w:rsid w:val="007341FA"/>
    <w:rsid w:val="00734CBE"/>
    <w:rsid w:val="007354D2"/>
    <w:rsid w:val="00735BF9"/>
    <w:rsid w:val="00735E36"/>
    <w:rsid w:val="007362BB"/>
    <w:rsid w:val="00736315"/>
    <w:rsid w:val="00736F6F"/>
    <w:rsid w:val="00736F9B"/>
    <w:rsid w:val="00740702"/>
    <w:rsid w:val="00740E00"/>
    <w:rsid w:val="00741B97"/>
    <w:rsid w:val="00744218"/>
    <w:rsid w:val="0074466B"/>
    <w:rsid w:val="0074577A"/>
    <w:rsid w:val="00750FB5"/>
    <w:rsid w:val="00753E05"/>
    <w:rsid w:val="00754F2D"/>
    <w:rsid w:val="007554E1"/>
    <w:rsid w:val="00756F20"/>
    <w:rsid w:val="00757452"/>
    <w:rsid w:val="007574EE"/>
    <w:rsid w:val="00757DF0"/>
    <w:rsid w:val="00760085"/>
    <w:rsid w:val="00761304"/>
    <w:rsid w:val="00761E2E"/>
    <w:rsid w:val="00763471"/>
    <w:rsid w:val="0076376D"/>
    <w:rsid w:val="007652C0"/>
    <w:rsid w:val="00767B12"/>
    <w:rsid w:val="007706F1"/>
    <w:rsid w:val="007724CC"/>
    <w:rsid w:val="007726C6"/>
    <w:rsid w:val="007732B3"/>
    <w:rsid w:val="007737A9"/>
    <w:rsid w:val="00774494"/>
    <w:rsid w:val="00775F84"/>
    <w:rsid w:val="00776588"/>
    <w:rsid w:val="0077686E"/>
    <w:rsid w:val="00776B4A"/>
    <w:rsid w:val="007776BC"/>
    <w:rsid w:val="00777C40"/>
    <w:rsid w:val="00777E71"/>
    <w:rsid w:val="00782CA7"/>
    <w:rsid w:val="00782E01"/>
    <w:rsid w:val="007831AC"/>
    <w:rsid w:val="0078330A"/>
    <w:rsid w:val="007841DE"/>
    <w:rsid w:val="00784498"/>
    <w:rsid w:val="007845A2"/>
    <w:rsid w:val="00784FBB"/>
    <w:rsid w:val="007857EA"/>
    <w:rsid w:val="00785F37"/>
    <w:rsid w:val="007863B6"/>
    <w:rsid w:val="00786640"/>
    <w:rsid w:val="00787423"/>
    <w:rsid w:val="00787BB2"/>
    <w:rsid w:val="0079050C"/>
    <w:rsid w:val="0079072D"/>
    <w:rsid w:val="00791716"/>
    <w:rsid w:val="00791BF9"/>
    <w:rsid w:val="00791DE4"/>
    <w:rsid w:val="0079225F"/>
    <w:rsid w:val="007923DC"/>
    <w:rsid w:val="0079313F"/>
    <w:rsid w:val="00796B9E"/>
    <w:rsid w:val="0079705A"/>
    <w:rsid w:val="0079748E"/>
    <w:rsid w:val="0079778C"/>
    <w:rsid w:val="0079790C"/>
    <w:rsid w:val="007A0899"/>
    <w:rsid w:val="007A0FF7"/>
    <w:rsid w:val="007A141D"/>
    <w:rsid w:val="007A39A7"/>
    <w:rsid w:val="007A3EB1"/>
    <w:rsid w:val="007A517C"/>
    <w:rsid w:val="007A7D42"/>
    <w:rsid w:val="007B2040"/>
    <w:rsid w:val="007B231D"/>
    <w:rsid w:val="007B3173"/>
    <w:rsid w:val="007B4CD5"/>
    <w:rsid w:val="007B58C2"/>
    <w:rsid w:val="007B5F3A"/>
    <w:rsid w:val="007B611F"/>
    <w:rsid w:val="007B7E36"/>
    <w:rsid w:val="007C0328"/>
    <w:rsid w:val="007C17D1"/>
    <w:rsid w:val="007C1974"/>
    <w:rsid w:val="007C31EB"/>
    <w:rsid w:val="007C3847"/>
    <w:rsid w:val="007C3D7D"/>
    <w:rsid w:val="007C4D42"/>
    <w:rsid w:val="007C6756"/>
    <w:rsid w:val="007C731D"/>
    <w:rsid w:val="007D1A4C"/>
    <w:rsid w:val="007D227E"/>
    <w:rsid w:val="007D246B"/>
    <w:rsid w:val="007D4180"/>
    <w:rsid w:val="007D4914"/>
    <w:rsid w:val="007D572A"/>
    <w:rsid w:val="007D5B95"/>
    <w:rsid w:val="007D7340"/>
    <w:rsid w:val="007D7714"/>
    <w:rsid w:val="007E0528"/>
    <w:rsid w:val="007E1FD3"/>
    <w:rsid w:val="007E29EB"/>
    <w:rsid w:val="007E2ED4"/>
    <w:rsid w:val="007E34CA"/>
    <w:rsid w:val="007E3B07"/>
    <w:rsid w:val="007E445D"/>
    <w:rsid w:val="007E48B2"/>
    <w:rsid w:val="007E588D"/>
    <w:rsid w:val="007E5C48"/>
    <w:rsid w:val="007E69FC"/>
    <w:rsid w:val="007E6C0A"/>
    <w:rsid w:val="007E779C"/>
    <w:rsid w:val="007F00B7"/>
    <w:rsid w:val="007F14AC"/>
    <w:rsid w:val="007F199F"/>
    <w:rsid w:val="007F211F"/>
    <w:rsid w:val="007F3C34"/>
    <w:rsid w:val="007F3EAA"/>
    <w:rsid w:val="007F4388"/>
    <w:rsid w:val="007F4699"/>
    <w:rsid w:val="007F4C0C"/>
    <w:rsid w:val="007F589A"/>
    <w:rsid w:val="007F5BC2"/>
    <w:rsid w:val="007F5BC3"/>
    <w:rsid w:val="007F66BD"/>
    <w:rsid w:val="0080073D"/>
    <w:rsid w:val="0080109F"/>
    <w:rsid w:val="00801FE4"/>
    <w:rsid w:val="0080200D"/>
    <w:rsid w:val="0080336B"/>
    <w:rsid w:val="00805291"/>
    <w:rsid w:val="008056F9"/>
    <w:rsid w:val="00805B58"/>
    <w:rsid w:val="00806A87"/>
    <w:rsid w:val="008078BE"/>
    <w:rsid w:val="0080797B"/>
    <w:rsid w:val="0081249C"/>
    <w:rsid w:val="00813499"/>
    <w:rsid w:val="008151CE"/>
    <w:rsid w:val="008167A2"/>
    <w:rsid w:val="0081717B"/>
    <w:rsid w:val="00820559"/>
    <w:rsid w:val="00821285"/>
    <w:rsid w:val="0082140E"/>
    <w:rsid w:val="00821771"/>
    <w:rsid w:val="00822F8A"/>
    <w:rsid w:val="00822FDF"/>
    <w:rsid w:val="00824D1B"/>
    <w:rsid w:val="008251EC"/>
    <w:rsid w:val="00825A1A"/>
    <w:rsid w:val="008307D3"/>
    <w:rsid w:val="0083238C"/>
    <w:rsid w:val="0083257D"/>
    <w:rsid w:val="008326C0"/>
    <w:rsid w:val="00835B9C"/>
    <w:rsid w:val="00836514"/>
    <w:rsid w:val="008369E7"/>
    <w:rsid w:val="008374E2"/>
    <w:rsid w:val="008402A3"/>
    <w:rsid w:val="008410EE"/>
    <w:rsid w:val="00841473"/>
    <w:rsid w:val="00841C41"/>
    <w:rsid w:val="00841E9F"/>
    <w:rsid w:val="00843FB4"/>
    <w:rsid w:val="00844092"/>
    <w:rsid w:val="00844501"/>
    <w:rsid w:val="00844503"/>
    <w:rsid w:val="008456EB"/>
    <w:rsid w:val="008459F9"/>
    <w:rsid w:val="00845AE5"/>
    <w:rsid w:val="008468EE"/>
    <w:rsid w:val="00846FD5"/>
    <w:rsid w:val="008478FC"/>
    <w:rsid w:val="00851004"/>
    <w:rsid w:val="00851868"/>
    <w:rsid w:val="008550B6"/>
    <w:rsid w:val="00855D49"/>
    <w:rsid w:val="00856262"/>
    <w:rsid w:val="008575CB"/>
    <w:rsid w:val="00857822"/>
    <w:rsid w:val="00857994"/>
    <w:rsid w:val="008601F3"/>
    <w:rsid w:val="00863022"/>
    <w:rsid w:val="00863B68"/>
    <w:rsid w:val="00864298"/>
    <w:rsid w:val="0086481F"/>
    <w:rsid w:val="008649C3"/>
    <w:rsid w:val="008676DD"/>
    <w:rsid w:val="00870931"/>
    <w:rsid w:val="008717FA"/>
    <w:rsid w:val="00872492"/>
    <w:rsid w:val="008725AA"/>
    <w:rsid w:val="00872B95"/>
    <w:rsid w:val="00873197"/>
    <w:rsid w:val="0087333A"/>
    <w:rsid w:val="00873AF1"/>
    <w:rsid w:val="0087402E"/>
    <w:rsid w:val="00874B6B"/>
    <w:rsid w:val="008802E9"/>
    <w:rsid w:val="00881AE9"/>
    <w:rsid w:val="0088206B"/>
    <w:rsid w:val="008822C4"/>
    <w:rsid w:val="00882EBD"/>
    <w:rsid w:val="00883C68"/>
    <w:rsid w:val="00886645"/>
    <w:rsid w:val="00887694"/>
    <w:rsid w:val="00887C14"/>
    <w:rsid w:val="00890E5D"/>
    <w:rsid w:val="008918A5"/>
    <w:rsid w:val="00891F36"/>
    <w:rsid w:val="00892541"/>
    <w:rsid w:val="00893190"/>
    <w:rsid w:val="00893295"/>
    <w:rsid w:val="00893DA7"/>
    <w:rsid w:val="00894B47"/>
    <w:rsid w:val="008950FF"/>
    <w:rsid w:val="00895DAA"/>
    <w:rsid w:val="00896FF8"/>
    <w:rsid w:val="0089743F"/>
    <w:rsid w:val="0089760D"/>
    <w:rsid w:val="008A0491"/>
    <w:rsid w:val="008A0F6E"/>
    <w:rsid w:val="008A16F3"/>
    <w:rsid w:val="008A1FBD"/>
    <w:rsid w:val="008A2B8B"/>
    <w:rsid w:val="008A3C4A"/>
    <w:rsid w:val="008A68FC"/>
    <w:rsid w:val="008A709E"/>
    <w:rsid w:val="008B044F"/>
    <w:rsid w:val="008B0FAF"/>
    <w:rsid w:val="008B19B1"/>
    <w:rsid w:val="008B3C73"/>
    <w:rsid w:val="008B4DA4"/>
    <w:rsid w:val="008C1441"/>
    <w:rsid w:val="008C1DB9"/>
    <w:rsid w:val="008C2E76"/>
    <w:rsid w:val="008C4B80"/>
    <w:rsid w:val="008C54F4"/>
    <w:rsid w:val="008C64E4"/>
    <w:rsid w:val="008D07B1"/>
    <w:rsid w:val="008D0812"/>
    <w:rsid w:val="008D0832"/>
    <w:rsid w:val="008D0847"/>
    <w:rsid w:val="008D3CDA"/>
    <w:rsid w:val="008D3EFE"/>
    <w:rsid w:val="008D4201"/>
    <w:rsid w:val="008D443E"/>
    <w:rsid w:val="008D4543"/>
    <w:rsid w:val="008D680C"/>
    <w:rsid w:val="008D6FF2"/>
    <w:rsid w:val="008D74A2"/>
    <w:rsid w:val="008D7657"/>
    <w:rsid w:val="008E0A63"/>
    <w:rsid w:val="008E2A9B"/>
    <w:rsid w:val="008E57F6"/>
    <w:rsid w:val="008E5DA2"/>
    <w:rsid w:val="008E6D9A"/>
    <w:rsid w:val="008E6F83"/>
    <w:rsid w:val="008E7699"/>
    <w:rsid w:val="008E7BC1"/>
    <w:rsid w:val="008F0365"/>
    <w:rsid w:val="008F0963"/>
    <w:rsid w:val="008F0AF7"/>
    <w:rsid w:val="008F28AF"/>
    <w:rsid w:val="008F2E05"/>
    <w:rsid w:val="008F43A1"/>
    <w:rsid w:val="008F58F2"/>
    <w:rsid w:val="00900F45"/>
    <w:rsid w:val="00900FE9"/>
    <w:rsid w:val="0090173E"/>
    <w:rsid w:val="0090263C"/>
    <w:rsid w:val="00903E62"/>
    <w:rsid w:val="00905962"/>
    <w:rsid w:val="00905C56"/>
    <w:rsid w:val="0090634A"/>
    <w:rsid w:val="00906767"/>
    <w:rsid w:val="00906D72"/>
    <w:rsid w:val="0091074F"/>
    <w:rsid w:val="0091086F"/>
    <w:rsid w:val="009112B9"/>
    <w:rsid w:val="00911B20"/>
    <w:rsid w:val="00911D93"/>
    <w:rsid w:val="00912E10"/>
    <w:rsid w:val="009144AD"/>
    <w:rsid w:val="0091698E"/>
    <w:rsid w:val="0092050A"/>
    <w:rsid w:val="0092056F"/>
    <w:rsid w:val="009207F2"/>
    <w:rsid w:val="00920B1D"/>
    <w:rsid w:val="00920D41"/>
    <w:rsid w:val="00921989"/>
    <w:rsid w:val="009220B4"/>
    <w:rsid w:val="0092211E"/>
    <w:rsid w:val="00923D74"/>
    <w:rsid w:val="0092733B"/>
    <w:rsid w:val="009319B5"/>
    <w:rsid w:val="0093286D"/>
    <w:rsid w:val="00933083"/>
    <w:rsid w:val="009335A3"/>
    <w:rsid w:val="0093373B"/>
    <w:rsid w:val="009340E4"/>
    <w:rsid w:val="00935D04"/>
    <w:rsid w:val="00936446"/>
    <w:rsid w:val="00937414"/>
    <w:rsid w:val="009408D6"/>
    <w:rsid w:val="00943F9F"/>
    <w:rsid w:val="00944DFD"/>
    <w:rsid w:val="00945939"/>
    <w:rsid w:val="00946D24"/>
    <w:rsid w:val="00946E66"/>
    <w:rsid w:val="00947255"/>
    <w:rsid w:val="009476DE"/>
    <w:rsid w:val="00951B69"/>
    <w:rsid w:val="00952547"/>
    <w:rsid w:val="009525F4"/>
    <w:rsid w:val="009532DF"/>
    <w:rsid w:val="00953C70"/>
    <w:rsid w:val="00954662"/>
    <w:rsid w:val="00954FD1"/>
    <w:rsid w:val="00954FD9"/>
    <w:rsid w:val="0095510A"/>
    <w:rsid w:val="00955DF2"/>
    <w:rsid w:val="0095616C"/>
    <w:rsid w:val="00956884"/>
    <w:rsid w:val="00957A15"/>
    <w:rsid w:val="00957E64"/>
    <w:rsid w:val="0096038B"/>
    <w:rsid w:val="0096161A"/>
    <w:rsid w:val="00961B33"/>
    <w:rsid w:val="00962C62"/>
    <w:rsid w:val="00962FFC"/>
    <w:rsid w:val="009648EF"/>
    <w:rsid w:val="00964E6F"/>
    <w:rsid w:val="00965B26"/>
    <w:rsid w:val="009665D1"/>
    <w:rsid w:val="0096789F"/>
    <w:rsid w:val="00967C2C"/>
    <w:rsid w:val="00967E9E"/>
    <w:rsid w:val="0097108C"/>
    <w:rsid w:val="00971292"/>
    <w:rsid w:val="0097246C"/>
    <w:rsid w:val="00974976"/>
    <w:rsid w:val="00974CCE"/>
    <w:rsid w:val="00975892"/>
    <w:rsid w:val="009768DA"/>
    <w:rsid w:val="00977296"/>
    <w:rsid w:val="00977B2D"/>
    <w:rsid w:val="00977D38"/>
    <w:rsid w:val="00977E18"/>
    <w:rsid w:val="0098159E"/>
    <w:rsid w:val="009821BF"/>
    <w:rsid w:val="00982A89"/>
    <w:rsid w:val="00983DFD"/>
    <w:rsid w:val="00985562"/>
    <w:rsid w:val="00985756"/>
    <w:rsid w:val="009865C3"/>
    <w:rsid w:val="009868F0"/>
    <w:rsid w:val="00986988"/>
    <w:rsid w:val="00987376"/>
    <w:rsid w:val="00987E6F"/>
    <w:rsid w:val="009908CD"/>
    <w:rsid w:val="00992BFB"/>
    <w:rsid w:val="00992CA2"/>
    <w:rsid w:val="00993869"/>
    <w:rsid w:val="00993AD5"/>
    <w:rsid w:val="00993BC8"/>
    <w:rsid w:val="0099676A"/>
    <w:rsid w:val="00996A37"/>
    <w:rsid w:val="009A0469"/>
    <w:rsid w:val="009A08C6"/>
    <w:rsid w:val="009A0EA9"/>
    <w:rsid w:val="009A1C62"/>
    <w:rsid w:val="009A2BD9"/>
    <w:rsid w:val="009A324D"/>
    <w:rsid w:val="009A56A3"/>
    <w:rsid w:val="009A5BE2"/>
    <w:rsid w:val="009A5D36"/>
    <w:rsid w:val="009A7362"/>
    <w:rsid w:val="009A7EDB"/>
    <w:rsid w:val="009B02A2"/>
    <w:rsid w:val="009B147C"/>
    <w:rsid w:val="009B2DB8"/>
    <w:rsid w:val="009B3095"/>
    <w:rsid w:val="009B37C9"/>
    <w:rsid w:val="009B4FBB"/>
    <w:rsid w:val="009B5828"/>
    <w:rsid w:val="009B6ABF"/>
    <w:rsid w:val="009B74B8"/>
    <w:rsid w:val="009B7AB0"/>
    <w:rsid w:val="009B7F3C"/>
    <w:rsid w:val="009C0B1E"/>
    <w:rsid w:val="009C1A76"/>
    <w:rsid w:val="009C254E"/>
    <w:rsid w:val="009C2795"/>
    <w:rsid w:val="009C2A6B"/>
    <w:rsid w:val="009C326B"/>
    <w:rsid w:val="009C6AB4"/>
    <w:rsid w:val="009D1177"/>
    <w:rsid w:val="009D16EE"/>
    <w:rsid w:val="009D1CCA"/>
    <w:rsid w:val="009D25E2"/>
    <w:rsid w:val="009D35D4"/>
    <w:rsid w:val="009D3755"/>
    <w:rsid w:val="009D387B"/>
    <w:rsid w:val="009D3CAA"/>
    <w:rsid w:val="009D5093"/>
    <w:rsid w:val="009D50D9"/>
    <w:rsid w:val="009D53FD"/>
    <w:rsid w:val="009D68F7"/>
    <w:rsid w:val="009D692A"/>
    <w:rsid w:val="009D6FCB"/>
    <w:rsid w:val="009D72D8"/>
    <w:rsid w:val="009E0A28"/>
    <w:rsid w:val="009E0BD7"/>
    <w:rsid w:val="009E0C30"/>
    <w:rsid w:val="009E0E90"/>
    <w:rsid w:val="009E12CA"/>
    <w:rsid w:val="009E1ABF"/>
    <w:rsid w:val="009E1B17"/>
    <w:rsid w:val="009E1EA7"/>
    <w:rsid w:val="009E2776"/>
    <w:rsid w:val="009E3F9A"/>
    <w:rsid w:val="009E4EFD"/>
    <w:rsid w:val="009E52AB"/>
    <w:rsid w:val="009E7477"/>
    <w:rsid w:val="009F1D66"/>
    <w:rsid w:val="009F416C"/>
    <w:rsid w:val="009F5627"/>
    <w:rsid w:val="009F6716"/>
    <w:rsid w:val="00A01BC5"/>
    <w:rsid w:val="00A026B8"/>
    <w:rsid w:val="00A02B37"/>
    <w:rsid w:val="00A03212"/>
    <w:rsid w:val="00A03C05"/>
    <w:rsid w:val="00A03C35"/>
    <w:rsid w:val="00A0469C"/>
    <w:rsid w:val="00A05A87"/>
    <w:rsid w:val="00A073DF"/>
    <w:rsid w:val="00A07926"/>
    <w:rsid w:val="00A1069D"/>
    <w:rsid w:val="00A13331"/>
    <w:rsid w:val="00A14604"/>
    <w:rsid w:val="00A1501A"/>
    <w:rsid w:val="00A1592C"/>
    <w:rsid w:val="00A159E1"/>
    <w:rsid w:val="00A15A25"/>
    <w:rsid w:val="00A1695F"/>
    <w:rsid w:val="00A210BA"/>
    <w:rsid w:val="00A214A0"/>
    <w:rsid w:val="00A21809"/>
    <w:rsid w:val="00A21D3E"/>
    <w:rsid w:val="00A22796"/>
    <w:rsid w:val="00A241C8"/>
    <w:rsid w:val="00A25730"/>
    <w:rsid w:val="00A2599F"/>
    <w:rsid w:val="00A26837"/>
    <w:rsid w:val="00A26F9A"/>
    <w:rsid w:val="00A318B1"/>
    <w:rsid w:val="00A32791"/>
    <w:rsid w:val="00A32B31"/>
    <w:rsid w:val="00A33736"/>
    <w:rsid w:val="00A33B88"/>
    <w:rsid w:val="00A3563B"/>
    <w:rsid w:val="00A3711D"/>
    <w:rsid w:val="00A37125"/>
    <w:rsid w:val="00A421CC"/>
    <w:rsid w:val="00A42771"/>
    <w:rsid w:val="00A42F1F"/>
    <w:rsid w:val="00A4444D"/>
    <w:rsid w:val="00A44AF1"/>
    <w:rsid w:val="00A4513B"/>
    <w:rsid w:val="00A45424"/>
    <w:rsid w:val="00A45894"/>
    <w:rsid w:val="00A46FD6"/>
    <w:rsid w:val="00A4733C"/>
    <w:rsid w:val="00A47647"/>
    <w:rsid w:val="00A47C1C"/>
    <w:rsid w:val="00A47E00"/>
    <w:rsid w:val="00A51B49"/>
    <w:rsid w:val="00A52122"/>
    <w:rsid w:val="00A54AC0"/>
    <w:rsid w:val="00A54F4C"/>
    <w:rsid w:val="00A55201"/>
    <w:rsid w:val="00A559DD"/>
    <w:rsid w:val="00A55FFD"/>
    <w:rsid w:val="00A5723D"/>
    <w:rsid w:val="00A60F0A"/>
    <w:rsid w:val="00A618F2"/>
    <w:rsid w:val="00A61E67"/>
    <w:rsid w:val="00A629D7"/>
    <w:rsid w:val="00A6330B"/>
    <w:rsid w:val="00A63919"/>
    <w:rsid w:val="00A639F7"/>
    <w:rsid w:val="00A63ACC"/>
    <w:rsid w:val="00A65904"/>
    <w:rsid w:val="00A6782E"/>
    <w:rsid w:val="00A67906"/>
    <w:rsid w:val="00A67CAC"/>
    <w:rsid w:val="00A707F8"/>
    <w:rsid w:val="00A71378"/>
    <w:rsid w:val="00A716F8"/>
    <w:rsid w:val="00A72240"/>
    <w:rsid w:val="00A72901"/>
    <w:rsid w:val="00A73691"/>
    <w:rsid w:val="00A736EB"/>
    <w:rsid w:val="00A737D1"/>
    <w:rsid w:val="00A777FC"/>
    <w:rsid w:val="00A77A95"/>
    <w:rsid w:val="00A81DFC"/>
    <w:rsid w:val="00A81E69"/>
    <w:rsid w:val="00A82F65"/>
    <w:rsid w:val="00A83053"/>
    <w:rsid w:val="00A85088"/>
    <w:rsid w:val="00A85D6A"/>
    <w:rsid w:val="00A8673E"/>
    <w:rsid w:val="00A86F53"/>
    <w:rsid w:val="00A9151A"/>
    <w:rsid w:val="00A92262"/>
    <w:rsid w:val="00A94471"/>
    <w:rsid w:val="00A94578"/>
    <w:rsid w:val="00A9559A"/>
    <w:rsid w:val="00A95963"/>
    <w:rsid w:val="00A9684F"/>
    <w:rsid w:val="00A9712D"/>
    <w:rsid w:val="00A974CC"/>
    <w:rsid w:val="00AA02EE"/>
    <w:rsid w:val="00AA06CE"/>
    <w:rsid w:val="00AA0F64"/>
    <w:rsid w:val="00AA1139"/>
    <w:rsid w:val="00AA2AD9"/>
    <w:rsid w:val="00AA363F"/>
    <w:rsid w:val="00AA387D"/>
    <w:rsid w:val="00AA45B2"/>
    <w:rsid w:val="00AA496F"/>
    <w:rsid w:val="00AA5CD0"/>
    <w:rsid w:val="00AA69A2"/>
    <w:rsid w:val="00AA7963"/>
    <w:rsid w:val="00AA7AEF"/>
    <w:rsid w:val="00AB23A3"/>
    <w:rsid w:val="00AB29C4"/>
    <w:rsid w:val="00AB466D"/>
    <w:rsid w:val="00AB48A9"/>
    <w:rsid w:val="00AB7431"/>
    <w:rsid w:val="00AC0101"/>
    <w:rsid w:val="00AC0E5E"/>
    <w:rsid w:val="00AC14D1"/>
    <w:rsid w:val="00AC2B2A"/>
    <w:rsid w:val="00AC3701"/>
    <w:rsid w:val="00AC3AB5"/>
    <w:rsid w:val="00AC50F2"/>
    <w:rsid w:val="00AD029D"/>
    <w:rsid w:val="00AD079E"/>
    <w:rsid w:val="00AD0F20"/>
    <w:rsid w:val="00AD301B"/>
    <w:rsid w:val="00AD64E2"/>
    <w:rsid w:val="00AD67D6"/>
    <w:rsid w:val="00AD6CB7"/>
    <w:rsid w:val="00AD7B59"/>
    <w:rsid w:val="00AE0AB1"/>
    <w:rsid w:val="00AE211E"/>
    <w:rsid w:val="00AE22D5"/>
    <w:rsid w:val="00AE277B"/>
    <w:rsid w:val="00AE2960"/>
    <w:rsid w:val="00AE2FDA"/>
    <w:rsid w:val="00AE3258"/>
    <w:rsid w:val="00AE451F"/>
    <w:rsid w:val="00AE54F5"/>
    <w:rsid w:val="00AE5EF0"/>
    <w:rsid w:val="00AE636A"/>
    <w:rsid w:val="00AE6891"/>
    <w:rsid w:val="00AE7D7D"/>
    <w:rsid w:val="00AE7F76"/>
    <w:rsid w:val="00AF052A"/>
    <w:rsid w:val="00AF069A"/>
    <w:rsid w:val="00AF1E73"/>
    <w:rsid w:val="00AF3279"/>
    <w:rsid w:val="00AF3C07"/>
    <w:rsid w:val="00AF3FDC"/>
    <w:rsid w:val="00AF590E"/>
    <w:rsid w:val="00AF6356"/>
    <w:rsid w:val="00AF73EE"/>
    <w:rsid w:val="00AF761A"/>
    <w:rsid w:val="00B017EE"/>
    <w:rsid w:val="00B03ABB"/>
    <w:rsid w:val="00B04BAD"/>
    <w:rsid w:val="00B05AE8"/>
    <w:rsid w:val="00B06045"/>
    <w:rsid w:val="00B0782F"/>
    <w:rsid w:val="00B1050B"/>
    <w:rsid w:val="00B1122D"/>
    <w:rsid w:val="00B124ED"/>
    <w:rsid w:val="00B129A6"/>
    <w:rsid w:val="00B12C42"/>
    <w:rsid w:val="00B14603"/>
    <w:rsid w:val="00B166FE"/>
    <w:rsid w:val="00B16B78"/>
    <w:rsid w:val="00B17885"/>
    <w:rsid w:val="00B17C2C"/>
    <w:rsid w:val="00B17C6B"/>
    <w:rsid w:val="00B20949"/>
    <w:rsid w:val="00B20C0F"/>
    <w:rsid w:val="00B21130"/>
    <w:rsid w:val="00B219A3"/>
    <w:rsid w:val="00B2258A"/>
    <w:rsid w:val="00B234E8"/>
    <w:rsid w:val="00B2376A"/>
    <w:rsid w:val="00B24688"/>
    <w:rsid w:val="00B24888"/>
    <w:rsid w:val="00B24FE4"/>
    <w:rsid w:val="00B25478"/>
    <w:rsid w:val="00B256A2"/>
    <w:rsid w:val="00B25954"/>
    <w:rsid w:val="00B25E28"/>
    <w:rsid w:val="00B26C63"/>
    <w:rsid w:val="00B26CD7"/>
    <w:rsid w:val="00B276B7"/>
    <w:rsid w:val="00B27A3D"/>
    <w:rsid w:val="00B304C8"/>
    <w:rsid w:val="00B3074F"/>
    <w:rsid w:val="00B313E0"/>
    <w:rsid w:val="00B35F0D"/>
    <w:rsid w:val="00B367F9"/>
    <w:rsid w:val="00B37D09"/>
    <w:rsid w:val="00B415F4"/>
    <w:rsid w:val="00B41A37"/>
    <w:rsid w:val="00B41A60"/>
    <w:rsid w:val="00B4206F"/>
    <w:rsid w:val="00B43523"/>
    <w:rsid w:val="00B43AAD"/>
    <w:rsid w:val="00B4415F"/>
    <w:rsid w:val="00B448A4"/>
    <w:rsid w:val="00B44CF8"/>
    <w:rsid w:val="00B44EE7"/>
    <w:rsid w:val="00B456F7"/>
    <w:rsid w:val="00B4574C"/>
    <w:rsid w:val="00B45A6B"/>
    <w:rsid w:val="00B468E7"/>
    <w:rsid w:val="00B477AE"/>
    <w:rsid w:val="00B50CA7"/>
    <w:rsid w:val="00B50FC2"/>
    <w:rsid w:val="00B51C8B"/>
    <w:rsid w:val="00B51E02"/>
    <w:rsid w:val="00B534B7"/>
    <w:rsid w:val="00B53BA1"/>
    <w:rsid w:val="00B53F34"/>
    <w:rsid w:val="00B5432D"/>
    <w:rsid w:val="00B54A1D"/>
    <w:rsid w:val="00B559C4"/>
    <w:rsid w:val="00B5720B"/>
    <w:rsid w:val="00B60575"/>
    <w:rsid w:val="00B6145B"/>
    <w:rsid w:val="00B62356"/>
    <w:rsid w:val="00B63E64"/>
    <w:rsid w:val="00B647FC"/>
    <w:rsid w:val="00B671D4"/>
    <w:rsid w:val="00B70530"/>
    <w:rsid w:val="00B7075A"/>
    <w:rsid w:val="00B714B3"/>
    <w:rsid w:val="00B71664"/>
    <w:rsid w:val="00B716AA"/>
    <w:rsid w:val="00B71CCC"/>
    <w:rsid w:val="00B72DD5"/>
    <w:rsid w:val="00B7336F"/>
    <w:rsid w:val="00B73488"/>
    <w:rsid w:val="00B74694"/>
    <w:rsid w:val="00B7495D"/>
    <w:rsid w:val="00B75C5A"/>
    <w:rsid w:val="00B75CA5"/>
    <w:rsid w:val="00B763E9"/>
    <w:rsid w:val="00B804CF"/>
    <w:rsid w:val="00B8102B"/>
    <w:rsid w:val="00B82596"/>
    <w:rsid w:val="00B82CC4"/>
    <w:rsid w:val="00B82EA5"/>
    <w:rsid w:val="00B833F2"/>
    <w:rsid w:val="00B841C7"/>
    <w:rsid w:val="00B84502"/>
    <w:rsid w:val="00B84533"/>
    <w:rsid w:val="00B84EBF"/>
    <w:rsid w:val="00B8698F"/>
    <w:rsid w:val="00B872A5"/>
    <w:rsid w:val="00B91D08"/>
    <w:rsid w:val="00B9272D"/>
    <w:rsid w:val="00B9493B"/>
    <w:rsid w:val="00B970CC"/>
    <w:rsid w:val="00B9728B"/>
    <w:rsid w:val="00BA1D01"/>
    <w:rsid w:val="00BA2D5B"/>
    <w:rsid w:val="00BA32B4"/>
    <w:rsid w:val="00BA354A"/>
    <w:rsid w:val="00BA4E59"/>
    <w:rsid w:val="00BA514C"/>
    <w:rsid w:val="00BA558D"/>
    <w:rsid w:val="00BA5640"/>
    <w:rsid w:val="00BA5D79"/>
    <w:rsid w:val="00BA7101"/>
    <w:rsid w:val="00BA7817"/>
    <w:rsid w:val="00BA7907"/>
    <w:rsid w:val="00BB0508"/>
    <w:rsid w:val="00BB1021"/>
    <w:rsid w:val="00BB1441"/>
    <w:rsid w:val="00BB2060"/>
    <w:rsid w:val="00BB41F9"/>
    <w:rsid w:val="00BB44B0"/>
    <w:rsid w:val="00BB484B"/>
    <w:rsid w:val="00BB5910"/>
    <w:rsid w:val="00BC0C49"/>
    <w:rsid w:val="00BC0E53"/>
    <w:rsid w:val="00BC1945"/>
    <w:rsid w:val="00BC294D"/>
    <w:rsid w:val="00BC508D"/>
    <w:rsid w:val="00BC5221"/>
    <w:rsid w:val="00BC58BA"/>
    <w:rsid w:val="00BC5B53"/>
    <w:rsid w:val="00BC7CE6"/>
    <w:rsid w:val="00BD0606"/>
    <w:rsid w:val="00BD0E6B"/>
    <w:rsid w:val="00BD0F6E"/>
    <w:rsid w:val="00BD18D9"/>
    <w:rsid w:val="00BD2E09"/>
    <w:rsid w:val="00BD3005"/>
    <w:rsid w:val="00BD3A8B"/>
    <w:rsid w:val="00BD3C41"/>
    <w:rsid w:val="00BD4591"/>
    <w:rsid w:val="00BD5792"/>
    <w:rsid w:val="00BD5C81"/>
    <w:rsid w:val="00BD669A"/>
    <w:rsid w:val="00BD77A7"/>
    <w:rsid w:val="00BE000A"/>
    <w:rsid w:val="00BE028A"/>
    <w:rsid w:val="00BE1B3B"/>
    <w:rsid w:val="00BE30D7"/>
    <w:rsid w:val="00BE3703"/>
    <w:rsid w:val="00BE4DB3"/>
    <w:rsid w:val="00BE7BE8"/>
    <w:rsid w:val="00BF41C4"/>
    <w:rsid w:val="00BF42D6"/>
    <w:rsid w:val="00BF631E"/>
    <w:rsid w:val="00BF6C31"/>
    <w:rsid w:val="00BF7660"/>
    <w:rsid w:val="00BF79A3"/>
    <w:rsid w:val="00BF7E4D"/>
    <w:rsid w:val="00C045D9"/>
    <w:rsid w:val="00C047C5"/>
    <w:rsid w:val="00C07537"/>
    <w:rsid w:val="00C13B62"/>
    <w:rsid w:val="00C14832"/>
    <w:rsid w:val="00C15825"/>
    <w:rsid w:val="00C16B62"/>
    <w:rsid w:val="00C2387C"/>
    <w:rsid w:val="00C254BA"/>
    <w:rsid w:val="00C265F3"/>
    <w:rsid w:val="00C26A01"/>
    <w:rsid w:val="00C303CA"/>
    <w:rsid w:val="00C310F0"/>
    <w:rsid w:val="00C311BA"/>
    <w:rsid w:val="00C31B36"/>
    <w:rsid w:val="00C332C3"/>
    <w:rsid w:val="00C33501"/>
    <w:rsid w:val="00C33E9F"/>
    <w:rsid w:val="00C3402C"/>
    <w:rsid w:val="00C34166"/>
    <w:rsid w:val="00C34304"/>
    <w:rsid w:val="00C3503B"/>
    <w:rsid w:val="00C35141"/>
    <w:rsid w:val="00C35E68"/>
    <w:rsid w:val="00C36AFB"/>
    <w:rsid w:val="00C379CA"/>
    <w:rsid w:val="00C37BE8"/>
    <w:rsid w:val="00C427D5"/>
    <w:rsid w:val="00C42A06"/>
    <w:rsid w:val="00C42CC1"/>
    <w:rsid w:val="00C451D4"/>
    <w:rsid w:val="00C4558E"/>
    <w:rsid w:val="00C46585"/>
    <w:rsid w:val="00C46D55"/>
    <w:rsid w:val="00C47279"/>
    <w:rsid w:val="00C510DF"/>
    <w:rsid w:val="00C51FFB"/>
    <w:rsid w:val="00C5210E"/>
    <w:rsid w:val="00C52709"/>
    <w:rsid w:val="00C531C5"/>
    <w:rsid w:val="00C5339E"/>
    <w:rsid w:val="00C53568"/>
    <w:rsid w:val="00C538DB"/>
    <w:rsid w:val="00C53EF8"/>
    <w:rsid w:val="00C5462C"/>
    <w:rsid w:val="00C54ACE"/>
    <w:rsid w:val="00C551EF"/>
    <w:rsid w:val="00C56D6F"/>
    <w:rsid w:val="00C56F8C"/>
    <w:rsid w:val="00C602E1"/>
    <w:rsid w:val="00C60392"/>
    <w:rsid w:val="00C61138"/>
    <w:rsid w:val="00C619F2"/>
    <w:rsid w:val="00C61A4B"/>
    <w:rsid w:val="00C634D8"/>
    <w:rsid w:val="00C648F9"/>
    <w:rsid w:val="00C666E5"/>
    <w:rsid w:val="00C70D84"/>
    <w:rsid w:val="00C72B7B"/>
    <w:rsid w:val="00C73CF5"/>
    <w:rsid w:val="00C740A7"/>
    <w:rsid w:val="00C74DCE"/>
    <w:rsid w:val="00C74E2C"/>
    <w:rsid w:val="00C758C3"/>
    <w:rsid w:val="00C759E8"/>
    <w:rsid w:val="00C801CC"/>
    <w:rsid w:val="00C80BC4"/>
    <w:rsid w:val="00C80C31"/>
    <w:rsid w:val="00C80D76"/>
    <w:rsid w:val="00C811A5"/>
    <w:rsid w:val="00C82E43"/>
    <w:rsid w:val="00C82F8F"/>
    <w:rsid w:val="00C86D9F"/>
    <w:rsid w:val="00C90EBE"/>
    <w:rsid w:val="00C91225"/>
    <w:rsid w:val="00C91B80"/>
    <w:rsid w:val="00C92E2B"/>
    <w:rsid w:val="00C937B2"/>
    <w:rsid w:val="00C945AE"/>
    <w:rsid w:val="00C94CBB"/>
    <w:rsid w:val="00C9552D"/>
    <w:rsid w:val="00CA036D"/>
    <w:rsid w:val="00CA0637"/>
    <w:rsid w:val="00CA0E21"/>
    <w:rsid w:val="00CA20E8"/>
    <w:rsid w:val="00CA3D1D"/>
    <w:rsid w:val="00CA49FC"/>
    <w:rsid w:val="00CA5B32"/>
    <w:rsid w:val="00CA5E70"/>
    <w:rsid w:val="00CB0D26"/>
    <w:rsid w:val="00CB146E"/>
    <w:rsid w:val="00CB1508"/>
    <w:rsid w:val="00CB24B9"/>
    <w:rsid w:val="00CB339E"/>
    <w:rsid w:val="00CB4BDD"/>
    <w:rsid w:val="00CB50C0"/>
    <w:rsid w:val="00CB5719"/>
    <w:rsid w:val="00CC11E1"/>
    <w:rsid w:val="00CC2DBB"/>
    <w:rsid w:val="00CC3B19"/>
    <w:rsid w:val="00CC63B8"/>
    <w:rsid w:val="00CC690C"/>
    <w:rsid w:val="00CD08F1"/>
    <w:rsid w:val="00CD0C86"/>
    <w:rsid w:val="00CD3743"/>
    <w:rsid w:val="00CD4014"/>
    <w:rsid w:val="00CD4881"/>
    <w:rsid w:val="00CD581D"/>
    <w:rsid w:val="00CD686E"/>
    <w:rsid w:val="00CE0495"/>
    <w:rsid w:val="00CE0E4B"/>
    <w:rsid w:val="00CE112C"/>
    <w:rsid w:val="00CE13C4"/>
    <w:rsid w:val="00CE47FA"/>
    <w:rsid w:val="00CE4DA6"/>
    <w:rsid w:val="00CE5218"/>
    <w:rsid w:val="00CE6B8E"/>
    <w:rsid w:val="00CE77B9"/>
    <w:rsid w:val="00CF0350"/>
    <w:rsid w:val="00CF0E57"/>
    <w:rsid w:val="00CF133A"/>
    <w:rsid w:val="00CF1924"/>
    <w:rsid w:val="00CF1B29"/>
    <w:rsid w:val="00CF1DD5"/>
    <w:rsid w:val="00CF1FAB"/>
    <w:rsid w:val="00CF223F"/>
    <w:rsid w:val="00CF2944"/>
    <w:rsid w:val="00CF2AA1"/>
    <w:rsid w:val="00CF2EF7"/>
    <w:rsid w:val="00CF3A35"/>
    <w:rsid w:val="00CF62F9"/>
    <w:rsid w:val="00CF65CE"/>
    <w:rsid w:val="00CF70E7"/>
    <w:rsid w:val="00CF7548"/>
    <w:rsid w:val="00D00134"/>
    <w:rsid w:val="00D00758"/>
    <w:rsid w:val="00D008A6"/>
    <w:rsid w:val="00D015B4"/>
    <w:rsid w:val="00D0198A"/>
    <w:rsid w:val="00D01F03"/>
    <w:rsid w:val="00D021B6"/>
    <w:rsid w:val="00D025D5"/>
    <w:rsid w:val="00D03149"/>
    <w:rsid w:val="00D03E1C"/>
    <w:rsid w:val="00D048E3"/>
    <w:rsid w:val="00D06363"/>
    <w:rsid w:val="00D06552"/>
    <w:rsid w:val="00D07C50"/>
    <w:rsid w:val="00D101E5"/>
    <w:rsid w:val="00D102C0"/>
    <w:rsid w:val="00D105EA"/>
    <w:rsid w:val="00D108BC"/>
    <w:rsid w:val="00D1240E"/>
    <w:rsid w:val="00D12781"/>
    <w:rsid w:val="00D135E9"/>
    <w:rsid w:val="00D1452D"/>
    <w:rsid w:val="00D14E55"/>
    <w:rsid w:val="00D161FD"/>
    <w:rsid w:val="00D16619"/>
    <w:rsid w:val="00D167B4"/>
    <w:rsid w:val="00D167E8"/>
    <w:rsid w:val="00D16ED2"/>
    <w:rsid w:val="00D17D12"/>
    <w:rsid w:val="00D2072A"/>
    <w:rsid w:val="00D20E26"/>
    <w:rsid w:val="00D217D9"/>
    <w:rsid w:val="00D232D6"/>
    <w:rsid w:val="00D241BE"/>
    <w:rsid w:val="00D25916"/>
    <w:rsid w:val="00D25AA1"/>
    <w:rsid w:val="00D25C1B"/>
    <w:rsid w:val="00D26ACF"/>
    <w:rsid w:val="00D31780"/>
    <w:rsid w:val="00D3320F"/>
    <w:rsid w:val="00D346A5"/>
    <w:rsid w:val="00D34C43"/>
    <w:rsid w:val="00D37F6C"/>
    <w:rsid w:val="00D4009D"/>
    <w:rsid w:val="00D403EC"/>
    <w:rsid w:val="00D41A45"/>
    <w:rsid w:val="00D41C6A"/>
    <w:rsid w:val="00D41D70"/>
    <w:rsid w:val="00D42C00"/>
    <w:rsid w:val="00D42D2B"/>
    <w:rsid w:val="00D4392B"/>
    <w:rsid w:val="00D44658"/>
    <w:rsid w:val="00D4473F"/>
    <w:rsid w:val="00D45476"/>
    <w:rsid w:val="00D467A7"/>
    <w:rsid w:val="00D51A53"/>
    <w:rsid w:val="00D51D21"/>
    <w:rsid w:val="00D52EE3"/>
    <w:rsid w:val="00D5320D"/>
    <w:rsid w:val="00D53291"/>
    <w:rsid w:val="00D5532D"/>
    <w:rsid w:val="00D55E15"/>
    <w:rsid w:val="00D56E44"/>
    <w:rsid w:val="00D56F09"/>
    <w:rsid w:val="00D573CB"/>
    <w:rsid w:val="00D6048F"/>
    <w:rsid w:val="00D60ACC"/>
    <w:rsid w:val="00D60D53"/>
    <w:rsid w:val="00D61C99"/>
    <w:rsid w:val="00D61D0B"/>
    <w:rsid w:val="00D639BA"/>
    <w:rsid w:val="00D6512B"/>
    <w:rsid w:val="00D65152"/>
    <w:rsid w:val="00D65387"/>
    <w:rsid w:val="00D65A8A"/>
    <w:rsid w:val="00D67918"/>
    <w:rsid w:val="00D701FD"/>
    <w:rsid w:val="00D70D19"/>
    <w:rsid w:val="00D715C2"/>
    <w:rsid w:val="00D724EF"/>
    <w:rsid w:val="00D74CD9"/>
    <w:rsid w:val="00D75405"/>
    <w:rsid w:val="00D756B2"/>
    <w:rsid w:val="00D7577C"/>
    <w:rsid w:val="00D75949"/>
    <w:rsid w:val="00D76738"/>
    <w:rsid w:val="00D76D63"/>
    <w:rsid w:val="00D81C2B"/>
    <w:rsid w:val="00D8265B"/>
    <w:rsid w:val="00D82BF0"/>
    <w:rsid w:val="00D83435"/>
    <w:rsid w:val="00D8404E"/>
    <w:rsid w:val="00D86460"/>
    <w:rsid w:val="00D8722B"/>
    <w:rsid w:val="00D878A6"/>
    <w:rsid w:val="00D9013F"/>
    <w:rsid w:val="00D903E6"/>
    <w:rsid w:val="00D90D63"/>
    <w:rsid w:val="00D91427"/>
    <w:rsid w:val="00D92DCA"/>
    <w:rsid w:val="00D93CB4"/>
    <w:rsid w:val="00D941A9"/>
    <w:rsid w:val="00D94398"/>
    <w:rsid w:val="00D94E56"/>
    <w:rsid w:val="00D9624B"/>
    <w:rsid w:val="00D96D1F"/>
    <w:rsid w:val="00D97323"/>
    <w:rsid w:val="00D97AB8"/>
    <w:rsid w:val="00DA04D7"/>
    <w:rsid w:val="00DA07B1"/>
    <w:rsid w:val="00DA2513"/>
    <w:rsid w:val="00DA2B8C"/>
    <w:rsid w:val="00DA3D9A"/>
    <w:rsid w:val="00DA4A34"/>
    <w:rsid w:val="00DA57E9"/>
    <w:rsid w:val="00DA5DB7"/>
    <w:rsid w:val="00DA5F22"/>
    <w:rsid w:val="00DA73F9"/>
    <w:rsid w:val="00DB0456"/>
    <w:rsid w:val="00DB12AB"/>
    <w:rsid w:val="00DB149E"/>
    <w:rsid w:val="00DB1E50"/>
    <w:rsid w:val="00DB2C7E"/>
    <w:rsid w:val="00DB358D"/>
    <w:rsid w:val="00DB3F04"/>
    <w:rsid w:val="00DB4983"/>
    <w:rsid w:val="00DB4C74"/>
    <w:rsid w:val="00DB5A9C"/>
    <w:rsid w:val="00DB5D3C"/>
    <w:rsid w:val="00DB5D68"/>
    <w:rsid w:val="00DB5F3A"/>
    <w:rsid w:val="00DB6195"/>
    <w:rsid w:val="00DB7652"/>
    <w:rsid w:val="00DB77C4"/>
    <w:rsid w:val="00DC15FD"/>
    <w:rsid w:val="00DC52A0"/>
    <w:rsid w:val="00DC5EF0"/>
    <w:rsid w:val="00DC6CEB"/>
    <w:rsid w:val="00DD050D"/>
    <w:rsid w:val="00DD0DE2"/>
    <w:rsid w:val="00DD1082"/>
    <w:rsid w:val="00DD23D6"/>
    <w:rsid w:val="00DD2B84"/>
    <w:rsid w:val="00DD4931"/>
    <w:rsid w:val="00DD6487"/>
    <w:rsid w:val="00DE1FF5"/>
    <w:rsid w:val="00DE270D"/>
    <w:rsid w:val="00DE3F94"/>
    <w:rsid w:val="00DE4764"/>
    <w:rsid w:val="00DE4A18"/>
    <w:rsid w:val="00DE5A54"/>
    <w:rsid w:val="00DE5E29"/>
    <w:rsid w:val="00DE750C"/>
    <w:rsid w:val="00DF003E"/>
    <w:rsid w:val="00DF06E0"/>
    <w:rsid w:val="00DF0AAA"/>
    <w:rsid w:val="00DF0FB6"/>
    <w:rsid w:val="00DF13D5"/>
    <w:rsid w:val="00DF1B5D"/>
    <w:rsid w:val="00DF43FD"/>
    <w:rsid w:val="00DF4F6C"/>
    <w:rsid w:val="00DF5A06"/>
    <w:rsid w:val="00DF7529"/>
    <w:rsid w:val="00E0046A"/>
    <w:rsid w:val="00E00B3C"/>
    <w:rsid w:val="00E0124A"/>
    <w:rsid w:val="00E0147B"/>
    <w:rsid w:val="00E0250D"/>
    <w:rsid w:val="00E02A01"/>
    <w:rsid w:val="00E04052"/>
    <w:rsid w:val="00E04C9C"/>
    <w:rsid w:val="00E0579F"/>
    <w:rsid w:val="00E06058"/>
    <w:rsid w:val="00E0627D"/>
    <w:rsid w:val="00E07E24"/>
    <w:rsid w:val="00E101F6"/>
    <w:rsid w:val="00E10F37"/>
    <w:rsid w:val="00E11440"/>
    <w:rsid w:val="00E117F4"/>
    <w:rsid w:val="00E11910"/>
    <w:rsid w:val="00E11FCE"/>
    <w:rsid w:val="00E126CD"/>
    <w:rsid w:val="00E1290D"/>
    <w:rsid w:val="00E12FFE"/>
    <w:rsid w:val="00E132A8"/>
    <w:rsid w:val="00E13F20"/>
    <w:rsid w:val="00E1441D"/>
    <w:rsid w:val="00E17249"/>
    <w:rsid w:val="00E20603"/>
    <w:rsid w:val="00E207D0"/>
    <w:rsid w:val="00E20934"/>
    <w:rsid w:val="00E21278"/>
    <w:rsid w:val="00E21C60"/>
    <w:rsid w:val="00E2207F"/>
    <w:rsid w:val="00E22603"/>
    <w:rsid w:val="00E22B63"/>
    <w:rsid w:val="00E236E3"/>
    <w:rsid w:val="00E23D66"/>
    <w:rsid w:val="00E257A9"/>
    <w:rsid w:val="00E25BDB"/>
    <w:rsid w:val="00E25CDE"/>
    <w:rsid w:val="00E260CD"/>
    <w:rsid w:val="00E26EC1"/>
    <w:rsid w:val="00E26F4F"/>
    <w:rsid w:val="00E30508"/>
    <w:rsid w:val="00E3396D"/>
    <w:rsid w:val="00E34674"/>
    <w:rsid w:val="00E34CC8"/>
    <w:rsid w:val="00E358CE"/>
    <w:rsid w:val="00E37A05"/>
    <w:rsid w:val="00E37D24"/>
    <w:rsid w:val="00E40DEA"/>
    <w:rsid w:val="00E40F01"/>
    <w:rsid w:val="00E41600"/>
    <w:rsid w:val="00E41939"/>
    <w:rsid w:val="00E419A5"/>
    <w:rsid w:val="00E419D8"/>
    <w:rsid w:val="00E41D77"/>
    <w:rsid w:val="00E4281F"/>
    <w:rsid w:val="00E42FC4"/>
    <w:rsid w:val="00E4431D"/>
    <w:rsid w:val="00E466F4"/>
    <w:rsid w:val="00E47033"/>
    <w:rsid w:val="00E475CD"/>
    <w:rsid w:val="00E51982"/>
    <w:rsid w:val="00E53061"/>
    <w:rsid w:val="00E54B93"/>
    <w:rsid w:val="00E54C87"/>
    <w:rsid w:val="00E557BB"/>
    <w:rsid w:val="00E55A3B"/>
    <w:rsid w:val="00E55F76"/>
    <w:rsid w:val="00E57687"/>
    <w:rsid w:val="00E61AB2"/>
    <w:rsid w:val="00E630A1"/>
    <w:rsid w:val="00E63270"/>
    <w:rsid w:val="00E63547"/>
    <w:rsid w:val="00E6365A"/>
    <w:rsid w:val="00E653B9"/>
    <w:rsid w:val="00E657C8"/>
    <w:rsid w:val="00E65DC6"/>
    <w:rsid w:val="00E667DC"/>
    <w:rsid w:val="00E66BEC"/>
    <w:rsid w:val="00E71E58"/>
    <w:rsid w:val="00E725B4"/>
    <w:rsid w:val="00E73101"/>
    <w:rsid w:val="00E7416D"/>
    <w:rsid w:val="00E757A5"/>
    <w:rsid w:val="00E765BA"/>
    <w:rsid w:val="00E76DBD"/>
    <w:rsid w:val="00E774CC"/>
    <w:rsid w:val="00E77CC0"/>
    <w:rsid w:val="00E801D6"/>
    <w:rsid w:val="00E81C22"/>
    <w:rsid w:val="00E81CE3"/>
    <w:rsid w:val="00E82EED"/>
    <w:rsid w:val="00E83403"/>
    <w:rsid w:val="00E878C9"/>
    <w:rsid w:val="00E87E73"/>
    <w:rsid w:val="00E902C5"/>
    <w:rsid w:val="00E91407"/>
    <w:rsid w:val="00E92386"/>
    <w:rsid w:val="00E925A7"/>
    <w:rsid w:val="00E925AA"/>
    <w:rsid w:val="00E92779"/>
    <w:rsid w:val="00E93661"/>
    <w:rsid w:val="00E94D48"/>
    <w:rsid w:val="00E95205"/>
    <w:rsid w:val="00E952BC"/>
    <w:rsid w:val="00E95805"/>
    <w:rsid w:val="00E95EBF"/>
    <w:rsid w:val="00E964B5"/>
    <w:rsid w:val="00E979C6"/>
    <w:rsid w:val="00E97DB1"/>
    <w:rsid w:val="00EA07CB"/>
    <w:rsid w:val="00EA147E"/>
    <w:rsid w:val="00EA1E56"/>
    <w:rsid w:val="00EA3235"/>
    <w:rsid w:val="00EA36E6"/>
    <w:rsid w:val="00EA385E"/>
    <w:rsid w:val="00EA3F38"/>
    <w:rsid w:val="00EA4481"/>
    <w:rsid w:val="00EA54FF"/>
    <w:rsid w:val="00EA5924"/>
    <w:rsid w:val="00EA63C9"/>
    <w:rsid w:val="00EA7607"/>
    <w:rsid w:val="00EB023C"/>
    <w:rsid w:val="00EB0903"/>
    <w:rsid w:val="00EB1C32"/>
    <w:rsid w:val="00EB275F"/>
    <w:rsid w:val="00EB3512"/>
    <w:rsid w:val="00EB4606"/>
    <w:rsid w:val="00EB494C"/>
    <w:rsid w:val="00EB5FD1"/>
    <w:rsid w:val="00EB63DA"/>
    <w:rsid w:val="00EC0549"/>
    <w:rsid w:val="00EC100C"/>
    <w:rsid w:val="00EC1908"/>
    <w:rsid w:val="00EC1EBE"/>
    <w:rsid w:val="00EC24F0"/>
    <w:rsid w:val="00EC2A0F"/>
    <w:rsid w:val="00EC2B2F"/>
    <w:rsid w:val="00EC3D60"/>
    <w:rsid w:val="00EC43D5"/>
    <w:rsid w:val="00EC55D9"/>
    <w:rsid w:val="00EC5D2B"/>
    <w:rsid w:val="00EC770E"/>
    <w:rsid w:val="00EC7F38"/>
    <w:rsid w:val="00ED01C3"/>
    <w:rsid w:val="00ED0903"/>
    <w:rsid w:val="00ED2D4C"/>
    <w:rsid w:val="00ED3709"/>
    <w:rsid w:val="00ED7306"/>
    <w:rsid w:val="00ED79F3"/>
    <w:rsid w:val="00EE1023"/>
    <w:rsid w:val="00EE25A5"/>
    <w:rsid w:val="00EE2A3D"/>
    <w:rsid w:val="00EE36F8"/>
    <w:rsid w:val="00EE4779"/>
    <w:rsid w:val="00EF39BE"/>
    <w:rsid w:val="00EF4233"/>
    <w:rsid w:val="00EF496E"/>
    <w:rsid w:val="00EF4EB5"/>
    <w:rsid w:val="00EF5231"/>
    <w:rsid w:val="00EF6BCB"/>
    <w:rsid w:val="00F0035F"/>
    <w:rsid w:val="00F004D0"/>
    <w:rsid w:val="00F01C18"/>
    <w:rsid w:val="00F038D6"/>
    <w:rsid w:val="00F03A67"/>
    <w:rsid w:val="00F0450C"/>
    <w:rsid w:val="00F047DE"/>
    <w:rsid w:val="00F049AF"/>
    <w:rsid w:val="00F05B20"/>
    <w:rsid w:val="00F06415"/>
    <w:rsid w:val="00F06756"/>
    <w:rsid w:val="00F10E52"/>
    <w:rsid w:val="00F11111"/>
    <w:rsid w:val="00F112E1"/>
    <w:rsid w:val="00F11C50"/>
    <w:rsid w:val="00F12CD8"/>
    <w:rsid w:val="00F12F76"/>
    <w:rsid w:val="00F1305E"/>
    <w:rsid w:val="00F13373"/>
    <w:rsid w:val="00F139F3"/>
    <w:rsid w:val="00F14339"/>
    <w:rsid w:val="00F151ED"/>
    <w:rsid w:val="00F15308"/>
    <w:rsid w:val="00F164C8"/>
    <w:rsid w:val="00F16EBB"/>
    <w:rsid w:val="00F17993"/>
    <w:rsid w:val="00F205C5"/>
    <w:rsid w:val="00F20EFA"/>
    <w:rsid w:val="00F2112C"/>
    <w:rsid w:val="00F2133C"/>
    <w:rsid w:val="00F22930"/>
    <w:rsid w:val="00F22C2F"/>
    <w:rsid w:val="00F23DD4"/>
    <w:rsid w:val="00F25234"/>
    <w:rsid w:val="00F2532F"/>
    <w:rsid w:val="00F256E3"/>
    <w:rsid w:val="00F2710C"/>
    <w:rsid w:val="00F27190"/>
    <w:rsid w:val="00F31726"/>
    <w:rsid w:val="00F32EF8"/>
    <w:rsid w:val="00F34864"/>
    <w:rsid w:val="00F34BB9"/>
    <w:rsid w:val="00F35364"/>
    <w:rsid w:val="00F35680"/>
    <w:rsid w:val="00F35913"/>
    <w:rsid w:val="00F360C0"/>
    <w:rsid w:val="00F40E41"/>
    <w:rsid w:val="00F41A20"/>
    <w:rsid w:val="00F42FF1"/>
    <w:rsid w:val="00F43040"/>
    <w:rsid w:val="00F43165"/>
    <w:rsid w:val="00F43C12"/>
    <w:rsid w:val="00F43E33"/>
    <w:rsid w:val="00F44407"/>
    <w:rsid w:val="00F44666"/>
    <w:rsid w:val="00F44B4D"/>
    <w:rsid w:val="00F44FCD"/>
    <w:rsid w:val="00F45425"/>
    <w:rsid w:val="00F46A52"/>
    <w:rsid w:val="00F46E2A"/>
    <w:rsid w:val="00F4728C"/>
    <w:rsid w:val="00F47BC1"/>
    <w:rsid w:val="00F50A7A"/>
    <w:rsid w:val="00F50AFD"/>
    <w:rsid w:val="00F512FE"/>
    <w:rsid w:val="00F5167D"/>
    <w:rsid w:val="00F53CEA"/>
    <w:rsid w:val="00F54252"/>
    <w:rsid w:val="00F54620"/>
    <w:rsid w:val="00F5788A"/>
    <w:rsid w:val="00F63EE8"/>
    <w:rsid w:val="00F65EE0"/>
    <w:rsid w:val="00F66008"/>
    <w:rsid w:val="00F67784"/>
    <w:rsid w:val="00F7053C"/>
    <w:rsid w:val="00F70BB3"/>
    <w:rsid w:val="00F720C7"/>
    <w:rsid w:val="00F7277F"/>
    <w:rsid w:val="00F72D11"/>
    <w:rsid w:val="00F738C0"/>
    <w:rsid w:val="00F73AB4"/>
    <w:rsid w:val="00F76D8C"/>
    <w:rsid w:val="00F772D7"/>
    <w:rsid w:val="00F82397"/>
    <w:rsid w:val="00F825C0"/>
    <w:rsid w:val="00F83810"/>
    <w:rsid w:val="00F846B4"/>
    <w:rsid w:val="00F84C53"/>
    <w:rsid w:val="00F84F0A"/>
    <w:rsid w:val="00F85336"/>
    <w:rsid w:val="00F8533F"/>
    <w:rsid w:val="00F854CE"/>
    <w:rsid w:val="00F868F4"/>
    <w:rsid w:val="00F87629"/>
    <w:rsid w:val="00F87C1E"/>
    <w:rsid w:val="00F87E32"/>
    <w:rsid w:val="00F90B8A"/>
    <w:rsid w:val="00F9110A"/>
    <w:rsid w:val="00F921C1"/>
    <w:rsid w:val="00F93BEC"/>
    <w:rsid w:val="00F94CDA"/>
    <w:rsid w:val="00F95C33"/>
    <w:rsid w:val="00F95F51"/>
    <w:rsid w:val="00F9660F"/>
    <w:rsid w:val="00F97846"/>
    <w:rsid w:val="00F97EBC"/>
    <w:rsid w:val="00FA033C"/>
    <w:rsid w:val="00FA13BC"/>
    <w:rsid w:val="00FA3149"/>
    <w:rsid w:val="00FA3249"/>
    <w:rsid w:val="00FA3863"/>
    <w:rsid w:val="00FA51CD"/>
    <w:rsid w:val="00FA5619"/>
    <w:rsid w:val="00FA5D23"/>
    <w:rsid w:val="00FA6A84"/>
    <w:rsid w:val="00FB0496"/>
    <w:rsid w:val="00FB2A34"/>
    <w:rsid w:val="00FB5757"/>
    <w:rsid w:val="00FB5CFF"/>
    <w:rsid w:val="00FB6252"/>
    <w:rsid w:val="00FB643E"/>
    <w:rsid w:val="00FB6505"/>
    <w:rsid w:val="00FB669B"/>
    <w:rsid w:val="00FB6BDC"/>
    <w:rsid w:val="00FC2B14"/>
    <w:rsid w:val="00FC4081"/>
    <w:rsid w:val="00FC4165"/>
    <w:rsid w:val="00FC4D7A"/>
    <w:rsid w:val="00FC5153"/>
    <w:rsid w:val="00FC539F"/>
    <w:rsid w:val="00FC5918"/>
    <w:rsid w:val="00FC5F67"/>
    <w:rsid w:val="00FC6F8F"/>
    <w:rsid w:val="00FD0138"/>
    <w:rsid w:val="00FD053F"/>
    <w:rsid w:val="00FD0D8E"/>
    <w:rsid w:val="00FD1736"/>
    <w:rsid w:val="00FD1B65"/>
    <w:rsid w:val="00FD214C"/>
    <w:rsid w:val="00FD42FB"/>
    <w:rsid w:val="00FD727F"/>
    <w:rsid w:val="00FD7BA7"/>
    <w:rsid w:val="00FE2348"/>
    <w:rsid w:val="00FE2C70"/>
    <w:rsid w:val="00FE2D65"/>
    <w:rsid w:val="00FE4016"/>
    <w:rsid w:val="00FE4674"/>
    <w:rsid w:val="00FE5745"/>
    <w:rsid w:val="00FE6A2D"/>
    <w:rsid w:val="00FE6C13"/>
    <w:rsid w:val="00FE72A7"/>
    <w:rsid w:val="00FE76AB"/>
    <w:rsid w:val="00FF044D"/>
    <w:rsid w:val="00FF04C2"/>
    <w:rsid w:val="00FF07F1"/>
    <w:rsid w:val="00FF1C74"/>
    <w:rsid w:val="00FF5731"/>
    <w:rsid w:val="00FF5CF4"/>
    <w:rsid w:val="00FF643F"/>
    <w:rsid w:val="00FF6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49"/>
    <o:shapelayout v:ext="edit">
      <o:idmap v:ext="edit" data="1"/>
    </o:shapelayout>
  </w:shapeDefaults>
  <w:decimalSymbol w:val=","/>
  <w:listSeparator w:val=";"/>
  <w14:docId w14:val="7FB08502"/>
  <w15:docId w15:val="{BAED9853-D284-461B-8BDE-A4846A64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C801CC"/>
    <w:rPr>
      <w:rFonts w:ascii="Times New Roman" w:eastAsia="Times New Roman" w:hAnsi="Times New Roman"/>
      <w:sz w:val="24"/>
      <w:szCs w:val="24"/>
    </w:rPr>
  </w:style>
  <w:style w:type="paragraph" w:styleId="Virsraksts1">
    <w:name w:val="heading 1"/>
    <w:aliases w:val="H1,First subtitle"/>
    <w:basedOn w:val="Parasts"/>
    <w:next w:val="Parasts"/>
    <w:link w:val="Virsraksts1Rakstz"/>
    <w:uiPriority w:val="99"/>
    <w:qFormat/>
    <w:rsid w:val="005949D8"/>
    <w:pPr>
      <w:keepNext/>
      <w:spacing w:before="240" w:after="60"/>
      <w:outlineLvl w:val="0"/>
    </w:pPr>
    <w:rPr>
      <w:rFonts w:ascii="Arial" w:hAnsi="Arial"/>
      <w:b/>
      <w:bCs/>
      <w:kern w:val="32"/>
      <w:sz w:val="32"/>
      <w:szCs w:val="32"/>
    </w:rPr>
  </w:style>
  <w:style w:type="paragraph" w:styleId="Virsraksts2">
    <w:name w:val="heading 2"/>
    <w:aliases w:val="Second subtitle,Char,u2,Spec 2,Spec 21,Spec 22,Spec 23,Spec 24,Spec 25,Spec 26"/>
    <w:basedOn w:val="Parasts"/>
    <w:next w:val="Parasts"/>
    <w:link w:val="Virsraksts2Rakstz"/>
    <w:uiPriority w:val="99"/>
    <w:qFormat/>
    <w:rsid w:val="0022641B"/>
    <w:pPr>
      <w:keepNext/>
      <w:overflowPunct w:val="0"/>
      <w:autoSpaceDE w:val="0"/>
      <w:autoSpaceDN w:val="0"/>
      <w:adjustRightInd w:val="0"/>
      <w:spacing w:before="240" w:after="60"/>
      <w:outlineLvl w:val="1"/>
    </w:pPr>
    <w:rPr>
      <w:rFonts w:ascii="Arial" w:hAnsi="Arial"/>
      <w:b/>
      <w:bCs/>
      <w:i/>
      <w:iCs/>
      <w:sz w:val="28"/>
      <w:szCs w:val="28"/>
      <w:lang w:val="ru-RU"/>
    </w:rPr>
  </w:style>
  <w:style w:type="paragraph" w:styleId="Virsraksts3">
    <w:name w:val="heading 3"/>
    <w:aliases w:val="Dritte Ebene,Sous-titre (3),h3,level3,level 3"/>
    <w:basedOn w:val="Parasts"/>
    <w:next w:val="Parasts"/>
    <w:link w:val="Virsraksts3Rakstz"/>
    <w:uiPriority w:val="99"/>
    <w:qFormat/>
    <w:rsid w:val="00252F2E"/>
    <w:pPr>
      <w:keepNext/>
      <w:spacing w:before="240" w:after="60"/>
      <w:outlineLvl w:val="2"/>
    </w:pPr>
    <w:rPr>
      <w:b/>
      <w:bCs/>
      <w:sz w:val="26"/>
      <w:szCs w:val="26"/>
      <w:lang w:val="en-GB" w:eastAsia="en-US"/>
    </w:rPr>
  </w:style>
  <w:style w:type="paragraph" w:styleId="Virsraksts4">
    <w:name w:val="heading 4"/>
    <w:basedOn w:val="Parasts"/>
    <w:next w:val="Parasts"/>
    <w:link w:val="Virsraksts4Rakstz"/>
    <w:uiPriority w:val="9"/>
    <w:unhideWhenUsed/>
    <w:qFormat/>
    <w:rsid w:val="00E630A1"/>
    <w:pPr>
      <w:keepNext/>
      <w:keepLines/>
      <w:spacing w:before="40"/>
      <w:outlineLvl w:val="3"/>
    </w:pPr>
    <w:rPr>
      <w:rFonts w:asciiTheme="majorHAnsi" w:eastAsiaTheme="majorEastAsia" w:hAnsiTheme="majorHAnsi" w:cstheme="majorBidi"/>
      <w:i/>
      <w:iCs/>
      <w:color w:val="2E74B5" w:themeColor="accent1" w:themeShade="BF"/>
    </w:rPr>
  </w:style>
  <w:style w:type="paragraph" w:styleId="Virsraksts5">
    <w:name w:val="heading 5"/>
    <w:basedOn w:val="Parasts"/>
    <w:next w:val="Parasts"/>
    <w:link w:val="Virsraksts5Rakstz"/>
    <w:qFormat/>
    <w:rsid w:val="00603CC8"/>
    <w:pPr>
      <w:spacing w:before="240" w:after="60"/>
      <w:outlineLvl w:val="4"/>
    </w:pPr>
    <w:rPr>
      <w:b/>
      <w:bCs/>
      <w:i/>
      <w:iCs/>
      <w:sz w:val="26"/>
      <w:szCs w:val="26"/>
      <w:lang w:val="en-GB" w:eastAsia="en-US"/>
    </w:rPr>
  </w:style>
  <w:style w:type="paragraph" w:styleId="Virsraksts6">
    <w:name w:val="heading 6"/>
    <w:basedOn w:val="Parasts"/>
    <w:next w:val="Parasts"/>
    <w:link w:val="Virsraksts6Rakstz"/>
    <w:uiPriority w:val="99"/>
    <w:qFormat/>
    <w:rsid w:val="0022641B"/>
    <w:pPr>
      <w:keepNext/>
      <w:overflowPunct w:val="0"/>
      <w:autoSpaceDE w:val="0"/>
      <w:autoSpaceDN w:val="0"/>
      <w:adjustRightInd w:val="0"/>
      <w:jc w:val="center"/>
      <w:outlineLvl w:val="5"/>
    </w:pPr>
    <w:rPr>
      <w:b/>
      <w:sz w:val="20"/>
      <w:szCs w:val="20"/>
    </w:rPr>
  </w:style>
  <w:style w:type="paragraph" w:styleId="Virsraksts7">
    <w:name w:val="heading 7"/>
    <w:basedOn w:val="Parasts"/>
    <w:next w:val="Parasts"/>
    <w:link w:val="Virsraksts7Rakstz"/>
    <w:qFormat/>
    <w:rsid w:val="002571C7"/>
    <w:pPr>
      <w:spacing w:before="240" w:after="60"/>
      <w:outlineLvl w:val="6"/>
    </w:pPr>
    <w:rPr>
      <w:lang w:val="en-GB" w:eastAsia="en-US"/>
    </w:rPr>
  </w:style>
  <w:style w:type="paragraph" w:styleId="Virsraksts8">
    <w:name w:val="heading 8"/>
    <w:basedOn w:val="Parasts"/>
    <w:next w:val="Parasts"/>
    <w:link w:val="Virsraksts8Rakstz"/>
    <w:qFormat/>
    <w:rsid w:val="0022641B"/>
    <w:pPr>
      <w:keepNext/>
      <w:keepLines/>
      <w:suppressAutoHyphens/>
      <w:spacing w:before="200"/>
      <w:outlineLvl w:val="7"/>
    </w:pPr>
    <w:rPr>
      <w:rFonts w:ascii="Cambria" w:hAnsi="Cambria"/>
      <w:color w:val="404040"/>
      <w:sz w:val="20"/>
      <w:szCs w:val="20"/>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aliases w:val="Char1, Char,Char2,Char21"/>
    <w:basedOn w:val="Parasts"/>
    <w:link w:val="GalveneRakstz"/>
    <w:uiPriority w:val="99"/>
    <w:unhideWhenUsed/>
    <w:rsid w:val="00857994"/>
    <w:pPr>
      <w:tabs>
        <w:tab w:val="center" w:pos="4680"/>
        <w:tab w:val="right" w:pos="9360"/>
      </w:tabs>
    </w:pPr>
  </w:style>
  <w:style w:type="character" w:customStyle="1" w:styleId="GalveneRakstz">
    <w:name w:val="Galvene Rakstz."/>
    <w:aliases w:val="Char1 Rakstz., Char Rakstz.,Char2 Rakstz.,Char21 Rakstz."/>
    <w:link w:val="Galvene"/>
    <w:uiPriority w:val="99"/>
    <w:rsid w:val="00857994"/>
    <w:rPr>
      <w:lang w:val="lv-LV"/>
    </w:rPr>
  </w:style>
  <w:style w:type="paragraph" w:styleId="Kjene">
    <w:name w:val="footer"/>
    <w:basedOn w:val="Parasts"/>
    <w:link w:val="KjeneRakstz"/>
    <w:uiPriority w:val="99"/>
    <w:unhideWhenUsed/>
    <w:rsid w:val="00857994"/>
    <w:pPr>
      <w:tabs>
        <w:tab w:val="center" w:pos="4680"/>
        <w:tab w:val="right" w:pos="9360"/>
      </w:tabs>
    </w:pPr>
  </w:style>
  <w:style w:type="character" w:customStyle="1" w:styleId="KjeneRakstz">
    <w:name w:val="Kājene Rakstz."/>
    <w:link w:val="Kjene"/>
    <w:uiPriority w:val="99"/>
    <w:rsid w:val="00857994"/>
    <w:rPr>
      <w:lang w:val="lv-LV"/>
    </w:rPr>
  </w:style>
  <w:style w:type="paragraph" w:styleId="Balonteksts">
    <w:name w:val="Balloon Text"/>
    <w:basedOn w:val="Parasts"/>
    <w:link w:val="BalontekstsRakstz"/>
    <w:uiPriority w:val="99"/>
    <w:semiHidden/>
    <w:unhideWhenUsed/>
    <w:rsid w:val="00857994"/>
    <w:rPr>
      <w:rFonts w:ascii="Tahoma" w:hAnsi="Tahoma" w:cs="Tahoma"/>
      <w:sz w:val="16"/>
      <w:szCs w:val="16"/>
    </w:rPr>
  </w:style>
  <w:style w:type="character" w:customStyle="1" w:styleId="BalontekstsRakstz">
    <w:name w:val="Balonteksts Rakstz."/>
    <w:link w:val="Balonteksts"/>
    <w:uiPriority w:val="99"/>
    <w:semiHidden/>
    <w:rsid w:val="00857994"/>
    <w:rPr>
      <w:rFonts w:ascii="Tahoma" w:hAnsi="Tahoma" w:cs="Tahoma"/>
      <w:sz w:val="16"/>
      <w:szCs w:val="16"/>
      <w:lang w:val="lv-LV"/>
    </w:rPr>
  </w:style>
  <w:style w:type="paragraph" w:styleId="Sarakstarindkopa">
    <w:name w:val="List Paragraph"/>
    <w:aliases w:val="Syle 1,Normal bullet 2,Bullet list,Strip,Párrafo de lista,Numbered Para 1,Dot pt,No Spacing1,List Paragraph Char Char Char,Indicator Text,List Paragraph1,Bullet Points,MAIN CONTENT,IFCL - List Paragraph,List Paragraph12,OBC Bullet,lp1"/>
    <w:basedOn w:val="Parasts"/>
    <w:link w:val="SarakstarindkopaRakstz"/>
    <w:uiPriority w:val="34"/>
    <w:qFormat/>
    <w:rsid w:val="00275BA0"/>
    <w:pPr>
      <w:ind w:left="720"/>
      <w:contextualSpacing/>
    </w:pPr>
  </w:style>
  <w:style w:type="paragraph" w:styleId="Saturs1">
    <w:name w:val="toc 1"/>
    <w:basedOn w:val="Parasts"/>
    <w:next w:val="Parasts"/>
    <w:autoRedefine/>
    <w:uiPriority w:val="99"/>
    <w:rsid w:val="00275BA0"/>
    <w:pPr>
      <w:tabs>
        <w:tab w:val="left" w:pos="480"/>
        <w:tab w:val="right" w:leader="dot" w:pos="8302"/>
      </w:tabs>
      <w:jc w:val="center"/>
    </w:pPr>
    <w:rPr>
      <w:rFonts w:ascii="Arial" w:hAnsi="Arial"/>
      <w:sz w:val="20"/>
    </w:rPr>
  </w:style>
  <w:style w:type="paragraph" w:styleId="Vresteksts">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
    <w:basedOn w:val="Parasts"/>
    <w:link w:val="VrestekstsRakstz"/>
    <w:uiPriority w:val="99"/>
    <w:unhideWhenUsed/>
    <w:qFormat/>
    <w:rsid w:val="00275BA0"/>
    <w:rPr>
      <w:sz w:val="20"/>
      <w:szCs w:val="20"/>
    </w:rPr>
  </w:style>
  <w:style w:type="character" w:customStyle="1" w:styleId="VrestekstsRakstz">
    <w:name w:val="Vēres teksts Rakstz."/>
    <w:aliases w:val="Fußnote Rakstz.,Footnote Rakstz.,Fußnote Char Char Rakstz.,Fußnote Char Char Char Char Char Char Rakstz.,fn Rakstz.,single space Rakstz.,FOOTNOTES Rakstz.,Текст сноски Знак Rakstz.,Текст сноски Знак1 Знак Rakstz."/>
    <w:link w:val="Vresteksts"/>
    <w:uiPriority w:val="99"/>
    <w:rsid w:val="00275BA0"/>
    <w:rPr>
      <w:rFonts w:ascii="Times New Roman" w:eastAsia="Times New Roman" w:hAnsi="Times New Roman" w:cs="Times New Roman"/>
      <w:sz w:val="20"/>
      <w:szCs w:val="20"/>
      <w:lang w:val="lv-LV" w:eastAsia="lv-LV"/>
    </w:rPr>
  </w:style>
  <w:style w:type="character" w:styleId="Vresatsauce">
    <w:name w:val="footnote reference"/>
    <w:aliases w:val="Footnote Reference Number,SUPERS,Footnote symbol,Footnote Reference Superscript,fr,Footnote Refernece,ftref,stylish,BVI fnr,Fußnotenzeichen_Raxen,callout,Footnote symbFootnote Refernece,Odwołanie przypisu,Footnotes refss,Ref"/>
    <w:uiPriority w:val="99"/>
    <w:unhideWhenUsed/>
    <w:rsid w:val="00275BA0"/>
    <w:rPr>
      <w:vertAlign w:val="superscript"/>
    </w:rPr>
  </w:style>
  <w:style w:type="character" w:styleId="Hipersaite">
    <w:name w:val="Hyperlink"/>
    <w:uiPriority w:val="99"/>
    <w:unhideWhenUsed/>
    <w:rsid w:val="00275BA0"/>
    <w:rPr>
      <w:color w:val="0000FF"/>
      <w:u w:val="single"/>
    </w:rPr>
  </w:style>
  <w:style w:type="paragraph" w:customStyle="1" w:styleId="Punkts">
    <w:name w:val="Punkts"/>
    <w:basedOn w:val="Parasts"/>
    <w:next w:val="Apakpunkts"/>
    <w:uiPriority w:val="99"/>
    <w:rsid w:val="00B1050B"/>
    <w:pPr>
      <w:numPr>
        <w:numId w:val="2"/>
      </w:numPr>
    </w:pPr>
    <w:rPr>
      <w:rFonts w:ascii="Arial" w:hAnsi="Arial"/>
      <w:b/>
      <w:sz w:val="20"/>
    </w:rPr>
  </w:style>
  <w:style w:type="paragraph" w:customStyle="1" w:styleId="Apakpunkts">
    <w:name w:val="Apakšpunkts"/>
    <w:basedOn w:val="Parasts"/>
    <w:link w:val="ApakpunktsChar"/>
    <w:uiPriority w:val="99"/>
    <w:rsid w:val="00B1050B"/>
    <w:pPr>
      <w:numPr>
        <w:ilvl w:val="1"/>
        <w:numId w:val="2"/>
      </w:numPr>
    </w:pPr>
    <w:rPr>
      <w:rFonts w:ascii="Arial" w:hAnsi="Arial"/>
      <w:b/>
      <w:sz w:val="20"/>
    </w:rPr>
  </w:style>
  <w:style w:type="paragraph" w:customStyle="1" w:styleId="Paragrfs">
    <w:name w:val="Paragrāfs"/>
    <w:basedOn w:val="Parasts"/>
    <w:next w:val="Parasts"/>
    <w:link w:val="ParagrfsChar"/>
    <w:rsid w:val="00B1050B"/>
    <w:pPr>
      <w:numPr>
        <w:ilvl w:val="2"/>
        <w:numId w:val="2"/>
      </w:numPr>
      <w:jc w:val="both"/>
    </w:pPr>
    <w:rPr>
      <w:rFonts w:ascii="Arial" w:hAnsi="Arial"/>
      <w:sz w:val="20"/>
    </w:rPr>
  </w:style>
  <w:style w:type="character" w:customStyle="1" w:styleId="ParagrfsChar">
    <w:name w:val="Paragrāfs Char"/>
    <w:link w:val="Paragrfs"/>
    <w:rsid w:val="00B1050B"/>
    <w:rPr>
      <w:rFonts w:ascii="Arial" w:eastAsia="Times New Roman" w:hAnsi="Arial"/>
      <w:szCs w:val="24"/>
    </w:rPr>
  </w:style>
  <w:style w:type="table" w:styleId="Reatabula">
    <w:name w:val="Table Grid"/>
    <w:basedOn w:val="Parastatabula"/>
    <w:uiPriority w:val="99"/>
    <w:rsid w:val="00480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akpunktsChar">
    <w:name w:val="Apakšpunkts Char"/>
    <w:link w:val="Apakpunkts"/>
    <w:uiPriority w:val="99"/>
    <w:rsid w:val="00881AE9"/>
    <w:rPr>
      <w:rFonts w:ascii="Arial" w:eastAsia="Times New Roman" w:hAnsi="Arial"/>
      <w:b/>
      <w:szCs w:val="24"/>
    </w:rPr>
  </w:style>
  <w:style w:type="paragraph" w:styleId="Nosaukums">
    <w:name w:val="Title"/>
    <w:basedOn w:val="Parasts"/>
    <w:next w:val="Parasts"/>
    <w:link w:val="NosaukumsRakstz"/>
    <w:qFormat/>
    <w:rsid w:val="008C1441"/>
    <w:pPr>
      <w:contextualSpacing/>
    </w:pPr>
    <w:rPr>
      <w:rFonts w:ascii="Cambria" w:hAnsi="Cambria"/>
      <w:color w:val="000000"/>
      <w:sz w:val="56"/>
      <w:szCs w:val="56"/>
      <w:lang w:val="en-US" w:eastAsia="en-US"/>
    </w:rPr>
  </w:style>
  <w:style w:type="character" w:customStyle="1" w:styleId="NosaukumsRakstz">
    <w:name w:val="Nosaukums Rakstz."/>
    <w:link w:val="Nosaukums"/>
    <w:rsid w:val="008C1441"/>
    <w:rPr>
      <w:rFonts w:ascii="Cambria" w:eastAsia="Times New Roman" w:hAnsi="Cambria" w:cs="Times New Roman"/>
      <w:color w:val="000000"/>
      <w:sz w:val="56"/>
      <w:szCs w:val="56"/>
    </w:rPr>
  </w:style>
  <w:style w:type="character" w:customStyle="1" w:styleId="SarakstarindkopaRakstz">
    <w:name w:val="Saraksta rindkopa Rakstz."/>
    <w:aliases w:val="Syle 1 Rakstz.,Normal bullet 2 Rakstz.,Bullet list Rakstz.,Strip Rakstz.,Párrafo de lista Rakstz.,Numbered Para 1 Rakstz.,Dot pt Rakstz.,No Spacing1 Rakstz.,List Paragraph Char Char Char Rakstz.,Indicator Text Rakstz."/>
    <w:link w:val="Sarakstarindkopa"/>
    <w:uiPriority w:val="34"/>
    <w:qFormat/>
    <w:rsid w:val="008A1FBD"/>
    <w:rPr>
      <w:rFonts w:ascii="Times New Roman" w:eastAsia="Times New Roman" w:hAnsi="Times New Roman" w:cs="Times New Roman"/>
      <w:sz w:val="24"/>
      <w:szCs w:val="24"/>
      <w:lang w:val="lv-LV" w:eastAsia="lv-LV"/>
    </w:rPr>
  </w:style>
  <w:style w:type="paragraph" w:customStyle="1" w:styleId="Rindkopa">
    <w:name w:val="Rindkopa"/>
    <w:basedOn w:val="Parasts"/>
    <w:next w:val="Punkts"/>
    <w:uiPriority w:val="99"/>
    <w:rsid w:val="00F34BB9"/>
    <w:pPr>
      <w:ind w:left="851"/>
      <w:jc w:val="both"/>
    </w:pPr>
    <w:rPr>
      <w:rFonts w:ascii="Arial" w:hAnsi="Arial"/>
      <w:sz w:val="20"/>
    </w:rPr>
  </w:style>
  <w:style w:type="character" w:customStyle="1" w:styleId="Virsraksts7Rakstz">
    <w:name w:val="Virsraksts 7 Rakstz."/>
    <w:link w:val="Virsraksts7"/>
    <w:rsid w:val="002571C7"/>
    <w:rPr>
      <w:rFonts w:ascii="Times New Roman" w:eastAsia="Times New Roman" w:hAnsi="Times New Roman" w:cs="Times New Roman"/>
      <w:sz w:val="24"/>
      <w:szCs w:val="24"/>
      <w:lang w:val="en-GB"/>
    </w:rPr>
  </w:style>
  <w:style w:type="paragraph" w:customStyle="1" w:styleId="Level2">
    <w:name w:val="Level 2"/>
    <w:basedOn w:val="Parasts"/>
    <w:next w:val="Parasts"/>
    <w:rsid w:val="0050648F"/>
    <w:pPr>
      <w:numPr>
        <w:ilvl w:val="1"/>
        <w:numId w:val="5"/>
      </w:numPr>
      <w:spacing w:after="210" w:line="264" w:lineRule="auto"/>
      <w:jc w:val="both"/>
      <w:outlineLvl w:val="1"/>
    </w:pPr>
    <w:rPr>
      <w:rFonts w:ascii="Arial" w:hAnsi="Arial" w:cs="Arial"/>
      <w:sz w:val="21"/>
      <w:szCs w:val="21"/>
      <w:lang w:val="en-GB" w:eastAsia="en-US"/>
    </w:rPr>
  </w:style>
  <w:style w:type="paragraph" w:customStyle="1" w:styleId="tv213">
    <w:name w:val="tv213"/>
    <w:basedOn w:val="Parasts"/>
    <w:uiPriority w:val="99"/>
    <w:rsid w:val="00E952BC"/>
    <w:pPr>
      <w:spacing w:before="100" w:beforeAutospacing="1" w:after="100" w:afterAutospacing="1"/>
    </w:pPr>
    <w:rPr>
      <w:lang w:val="en-GB" w:eastAsia="en-GB"/>
    </w:rPr>
  </w:style>
  <w:style w:type="character" w:customStyle="1" w:styleId="apple-converted-space">
    <w:name w:val="apple-converted-space"/>
    <w:basedOn w:val="Noklusjumarindkopasfonts"/>
    <w:uiPriority w:val="99"/>
    <w:rsid w:val="00E952BC"/>
  </w:style>
  <w:style w:type="paragraph" w:customStyle="1" w:styleId="ApakpunktsRakstz">
    <w:name w:val="Apakšpunkts Rakstz"/>
    <w:basedOn w:val="Parasts"/>
    <w:rsid w:val="00D41C6A"/>
    <w:pPr>
      <w:tabs>
        <w:tab w:val="num" w:pos="993"/>
      </w:tabs>
      <w:ind w:left="993" w:hanging="851"/>
    </w:pPr>
    <w:rPr>
      <w:rFonts w:ascii="Arial" w:hAnsi="Arial"/>
      <w:b/>
      <w:sz w:val="20"/>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b,uvlaka 3,plain,plain Char,b1"/>
    <w:basedOn w:val="Parasts"/>
    <w:link w:val="PamattekstsRakstz"/>
    <w:uiPriority w:val="99"/>
    <w:rsid w:val="00727178"/>
    <w:pPr>
      <w:spacing w:after="120"/>
    </w:pPr>
  </w:style>
  <w:style w:type="character" w:customStyle="1" w:styleId="BodyTextChar">
    <w:name w:val="Body Text Char"/>
    <w:aliases w:val="b Char,uvlaka 3 Char,plain Char1,plain Char Char,b1 Char,uvlaka 31 Char,Pamatteksts1 Char"/>
    <w:uiPriority w:val="99"/>
    <w:rsid w:val="00727178"/>
    <w:rPr>
      <w:rFonts w:ascii="Times New Roman" w:eastAsia="Times New Roman" w:hAnsi="Times New Roman" w:cs="Times New Roman"/>
      <w:sz w:val="24"/>
      <w:szCs w:val="24"/>
      <w:lang w:val="lv-LV" w:eastAsia="lv-LV"/>
    </w:rPr>
  </w:style>
  <w:style w:type="character" w:customStyle="1" w:styleId="PamattekstsRakstz">
    <w:name w:val="Pamatteksts Rakstz."/>
    <w:aliases w:val="Body Text1 Rakstz.,Body Text Char Char Rakstz.,Body Text Char2 Char Char Rakstz.,Body Text Char Char Char Char Rakstz.,Body Text Char1 Char Char Char Char Rakstz.,Body Text Char Char Char Char Char Char Rakstz.,b Rakstz.,b1 Rakstz."/>
    <w:link w:val="Pamatteksts"/>
    <w:rsid w:val="00727178"/>
    <w:rPr>
      <w:rFonts w:ascii="Times New Roman" w:eastAsia="Times New Roman" w:hAnsi="Times New Roman" w:cs="Times New Roman"/>
      <w:sz w:val="24"/>
      <w:szCs w:val="24"/>
      <w:lang w:val="lv-LV" w:eastAsia="lv-LV"/>
    </w:rPr>
  </w:style>
  <w:style w:type="paragraph" w:customStyle="1" w:styleId="Style2">
    <w:name w:val="Style2"/>
    <w:basedOn w:val="Parasts"/>
    <w:rsid w:val="006D4CCD"/>
    <w:pPr>
      <w:widowControl w:val="0"/>
      <w:numPr>
        <w:numId w:val="6"/>
      </w:numPr>
      <w:tabs>
        <w:tab w:val="clear" w:pos="643"/>
      </w:tabs>
      <w:ind w:left="0" w:firstLine="0"/>
    </w:pPr>
    <w:rPr>
      <w:lang w:eastAsia="en-US"/>
    </w:rPr>
  </w:style>
  <w:style w:type="character" w:customStyle="1" w:styleId="HeaderChar1">
    <w:name w:val="Header Char1"/>
    <w:aliases w:val="Char1 Char1,Char2 Char1"/>
    <w:uiPriority w:val="99"/>
    <w:locked/>
    <w:rsid w:val="006D4CCD"/>
    <w:rPr>
      <w:sz w:val="24"/>
    </w:rPr>
  </w:style>
  <w:style w:type="paragraph" w:customStyle="1" w:styleId="Atsauce">
    <w:name w:val="Atsauce"/>
    <w:basedOn w:val="Vresteksts"/>
    <w:rsid w:val="00392F60"/>
    <w:rPr>
      <w:rFonts w:ascii="Arial" w:hAnsi="Arial" w:cs="Arial"/>
      <w:sz w:val="16"/>
      <w:szCs w:val="16"/>
      <w:lang w:eastAsia="en-US"/>
    </w:rPr>
  </w:style>
  <w:style w:type="character" w:styleId="Komentraatsauce">
    <w:name w:val="annotation reference"/>
    <w:uiPriority w:val="99"/>
    <w:qFormat/>
    <w:rsid w:val="004335BE"/>
    <w:rPr>
      <w:sz w:val="16"/>
      <w:szCs w:val="16"/>
    </w:rPr>
  </w:style>
  <w:style w:type="paragraph" w:styleId="Komentrateksts">
    <w:name w:val="annotation text"/>
    <w:basedOn w:val="Parasts"/>
    <w:link w:val="KomentratekstsRakstz"/>
    <w:qFormat/>
    <w:rsid w:val="004335BE"/>
    <w:pPr>
      <w:jc w:val="both"/>
    </w:pPr>
    <w:rPr>
      <w:rFonts w:ascii="Arial" w:hAnsi="Arial"/>
      <w:sz w:val="20"/>
      <w:szCs w:val="20"/>
      <w:lang w:eastAsia="en-US"/>
    </w:rPr>
  </w:style>
  <w:style w:type="character" w:customStyle="1" w:styleId="KomentratekstsRakstz">
    <w:name w:val="Komentāra teksts Rakstz."/>
    <w:link w:val="Komentrateksts"/>
    <w:qFormat/>
    <w:rsid w:val="004335BE"/>
    <w:rPr>
      <w:rFonts w:ascii="Arial" w:eastAsia="Times New Roman" w:hAnsi="Arial" w:cs="Times New Roman"/>
      <w:sz w:val="20"/>
      <w:szCs w:val="20"/>
      <w:lang w:val="lv-LV"/>
    </w:rPr>
  </w:style>
  <w:style w:type="paragraph" w:customStyle="1" w:styleId="Default">
    <w:name w:val="Default"/>
    <w:rsid w:val="00161618"/>
    <w:pPr>
      <w:autoSpaceDE w:val="0"/>
      <w:autoSpaceDN w:val="0"/>
      <w:adjustRightInd w:val="0"/>
    </w:pPr>
    <w:rPr>
      <w:rFonts w:ascii="Times New Roman" w:eastAsia="Times New Roman" w:hAnsi="Times New Roman"/>
      <w:color w:val="000000"/>
      <w:sz w:val="24"/>
      <w:szCs w:val="24"/>
      <w:lang w:val="ru-RU" w:eastAsia="ru-RU"/>
    </w:rPr>
  </w:style>
  <w:style w:type="character" w:customStyle="1" w:styleId="apple-style-span">
    <w:name w:val="apple-style-span"/>
    <w:basedOn w:val="Noklusjumarindkopasfonts"/>
    <w:uiPriority w:val="99"/>
    <w:rsid w:val="00886645"/>
  </w:style>
  <w:style w:type="character" w:customStyle="1" w:styleId="Virsraksts1Rakstz">
    <w:name w:val="Virsraksts 1 Rakstz."/>
    <w:aliases w:val="H1 Rakstz.,First subtitle Rakstz."/>
    <w:link w:val="Virsraksts1"/>
    <w:uiPriority w:val="99"/>
    <w:rsid w:val="005949D8"/>
    <w:rPr>
      <w:rFonts w:ascii="Arial" w:eastAsia="Times New Roman" w:hAnsi="Arial" w:cs="Times New Roman"/>
      <w:b/>
      <w:bCs/>
      <w:kern w:val="32"/>
      <w:sz w:val="32"/>
      <w:szCs w:val="32"/>
      <w:lang w:val="lv-LV" w:eastAsia="lv-LV"/>
    </w:rPr>
  </w:style>
  <w:style w:type="character" w:customStyle="1" w:styleId="Virsraksts5Rakstz">
    <w:name w:val="Virsraksts 5 Rakstz."/>
    <w:link w:val="Virsraksts5"/>
    <w:rsid w:val="00603CC8"/>
    <w:rPr>
      <w:rFonts w:ascii="Times New Roman" w:eastAsia="Times New Roman" w:hAnsi="Times New Roman" w:cs="Times New Roman"/>
      <w:b/>
      <w:bCs/>
      <w:i/>
      <w:iCs/>
      <w:sz w:val="26"/>
      <w:szCs w:val="26"/>
      <w:lang w:val="en-GB"/>
    </w:rPr>
  </w:style>
  <w:style w:type="paragraph" w:customStyle="1" w:styleId="Virsjais">
    <w:name w:val="Virsējais"/>
    <w:basedOn w:val="Sarakstarindkopa"/>
    <w:qFormat/>
    <w:rsid w:val="00485CC0"/>
    <w:pPr>
      <w:numPr>
        <w:numId w:val="10"/>
      </w:numPr>
      <w:jc w:val="both"/>
      <w:outlineLvl w:val="0"/>
    </w:pPr>
    <w:rPr>
      <w:rFonts w:eastAsia="Arial Unicode MS" w:cs="Arial Unicode MS"/>
      <w:b/>
      <w:kern w:val="3"/>
      <w:lang w:eastAsia="en-US" w:bidi="hi-IN"/>
    </w:rPr>
  </w:style>
  <w:style w:type="paragraph" w:customStyle="1" w:styleId="tv2131">
    <w:name w:val="tv2131"/>
    <w:basedOn w:val="Parasts"/>
    <w:rsid w:val="005449A7"/>
    <w:pPr>
      <w:spacing w:line="360" w:lineRule="auto"/>
      <w:ind w:firstLine="133"/>
    </w:pPr>
    <w:rPr>
      <w:color w:val="414142"/>
      <w:sz w:val="9"/>
      <w:szCs w:val="9"/>
      <w:lang w:val="en-US" w:eastAsia="en-US"/>
    </w:rPr>
  </w:style>
  <w:style w:type="paragraph" w:customStyle="1" w:styleId="Standard">
    <w:name w:val="Standard"/>
    <w:link w:val="StandardChar"/>
    <w:uiPriority w:val="99"/>
    <w:rsid w:val="00DB4983"/>
    <w:pPr>
      <w:widowControl w:val="0"/>
      <w:suppressAutoHyphens/>
      <w:autoSpaceDN w:val="0"/>
      <w:textAlignment w:val="baseline"/>
    </w:pPr>
    <w:rPr>
      <w:rFonts w:ascii="Times New Roman" w:eastAsia="Arial Unicode MS" w:hAnsi="Times New Roman" w:cs="Arial Unicode MS"/>
      <w:kern w:val="3"/>
      <w:sz w:val="24"/>
      <w:szCs w:val="24"/>
      <w:lang w:eastAsia="zh-CN" w:bidi="hi-IN"/>
    </w:rPr>
  </w:style>
  <w:style w:type="character" w:customStyle="1" w:styleId="StandardChar">
    <w:name w:val="Standard Char"/>
    <w:link w:val="Standard"/>
    <w:uiPriority w:val="99"/>
    <w:rsid w:val="00DB4983"/>
    <w:rPr>
      <w:rFonts w:ascii="Times New Roman" w:eastAsia="Arial Unicode MS" w:hAnsi="Times New Roman" w:cs="Arial Unicode MS"/>
      <w:kern w:val="3"/>
      <w:sz w:val="24"/>
      <w:szCs w:val="24"/>
      <w:lang w:eastAsia="zh-CN" w:bidi="hi-IN"/>
    </w:rPr>
  </w:style>
  <w:style w:type="character" w:styleId="Izteiksmgs">
    <w:name w:val="Strong"/>
    <w:uiPriority w:val="99"/>
    <w:qFormat/>
    <w:rsid w:val="003F2B60"/>
    <w:rPr>
      <w:b/>
      <w:bCs/>
    </w:rPr>
  </w:style>
  <w:style w:type="paragraph" w:styleId="Paraststmeklis">
    <w:name w:val="Normal (Web)"/>
    <w:basedOn w:val="Parasts"/>
    <w:uiPriority w:val="99"/>
    <w:unhideWhenUsed/>
    <w:rsid w:val="00014DCF"/>
  </w:style>
  <w:style w:type="character" w:customStyle="1" w:styleId="Virsraksts3Rakstz">
    <w:name w:val="Virsraksts 3 Rakstz."/>
    <w:aliases w:val="Dritte Ebene Rakstz.,Sous-titre (3) Rakstz.,h3 Rakstz.,level3 Rakstz.,level 3 Rakstz."/>
    <w:link w:val="Virsraksts3"/>
    <w:uiPriority w:val="99"/>
    <w:rsid w:val="00252F2E"/>
    <w:rPr>
      <w:rFonts w:ascii="Times New Roman" w:eastAsia="Times New Roman" w:hAnsi="Times New Roman" w:cs="Times New Roman"/>
      <w:b/>
      <w:bCs/>
      <w:sz w:val="26"/>
      <w:szCs w:val="26"/>
      <w:lang w:val="en-GB"/>
    </w:rPr>
  </w:style>
  <w:style w:type="paragraph" w:customStyle="1" w:styleId="Bullet">
    <w:name w:val="Bullet"/>
    <w:basedOn w:val="Parasts"/>
    <w:uiPriority w:val="99"/>
    <w:rsid w:val="008A709E"/>
    <w:pPr>
      <w:numPr>
        <w:numId w:val="11"/>
      </w:numPr>
      <w:spacing w:before="80" w:after="120" w:line="280" w:lineRule="atLeast"/>
    </w:pPr>
    <w:rPr>
      <w:rFonts w:ascii="Arial" w:hAnsi="Arial"/>
      <w:sz w:val="20"/>
      <w:szCs w:val="20"/>
      <w:lang w:val="en-GB" w:eastAsia="en-US"/>
    </w:rPr>
  </w:style>
  <w:style w:type="paragraph" w:styleId="Pamatteksts2">
    <w:name w:val="Body Text 2"/>
    <w:basedOn w:val="Parasts"/>
    <w:link w:val="Pamatteksts2Rakstz"/>
    <w:uiPriority w:val="99"/>
    <w:unhideWhenUsed/>
    <w:rsid w:val="00AC50F2"/>
    <w:pPr>
      <w:spacing w:after="120" w:line="480" w:lineRule="auto"/>
    </w:pPr>
  </w:style>
  <w:style w:type="character" w:customStyle="1" w:styleId="Pamatteksts2Rakstz">
    <w:name w:val="Pamatteksts 2 Rakstz."/>
    <w:link w:val="Pamatteksts2"/>
    <w:uiPriority w:val="99"/>
    <w:rsid w:val="00AC50F2"/>
    <w:rPr>
      <w:rFonts w:ascii="Times New Roman" w:eastAsia="Times New Roman" w:hAnsi="Times New Roman" w:cs="Times New Roman"/>
      <w:sz w:val="24"/>
      <w:szCs w:val="24"/>
      <w:lang w:val="lv-LV" w:eastAsia="lv-LV"/>
    </w:rPr>
  </w:style>
  <w:style w:type="paragraph" w:customStyle="1" w:styleId="Olita1">
    <w:name w:val="Olita 1"/>
    <w:basedOn w:val="Standard"/>
    <w:qFormat/>
    <w:rsid w:val="00B06045"/>
    <w:pPr>
      <w:spacing w:line="100" w:lineRule="atLeast"/>
      <w:jc w:val="both"/>
    </w:pPr>
    <w:rPr>
      <w:rFonts w:cs="Times New Roman"/>
      <w:b/>
      <w:bCs/>
      <w:color w:val="000000"/>
      <w:lang w:val="en-GB"/>
    </w:rPr>
  </w:style>
  <w:style w:type="paragraph" w:styleId="Komentratma">
    <w:name w:val="annotation subject"/>
    <w:basedOn w:val="Komentrateksts"/>
    <w:next w:val="Komentrateksts"/>
    <w:link w:val="KomentratmaRakstz"/>
    <w:uiPriority w:val="99"/>
    <w:unhideWhenUsed/>
    <w:rsid w:val="003460AD"/>
    <w:pPr>
      <w:jc w:val="left"/>
    </w:pPr>
    <w:rPr>
      <w:rFonts w:ascii="Times New Roman" w:hAnsi="Times New Roman"/>
      <w:b/>
      <w:bCs/>
      <w:lang w:eastAsia="lv-LV"/>
    </w:rPr>
  </w:style>
  <w:style w:type="character" w:customStyle="1" w:styleId="KomentratmaRakstz">
    <w:name w:val="Komentāra tēma Rakstz."/>
    <w:link w:val="Komentratma"/>
    <w:uiPriority w:val="99"/>
    <w:rsid w:val="003460AD"/>
    <w:rPr>
      <w:rFonts w:ascii="Times New Roman" w:eastAsia="Times New Roman" w:hAnsi="Times New Roman" w:cs="Times New Roman"/>
      <w:b/>
      <w:bCs/>
      <w:sz w:val="20"/>
      <w:szCs w:val="20"/>
      <w:lang w:val="lv-LV"/>
    </w:rPr>
  </w:style>
  <w:style w:type="paragraph" w:styleId="Prskatjums">
    <w:name w:val="Revision"/>
    <w:hidden/>
    <w:uiPriority w:val="99"/>
    <w:semiHidden/>
    <w:rsid w:val="00975892"/>
    <w:rPr>
      <w:rFonts w:ascii="Times New Roman" w:eastAsia="Times New Roman" w:hAnsi="Times New Roman"/>
      <w:sz w:val="24"/>
      <w:szCs w:val="24"/>
    </w:rPr>
  </w:style>
  <w:style w:type="paragraph" w:styleId="Beiguvresteksts">
    <w:name w:val="endnote text"/>
    <w:basedOn w:val="Parasts"/>
    <w:link w:val="BeiguvrestekstsRakstz"/>
    <w:uiPriority w:val="99"/>
    <w:unhideWhenUsed/>
    <w:rsid w:val="00CF1FAB"/>
    <w:rPr>
      <w:sz w:val="20"/>
      <w:szCs w:val="20"/>
    </w:rPr>
  </w:style>
  <w:style w:type="character" w:customStyle="1" w:styleId="BeiguvrestekstsRakstz">
    <w:name w:val="Beigu vēres teksts Rakstz."/>
    <w:basedOn w:val="Noklusjumarindkopasfonts"/>
    <w:link w:val="Beiguvresteksts"/>
    <w:uiPriority w:val="99"/>
    <w:rsid w:val="00CF1FAB"/>
    <w:rPr>
      <w:rFonts w:ascii="Times New Roman" w:eastAsia="Times New Roman" w:hAnsi="Times New Roman"/>
    </w:rPr>
  </w:style>
  <w:style w:type="character" w:styleId="Beiguvresatsauce">
    <w:name w:val="endnote reference"/>
    <w:basedOn w:val="Noklusjumarindkopasfonts"/>
    <w:uiPriority w:val="99"/>
    <w:unhideWhenUsed/>
    <w:rsid w:val="00CF1FAB"/>
    <w:rPr>
      <w:vertAlign w:val="superscript"/>
    </w:rPr>
  </w:style>
  <w:style w:type="character" w:customStyle="1" w:styleId="UnresolvedMention1">
    <w:name w:val="Unresolved Mention1"/>
    <w:basedOn w:val="Noklusjumarindkopasfonts"/>
    <w:uiPriority w:val="99"/>
    <w:semiHidden/>
    <w:unhideWhenUsed/>
    <w:rsid w:val="00173658"/>
    <w:rPr>
      <w:color w:val="808080"/>
      <w:shd w:val="clear" w:color="auto" w:fill="E6E6E6"/>
    </w:rPr>
  </w:style>
  <w:style w:type="character" w:customStyle="1" w:styleId="Bodytext2105pt">
    <w:name w:val="Body text (2) + 10.5 pt"/>
    <w:basedOn w:val="Noklusjumarindkopasfonts"/>
    <w:rsid w:val="00F35913"/>
    <w:rPr>
      <w:rFonts w:eastAsia="Times New Roman"/>
      <w:color w:val="000000"/>
      <w:spacing w:val="0"/>
      <w:w w:val="100"/>
      <w:position w:val="0"/>
      <w:sz w:val="21"/>
      <w:szCs w:val="21"/>
      <w:shd w:val="clear" w:color="auto" w:fill="FFFFFF"/>
      <w:lang w:val="lv-LV" w:eastAsia="lv-LV" w:bidi="lv-LV"/>
    </w:rPr>
  </w:style>
  <w:style w:type="paragraph" w:styleId="Pamattekstaatkpe3">
    <w:name w:val="Body Text Indent 3"/>
    <w:basedOn w:val="Parasts"/>
    <w:link w:val="Pamattekstaatkpe3Rakstz"/>
    <w:uiPriority w:val="99"/>
    <w:unhideWhenUsed/>
    <w:rsid w:val="00F66008"/>
    <w:pPr>
      <w:spacing w:after="120"/>
      <w:ind w:left="283"/>
    </w:pPr>
    <w:rPr>
      <w:sz w:val="16"/>
      <w:szCs w:val="16"/>
    </w:rPr>
  </w:style>
  <w:style w:type="character" w:customStyle="1" w:styleId="Pamattekstaatkpe3Rakstz">
    <w:name w:val="Pamatteksta atkāpe 3 Rakstz."/>
    <w:basedOn w:val="Noklusjumarindkopasfonts"/>
    <w:link w:val="Pamattekstaatkpe3"/>
    <w:uiPriority w:val="99"/>
    <w:rsid w:val="00F66008"/>
    <w:rPr>
      <w:rFonts w:ascii="Times New Roman" w:eastAsia="Times New Roman" w:hAnsi="Times New Roman"/>
      <w:sz w:val="16"/>
      <w:szCs w:val="16"/>
    </w:rPr>
  </w:style>
  <w:style w:type="character" w:customStyle="1" w:styleId="GalveneRakstz1">
    <w:name w:val="Galvene Rakstz.1"/>
    <w:aliases w:val=" Char Rakstz.1"/>
    <w:basedOn w:val="Noklusjumarindkopasfonts"/>
    <w:semiHidden/>
    <w:rsid w:val="00F66008"/>
    <w:rPr>
      <w:rFonts w:ascii="Times New Roman" w:eastAsia="Times New Roman" w:hAnsi="Times New Roman" w:cs="Times New Roman"/>
      <w:sz w:val="24"/>
      <w:szCs w:val="24"/>
      <w:lang w:val="x-none" w:eastAsia="x-none"/>
    </w:rPr>
  </w:style>
  <w:style w:type="character" w:customStyle="1" w:styleId="KjeneRakstz1">
    <w:name w:val="Kājene Rakstz.1"/>
    <w:basedOn w:val="Noklusjumarindkopasfonts"/>
    <w:rsid w:val="00F66008"/>
    <w:rPr>
      <w:rFonts w:ascii="Times New Roman" w:eastAsia="Times New Roman" w:hAnsi="Times New Roman" w:cs="Times New Roman"/>
      <w:sz w:val="24"/>
      <w:szCs w:val="24"/>
      <w:lang w:val="x-none" w:eastAsia="x-none"/>
    </w:rPr>
  </w:style>
  <w:style w:type="character" w:styleId="Lappusesnumurs">
    <w:name w:val="page number"/>
    <w:basedOn w:val="Noklusjumarindkopasfonts"/>
    <w:rsid w:val="00F66008"/>
  </w:style>
  <w:style w:type="paragraph" w:customStyle="1" w:styleId="Nodaa">
    <w:name w:val="Nodaļa"/>
    <w:basedOn w:val="Parasts"/>
    <w:uiPriority w:val="99"/>
    <w:rsid w:val="00F66008"/>
    <w:pPr>
      <w:numPr>
        <w:numId w:val="19"/>
      </w:numPr>
      <w:tabs>
        <w:tab w:val="clear" w:pos="1655"/>
      </w:tabs>
      <w:ind w:left="0" w:firstLine="0"/>
    </w:pPr>
    <w:rPr>
      <w:rFonts w:ascii="Arial" w:hAnsi="Arial" w:cs="Arial"/>
      <w:b/>
      <w:bCs/>
      <w:sz w:val="20"/>
      <w:lang w:eastAsia="en-US"/>
    </w:rPr>
  </w:style>
  <w:style w:type="paragraph" w:customStyle="1" w:styleId="StyleHeading1After6pt">
    <w:name w:val="Style Heading 1 + After:  6 pt"/>
    <w:basedOn w:val="Virsraksts1"/>
    <w:rsid w:val="00F66008"/>
    <w:pPr>
      <w:keepNext w:val="0"/>
      <w:widowControl w:val="0"/>
      <w:numPr>
        <w:numId w:val="18"/>
      </w:numPr>
      <w:tabs>
        <w:tab w:val="num" w:pos="360"/>
        <w:tab w:val="num" w:pos="2345"/>
      </w:tabs>
      <w:spacing w:before="120"/>
      <w:ind w:left="2345" w:hanging="360"/>
    </w:pPr>
    <w:rPr>
      <w:rFonts w:ascii="Times New Roman" w:hAnsi="Times New Roman"/>
      <w:kern w:val="0"/>
      <w:sz w:val="28"/>
      <w:szCs w:val="28"/>
      <w:lang w:val="en-GB" w:eastAsia="en-US"/>
    </w:rPr>
  </w:style>
  <w:style w:type="character" w:customStyle="1" w:styleId="Neatrisintapieminana1">
    <w:name w:val="Neatrisināta pieminēšana1"/>
    <w:basedOn w:val="Noklusjumarindkopasfonts"/>
    <w:uiPriority w:val="99"/>
    <w:semiHidden/>
    <w:unhideWhenUsed/>
    <w:rsid w:val="006B586D"/>
    <w:rPr>
      <w:color w:val="605E5C"/>
      <w:shd w:val="clear" w:color="auto" w:fill="E1DFDD"/>
    </w:rPr>
  </w:style>
  <w:style w:type="paragraph" w:styleId="Pamatteksts3">
    <w:name w:val="Body Text 3"/>
    <w:basedOn w:val="Parasts"/>
    <w:link w:val="Pamatteksts3Rakstz"/>
    <w:uiPriority w:val="99"/>
    <w:rsid w:val="00357108"/>
    <w:pPr>
      <w:spacing w:after="120"/>
    </w:pPr>
    <w:rPr>
      <w:sz w:val="16"/>
      <w:szCs w:val="16"/>
      <w:lang w:eastAsia="en-US"/>
    </w:rPr>
  </w:style>
  <w:style w:type="character" w:customStyle="1" w:styleId="Pamatteksts3Rakstz">
    <w:name w:val="Pamatteksts 3 Rakstz."/>
    <w:basedOn w:val="Noklusjumarindkopasfonts"/>
    <w:link w:val="Pamatteksts3"/>
    <w:uiPriority w:val="99"/>
    <w:rsid w:val="00357108"/>
    <w:rPr>
      <w:rFonts w:ascii="Times New Roman" w:eastAsia="Times New Roman" w:hAnsi="Times New Roman"/>
      <w:sz w:val="16"/>
      <w:szCs w:val="16"/>
      <w:lang w:eastAsia="en-US"/>
    </w:rPr>
  </w:style>
  <w:style w:type="character" w:customStyle="1" w:styleId="Virsraksts4Rakstz">
    <w:name w:val="Virsraksts 4 Rakstz."/>
    <w:basedOn w:val="Noklusjumarindkopasfonts"/>
    <w:link w:val="Virsraksts4"/>
    <w:uiPriority w:val="9"/>
    <w:rsid w:val="00E630A1"/>
    <w:rPr>
      <w:rFonts w:asciiTheme="majorHAnsi" w:eastAsiaTheme="majorEastAsia" w:hAnsiTheme="majorHAnsi" w:cstheme="majorBidi"/>
      <w:i/>
      <w:iCs/>
      <w:color w:val="2E74B5" w:themeColor="accent1" w:themeShade="BF"/>
      <w:sz w:val="24"/>
      <w:szCs w:val="24"/>
    </w:rPr>
  </w:style>
  <w:style w:type="paragraph" w:customStyle="1" w:styleId="Normal1">
    <w:name w:val="Normal1"/>
    <w:uiPriority w:val="99"/>
    <w:rsid w:val="00B72DD5"/>
    <w:pPr>
      <w:widowControl w:val="0"/>
      <w:suppressAutoHyphens/>
      <w:textAlignment w:val="baseline"/>
    </w:pPr>
    <w:rPr>
      <w:rFonts w:ascii="Times New Roman" w:eastAsia="Arial Unicode MS" w:hAnsi="Times New Roman" w:cs="Arial Unicode MS"/>
      <w:sz w:val="24"/>
      <w:szCs w:val="24"/>
      <w:lang w:eastAsia="zh-CN" w:bidi="hi-IN"/>
    </w:rPr>
  </w:style>
  <w:style w:type="paragraph" w:styleId="Saraksts">
    <w:name w:val="List"/>
    <w:basedOn w:val="Parasts"/>
    <w:uiPriority w:val="99"/>
    <w:rsid w:val="00B72DD5"/>
    <w:pPr>
      <w:numPr>
        <w:numId w:val="25"/>
      </w:numPr>
    </w:pPr>
    <w:rPr>
      <w:szCs w:val="20"/>
      <w:lang w:eastAsia="en-US"/>
    </w:rPr>
  </w:style>
  <w:style w:type="paragraph" w:styleId="Pamattekstsaratkpi">
    <w:name w:val="Body Text Indent"/>
    <w:basedOn w:val="Parasts"/>
    <w:link w:val="PamattekstsaratkpiRakstz"/>
    <w:uiPriority w:val="99"/>
    <w:unhideWhenUsed/>
    <w:rsid w:val="00584037"/>
    <w:pPr>
      <w:spacing w:after="120"/>
      <w:ind w:left="283"/>
    </w:pPr>
  </w:style>
  <w:style w:type="character" w:customStyle="1" w:styleId="PamattekstsaratkpiRakstz">
    <w:name w:val="Pamatteksts ar atkāpi Rakstz."/>
    <w:basedOn w:val="Noklusjumarindkopasfonts"/>
    <w:link w:val="Pamattekstsaratkpi"/>
    <w:uiPriority w:val="99"/>
    <w:rsid w:val="00584037"/>
    <w:rPr>
      <w:rFonts w:ascii="Times New Roman" w:eastAsia="Times New Roman" w:hAnsi="Times New Roman"/>
      <w:sz w:val="24"/>
      <w:szCs w:val="24"/>
    </w:rPr>
  </w:style>
  <w:style w:type="character" w:customStyle="1" w:styleId="CommentTextChar2">
    <w:name w:val="Comment Text Char2"/>
    <w:basedOn w:val="Noklusjumarindkopasfonts"/>
    <w:rsid w:val="00D51A53"/>
    <w:rPr>
      <w:rFonts w:ascii="Times New Roman" w:eastAsia="Times New Roman" w:hAnsi="Times New Roman" w:cs="Times New Roman"/>
      <w:sz w:val="20"/>
      <w:szCs w:val="20"/>
    </w:rPr>
  </w:style>
  <w:style w:type="numbering" w:customStyle="1" w:styleId="WW8Num14">
    <w:name w:val="WW8Num14"/>
    <w:basedOn w:val="Bezsaraksta"/>
    <w:rsid w:val="00022FE5"/>
    <w:pPr>
      <w:numPr>
        <w:numId w:val="28"/>
      </w:numPr>
    </w:pPr>
  </w:style>
  <w:style w:type="character" w:customStyle="1" w:styleId="Virsraksts2Rakstz">
    <w:name w:val="Virsraksts 2 Rakstz."/>
    <w:aliases w:val="Second subtitle Rakstz.,Char Rakstz.,u2 Rakstz.,Spec 2 Rakstz.,Spec 21 Rakstz.,Spec 22 Rakstz.,Spec 23 Rakstz.,Spec 24 Rakstz.,Spec 25 Rakstz.,Spec 26 Rakstz."/>
    <w:basedOn w:val="Noklusjumarindkopasfonts"/>
    <w:link w:val="Virsraksts2"/>
    <w:uiPriority w:val="99"/>
    <w:rsid w:val="0022641B"/>
    <w:rPr>
      <w:rFonts w:ascii="Arial" w:eastAsia="Times New Roman" w:hAnsi="Arial"/>
      <w:b/>
      <w:bCs/>
      <w:i/>
      <w:iCs/>
      <w:sz w:val="28"/>
      <w:szCs w:val="28"/>
      <w:lang w:val="ru-RU"/>
    </w:rPr>
  </w:style>
  <w:style w:type="character" w:customStyle="1" w:styleId="Virsraksts6Rakstz">
    <w:name w:val="Virsraksts 6 Rakstz."/>
    <w:basedOn w:val="Noklusjumarindkopasfonts"/>
    <w:link w:val="Virsraksts6"/>
    <w:uiPriority w:val="99"/>
    <w:rsid w:val="0022641B"/>
    <w:rPr>
      <w:rFonts w:ascii="Times New Roman" w:eastAsia="Times New Roman" w:hAnsi="Times New Roman"/>
      <w:b/>
    </w:rPr>
  </w:style>
  <w:style w:type="character" w:customStyle="1" w:styleId="Virsraksts8Rakstz">
    <w:name w:val="Virsraksts 8 Rakstz."/>
    <w:basedOn w:val="Noklusjumarindkopasfonts"/>
    <w:link w:val="Virsraksts8"/>
    <w:rsid w:val="0022641B"/>
    <w:rPr>
      <w:rFonts w:ascii="Cambria" w:eastAsia="Times New Roman" w:hAnsi="Cambria"/>
      <w:color w:val="404040"/>
      <w:lang w:eastAsia="ar-SA"/>
    </w:rPr>
  </w:style>
  <w:style w:type="paragraph" w:styleId="Apakvirsraksts">
    <w:name w:val="Subtitle"/>
    <w:basedOn w:val="Parasts"/>
    <w:link w:val="ApakvirsrakstsRakstz"/>
    <w:qFormat/>
    <w:rsid w:val="0022641B"/>
    <w:pPr>
      <w:jc w:val="center"/>
    </w:pPr>
    <w:rPr>
      <w:szCs w:val="20"/>
      <w:lang w:eastAsia="x-none"/>
    </w:rPr>
  </w:style>
  <w:style w:type="character" w:customStyle="1" w:styleId="ApakvirsrakstsRakstz">
    <w:name w:val="Apakšvirsraksts Rakstz."/>
    <w:basedOn w:val="Noklusjumarindkopasfonts"/>
    <w:link w:val="Apakvirsraksts"/>
    <w:rsid w:val="0022641B"/>
    <w:rPr>
      <w:rFonts w:ascii="Times New Roman" w:eastAsia="Times New Roman" w:hAnsi="Times New Roman"/>
      <w:sz w:val="24"/>
      <w:lang w:eastAsia="x-none"/>
    </w:rPr>
  </w:style>
  <w:style w:type="paragraph" w:customStyle="1" w:styleId="FR2">
    <w:name w:val="FR2"/>
    <w:rsid w:val="0022641B"/>
    <w:pPr>
      <w:widowControl w:val="0"/>
      <w:autoSpaceDE w:val="0"/>
      <w:autoSpaceDN w:val="0"/>
      <w:adjustRightInd w:val="0"/>
      <w:spacing w:before="160" w:line="300" w:lineRule="auto"/>
    </w:pPr>
    <w:rPr>
      <w:rFonts w:ascii="Times New Roman" w:eastAsia="Times New Roman" w:hAnsi="Times New Roman"/>
      <w:sz w:val="22"/>
      <w:szCs w:val="22"/>
      <w:lang w:eastAsia="en-US"/>
    </w:rPr>
  </w:style>
  <w:style w:type="character" w:customStyle="1" w:styleId="FontStyle25">
    <w:name w:val="Font Style25"/>
    <w:rsid w:val="0022641B"/>
    <w:rPr>
      <w:rFonts w:ascii="Arial" w:hAnsi="Arial" w:cs="Arial"/>
      <w:sz w:val="18"/>
      <w:szCs w:val="18"/>
    </w:rPr>
  </w:style>
  <w:style w:type="character" w:customStyle="1" w:styleId="st">
    <w:name w:val="st"/>
    <w:basedOn w:val="Noklusjumarindkopasfonts"/>
    <w:rsid w:val="0022641B"/>
  </w:style>
  <w:style w:type="character" w:styleId="Izclums">
    <w:name w:val="Emphasis"/>
    <w:uiPriority w:val="20"/>
    <w:qFormat/>
    <w:rsid w:val="0022641B"/>
    <w:rPr>
      <w:i/>
      <w:iCs/>
    </w:rPr>
  </w:style>
  <w:style w:type="paragraph" w:customStyle="1" w:styleId="appakspunkts">
    <w:name w:val="appakspunkts"/>
    <w:basedOn w:val="Parasts"/>
    <w:uiPriority w:val="99"/>
    <w:rsid w:val="0022641B"/>
    <w:pPr>
      <w:tabs>
        <w:tab w:val="right" w:leader="dot" w:pos="4320"/>
      </w:tabs>
      <w:ind w:right="25"/>
      <w:jc w:val="both"/>
    </w:pPr>
    <w:rPr>
      <w:rFonts w:ascii="Arial" w:hAnsi="Arial"/>
      <w:szCs w:val="20"/>
    </w:rPr>
  </w:style>
  <w:style w:type="character" w:customStyle="1" w:styleId="1">
    <w:name w:val="Основной текст1"/>
    <w:rsid w:val="0022641B"/>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FontStyle12">
    <w:name w:val="Font Style12"/>
    <w:rsid w:val="0022641B"/>
    <w:rPr>
      <w:rFonts w:ascii="Arial" w:hAnsi="Arial" w:cs="Arial"/>
      <w:sz w:val="18"/>
      <w:szCs w:val="18"/>
    </w:rPr>
  </w:style>
  <w:style w:type="paragraph" w:styleId="Parakstszemobjekta">
    <w:name w:val="caption"/>
    <w:basedOn w:val="Parasts"/>
    <w:next w:val="Parasts"/>
    <w:uiPriority w:val="35"/>
    <w:qFormat/>
    <w:rsid w:val="0022641B"/>
    <w:pPr>
      <w:jc w:val="center"/>
    </w:pPr>
    <w:rPr>
      <w:b/>
      <w:bCs/>
      <w:sz w:val="28"/>
      <w:lang w:eastAsia="en-US"/>
    </w:rPr>
  </w:style>
  <w:style w:type="paragraph" w:styleId="Saraksts3">
    <w:name w:val="List 3"/>
    <w:basedOn w:val="Parasts"/>
    <w:rsid w:val="0022641B"/>
    <w:pPr>
      <w:ind w:left="849" w:hanging="283"/>
      <w:contextualSpacing/>
    </w:pPr>
  </w:style>
  <w:style w:type="paragraph" w:customStyle="1" w:styleId="ColorfulList-Accent11">
    <w:name w:val="Colorful List - Accent 11"/>
    <w:basedOn w:val="Parasts"/>
    <w:uiPriority w:val="99"/>
    <w:qFormat/>
    <w:rsid w:val="0022641B"/>
    <w:pPr>
      <w:spacing w:after="200" w:line="276" w:lineRule="auto"/>
      <w:ind w:left="720"/>
      <w:contextualSpacing/>
    </w:pPr>
    <w:rPr>
      <w:rFonts w:ascii="Calibri" w:hAnsi="Calibri"/>
      <w:sz w:val="22"/>
      <w:szCs w:val="22"/>
    </w:rPr>
  </w:style>
  <w:style w:type="paragraph" w:customStyle="1" w:styleId="Revision1">
    <w:name w:val="Revision1"/>
    <w:hidden/>
    <w:uiPriority w:val="99"/>
    <w:semiHidden/>
    <w:rsid w:val="0022641B"/>
    <w:rPr>
      <w:sz w:val="22"/>
      <w:szCs w:val="22"/>
      <w:lang w:eastAsia="en-US"/>
    </w:rPr>
  </w:style>
  <w:style w:type="table" w:customStyle="1" w:styleId="TableGrid1">
    <w:name w:val="Table Grid1"/>
    <w:basedOn w:val="Parastatabula"/>
    <w:next w:val="Reatabula"/>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1"/>
    <w:basedOn w:val="Parasts"/>
    <w:qFormat/>
    <w:rsid w:val="0022641B"/>
    <w:pPr>
      <w:keepNext/>
      <w:numPr>
        <w:numId w:val="42"/>
      </w:numPr>
      <w:spacing w:before="360" w:after="120"/>
      <w:ind w:left="255" w:hanging="255"/>
      <w:jc w:val="center"/>
    </w:pPr>
    <w:rPr>
      <w:b/>
      <w:bCs/>
      <w:kern w:val="28"/>
      <w:sz w:val="28"/>
      <w:szCs w:val="28"/>
    </w:rPr>
  </w:style>
  <w:style w:type="paragraph" w:customStyle="1" w:styleId="A2">
    <w:name w:val="A2"/>
    <w:basedOn w:val="Parasts"/>
    <w:qFormat/>
    <w:rsid w:val="0022641B"/>
    <w:pPr>
      <w:keepNext/>
      <w:numPr>
        <w:ilvl w:val="1"/>
        <w:numId w:val="42"/>
      </w:numPr>
      <w:spacing w:before="60" w:after="60"/>
      <w:ind w:left="567" w:hanging="539"/>
      <w:jc w:val="both"/>
    </w:pPr>
    <w:rPr>
      <w:b/>
      <w:bCs/>
      <w:i/>
      <w:iCs/>
      <w:kern w:val="28"/>
      <w:szCs w:val="28"/>
    </w:rPr>
  </w:style>
  <w:style w:type="paragraph" w:customStyle="1" w:styleId="A3">
    <w:name w:val="A3"/>
    <w:basedOn w:val="Parasts"/>
    <w:link w:val="A3Char"/>
    <w:qFormat/>
    <w:rsid w:val="0022641B"/>
    <w:pPr>
      <w:numPr>
        <w:ilvl w:val="2"/>
        <w:numId w:val="42"/>
      </w:numPr>
      <w:spacing w:after="100" w:afterAutospacing="1"/>
      <w:ind w:left="709"/>
      <w:jc w:val="both"/>
    </w:pPr>
    <w:rPr>
      <w:bCs/>
      <w:iCs/>
      <w:kern w:val="28"/>
      <w:szCs w:val="28"/>
      <w:lang w:eastAsia="en-US"/>
    </w:rPr>
  </w:style>
  <w:style w:type="paragraph" w:customStyle="1" w:styleId="A4">
    <w:name w:val="A4"/>
    <w:basedOn w:val="Parasts"/>
    <w:qFormat/>
    <w:rsid w:val="0022641B"/>
    <w:pPr>
      <w:numPr>
        <w:ilvl w:val="3"/>
        <w:numId w:val="42"/>
      </w:numPr>
      <w:tabs>
        <w:tab w:val="left" w:pos="1134"/>
      </w:tabs>
      <w:spacing w:after="100" w:afterAutospacing="1"/>
      <w:ind w:left="1134" w:hanging="1002"/>
      <w:jc w:val="both"/>
    </w:pPr>
    <w:rPr>
      <w:bCs/>
      <w:iCs/>
      <w:kern w:val="28"/>
      <w:szCs w:val="28"/>
    </w:rPr>
  </w:style>
  <w:style w:type="character" w:customStyle="1" w:styleId="A3Char">
    <w:name w:val="A3 Char"/>
    <w:link w:val="A3"/>
    <w:rsid w:val="0022641B"/>
    <w:rPr>
      <w:rFonts w:ascii="Times New Roman" w:eastAsia="Times New Roman" w:hAnsi="Times New Roman"/>
      <w:bCs/>
      <w:iCs/>
      <w:kern w:val="28"/>
      <w:sz w:val="24"/>
      <w:szCs w:val="28"/>
      <w:lang w:eastAsia="en-US"/>
    </w:rPr>
  </w:style>
  <w:style w:type="paragraph" w:customStyle="1" w:styleId="A5">
    <w:name w:val="A5"/>
    <w:basedOn w:val="Parasts"/>
    <w:qFormat/>
    <w:rsid w:val="0022641B"/>
    <w:pPr>
      <w:widowControl w:val="0"/>
      <w:numPr>
        <w:ilvl w:val="4"/>
        <w:numId w:val="42"/>
      </w:numPr>
      <w:tabs>
        <w:tab w:val="left" w:pos="1560"/>
      </w:tabs>
      <w:overflowPunct w:val="0"/>
      <w:autoSpaceDE w:val="0"/>
      <w:autoSpaceDN w:val="0"/>
      <w:adjustRightInd w:val="0"/>
      <w:spacing w:after="120"/>
      <w:ind w:left="1560"/>
      <w:jc w:val="both"/>
    </w:pPr>
    <w:rPr>
      <w:kern w:val="28"/>
    </w:rPr>
  </w:style>
  <w:style w:type="paragraph" w:styleId="Sarakstaaizzme2">
    <w:name w:val="List Bullet 2"/>
    <w:basedOn w:val="Parasts"/>
    <w:uiPriority w:val="99"/>
    <w:unhideWhenUsed/>
    <w:rsid w:val="0022641B"/>
    <w:pPr>
      <w:tabs>
        <w:tab w:val="num" w:pos="720"/>
      </w:tabs>
      <w:ind w:left="4253" w:hanging="480"/>
      <w:contextualSpacing/>
    </w:pPr>
    <w:rPr>
      <w:rFonts w:ascii="Arial Unicode MS" w:eastAsia="Arial Unicode MS" w:hAnsi="Arial Unicode MS" w:cs="Arial Unicode MS"/>
      <w:color w:val="000000"/>
    </w:rPr>
  </w:style>
  <w:style w:type="paragraph" w:styleId="Sarakstaaizzme4">
    <w:name w:val="List Bullet 4"/>
    <w:basedOn w:val="Parasts"/>
    <w:uiPriority w:val="99"/>
    <w:unhideWhenUsed/>
    <w:rsid w:val="0022641B"/>
    <w:pPr>
      <w:numPr>
        <w:numId w:val="43"/>
      </w:numPr>
      <w:tabs>
        <w:tab w:val="num" w:pos="0"/>
      </w:tabs>
      <w:ind w:left="1004"/>
      <w:contextualSpacing/>
    </w:pPr>
    <w:rPr>
      <w:rFonts w:ascii="Arial Unicode MS" w:eastAsia="Arial Unicode MS" w:hAnsi="Arial Unicode MS" w:cs="Arial Unicode MS"/>
      <w:color w:val="000000"/>
    </w:rPr>
  </w:style>
  <w:style w:type="numbering" w:styleId="111111">
    <w:name w:val="Outline List 2"/>
    <w:aliases w:val="A.1 / A.1.1 / 1.1.1,A.1 / 1.1 / 1.1.1"/>
    <w:basedOn w:val="Bezsaraksta"/>
    <w:rsid w:val="0022641B"/>
    <w:pPr>
      <w:numPr>
        <w:numId w:val="44"/>
      </w:numPr>
    </w:pPr>
  </w:style>
  <w:style w:type="paragraph" w:customStyle="1" w:styleId="mans1">
    <w:name w:val="mans 1"/>
    <w:basedOn w:val="Virsraksts1"/>
    <w:next w:val="Virsraksts1"/>
    <w:rsid w:val="0022641B"/>
    <w:pPr>
      <w:numPr>
        <w:numId w:val="45"/>
      </w:numPr>
      <w:tabs>
        <w:tab w:val="clear" w:pos="360"/>
      </w:tabs>
      <w:spacing w:before="0" w:after="0"/>
      <w:ind w:left="540" w:hanging="540"/>
      <w:jc w:val="center"/>
    </w:pPr>
    <w:rPr>
      <w:rFonts w:ascii="Times New Roman" w:hAnsi="Times New Roman"/>
      <w:b w:val="0"/>
      <w:bCs w:val="0"/>
      <w:kern w:val="0"/>
      <w:sz w:val="24"/>
      <w:szCs w:val="24"/>
      <w:lang w:eastAsia="en-US"/>
    </w:rPr>
  </w:style>
  <w:style w:type="table" w:customStyle="1" w:styleId="TableGrid2">
    <w:name w:val="Table Grid2"/>
    <w:basedOn w:val="Parastatabula"/>
    <w:next w:val="Reatabula"/>
    <w:uiPriority w:val="59"/>
    <w:rsid w:val="00226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Parastatabula"/>
    <w:next w:val="Reatabula"/>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s2">
    <w:name w:val="List 2"/>
    <w:basedOn w:val="Parasts"/>
    <w:unhideWhenUsed/>
    <w:rsid w:val="0022641B"/>
    <w:pPr>
      <w:spacing w:after="200" w:line="276" w:lineRule="auto"/>
      <w:ind w:left="566" w:hanging="283"/>
      <w:contextualSpacing/>
    </w:pPr>
    <w:rPr>
      <w:rFonts w:ascii="Calibri" w:eastAsia="Calibri" w:hAnsi="Calibri"/>
      <w:sz w:val="22"/>
      <w:szCs w:val="22"/>
      <w:lang w:eastAsia="en-US"/>
    </w:rPr>
  </w:style>
  <w:style w:type="paragraph" w:styleId="Sarakstaaizzme">
    <w:name w:val="List Bullet"/>
    <w:basedOn w:val="Parasts"/>
    <w:uiPriority w:val="99"/>
    <w:unhideWhenUsed/>
    <w:rsid w:val="0022641B"/>
    <w:pPr>
      <w:numPr>
        <w:numId w:val="46"/>
      </w:numPr>
      <w:spacing w:after="200" w:line="276" w:lineRule="auto"/>
      <w:contextualSpacing/>
    </w:pPr>
    <w:rPr>
      <w:rFonts w:ascii="Calibri" w:eastAsia="Calibri" w:hAnsi="Calibri"/>
      <w:sz w:val="22"/>
      <w:szCs w:val="22"/>
      <w:lang w:eastAsia="en-US"/>
    </w:rPr>
  </w:style>
  <w:style w:type="paragraph" w:styleId="Sarakstaturpinjums">
    <w:name w:val="List Continue"/>
    <w:basedOn w:val="Parasts"/>
    <w:uiPriority w:val="99"/>
    <w:unhideWhenUsed/>
    <w:rsid w:val="0022641B"/>
    <w:pPr>
      <w:spacing w:after="120" w:line="276" w:lineRule="auto"/>
      <w:ind w:left="283"/>
      <w:contextualSpacing/>
    </w:pPr>
    <w:rPr>
      <w:rFonts w:ascii="Calibri" w:eastAsia="Calibri" w:hAnsi="Calibri"/>
      <w:sz w:val="22"/>
      <w:szCs w:val="22"/>
      <w:lang w:eastAsia="en-US"/>
    </w:rPr>
  </w:style>
  <w:style w:type="paragraph" w:styleId="Pamattekstapirmatkpe">
    <w:name w:val="Body Text First Indent"/>
    <w:basedOn w:val="Pamatteksts"/>
    <w:link w:val="PamattekstapirmatkpeRakstz"/>
    <w:uiPriority w:val="99"/>
    <w:unhideWhenUsed/>
    <w:rsid w:val="0022641B"/>
    <w:pPr>
      <w:spacing w:line="276" w:lineRule="auto"/>
      <w:ind w:firstLine="210"/>
    </w:pPr>
    <w:rPr>
      <w:rFonts w:ascii="Calibri" w:eastAsia="Calibri" w:hAnsi="Calibri"/>
      <w:sz w:val="22"/>
      <w:szCs w:val="22"/>
      <w:lang w:eastAsia="en-US"/>
    </w:rPr>
  </w:style>
  <w:style w:type="character" w:customStyle="1" w:styleId="PamattekstapirmatkpeRakstz">
    <w:name w:val="Pamatteksta pirmā atkāpe Rakstz."/>
    <w:basedOn w:val="PamattekstsRakstz"/>
    <w:link w:val="Pamattekstapirmatkpe"/>
    <w:uiPriority w:val="99"/>
    <w:rsid w:val="0022641B"/>
    <w:rPr>
      <w:rFonts w:ascii="Times New Roman" w:eastAsia="Times New Roman" w:hAnsi="Times New Roman" w:cs="Times New Roman"/>
      <w:sz w:val="22"/>
      <w:szCs w:val="22"/>
      <w:lang w:val="lv-LV" w:eastAsia="en-US"/>
    </w:rPr>
  </w:style>
  <w:style w:type="paragraph" w:styleId="Pamattekstapirmatkpe2">
    <w:name w:val="Body Text First Indent 2"/>
    <w:basedOn w:val="Pamattekstsaratkpi"/>
    <w:link w:val="Pamattekstapirmatkpe2Rakstz"/>
    <w:uiPriority w:val="99"/>
    <w:unhideWhenUsed/>
    <w:rsid w:val="0022641B"/>
    <w:pPr>
      <w:spacing w:line="276" w:lineRule="auto"/>
      <w:ind w:firstLine="210"/>
    </w:pPr>
    <w:rPr>
      <w:rFonts w:ascii="Calibri" w:eastAsia="Calibri" w:hAnsi="Calibri"/>
      <w:sz w:val="22"/>
      <w:szCs w:val="22"/>
      <w:lang w:eastAsia="en-US"/>
    </w:rPr>
  </w:style>
  <w:style w:type="character" w:customStyle="1" w:styleId="Pamattekstapirmatkpe2Rakstz">
    <w:name w:val="Pamatteksta pirmā atkāpe 2 Rakstz."/>
    <w:basedOn w:val="PamattekstsaratkpiRakstz"/>
    <w:link w:val="Pamattekstapirmatkpe2"/>
    <w:uiPriority w:val="99"/>
    <w:rsid w:val="0022641B"/>
    <w:rPr>
      <w:rFonts w:ascii="Times New Roman" w:eastAsia="Times New Roman" w:hAnsi="Times New Roman"/>
      <w:sz w:val="22"/>
      <w:szCs w:val="22"/>
      <w:lang w:eastAsia="en-US"/>
    </w:rPr>
  </w:style>
  <w:style w:type="character" w:customStyle="1" w:styleId="Heading2Char2">
    <w:name w:val="Heading 2 Char2"/>
    <w:aliases w:val="Second subtitle Char2,Char Char2,u2 Char2,Spec 2 Char2,Spec 21 Char2,Spec 22 Char2,Spec 23 Char2,Spec 24 Char2,Spec 25 Char2,Spec 26 Char2"/>
    <w:uiPriority w:val="99"/>
    <w:rsid w:val="0022641B"/>
    <w:rPr>
      <w:rFonts w:ascii="Arial" w:hAnsi="Arial" w:cs="Arial"/>
      <w:b/>
      <w:bCs/>
      <w:i/>
      <w:iCs/>
      <w:sz w:val="28"/>
      <w:szCs w:val="28"/>
      <w:lang w:val="ru-RU" w:eastAsia="lv-LV"/>
    </w:rPr>
  </w:style>
  <w:style w:type="character" w:customStyle="1" w:styleId="Heading1Char1">
    <w:name w:val="Heading 1 Char1"/>
    <w:uiPriority w:val="99"/>
    <w:rsid w:val="0022641B"/>
    <w:rPr>
      <w:rFonts w:ascii="Arial" w:hAnsi="Arial" w:cs="Arial"/>
      <w:b/>
      <w:bCs/>
      <w:color w:val="000000"/>
      <w:kern w:val="32"/>
      <w:sz w:val="32"/>
      <w:szCs w:val="32"/>
      <w:lang w:val="en-GB"/>
    </w:rPr>
  </w:style>
  <w:style w:type="paragraph" w:customStyle="1" w:styleId="A">
    <w:name w:val="A"/>
    <w:basedOn w:val="Parasts"/>
    <w:rsid w:val="0022641B"/>
    <w:pPr>
      <w:tabs>
        <w:tab w:val="left" w:pos="1134"/>
      </w:tabs>
      <w:ind w:left="1134" w:hanging="558"/>
    </w:pPr>
    <w:rPr>
      <w:color w:val="000000"/>
      <w:lang w:eastAsia="en-US"/>
    </w:rPr>
  </w:style>
  <w:style w:type="character" w:customStyle="1" w:styleId="FontStyle11">
    <w:name w:val="Font Style11"/>
    <w:rsid w:val="0022641B"/>
    <w:rPr>
      <w:rFonts w:ascii="Arial" w:hAnsi="Arial" w:cs="Arial"/>
      <w:b/>
      <w:bCs/>
      <w:sz w:val="18"/>
      <w:szCs w:val="18"/>
    </w:rPr>
  </w:style>
  <w:style w:type="character" w:customStyle="1" w:styleId="FontStyle13">
    <w:name w:val="Font Style13"/>
    <w:rsid w:val="0022641B"/>
    <w:rPr>
      <w:rFonts w:ascii="Times New Roman" w:hAnsi="Times New Roman" w:cs="Times New Roman" w:hint="default"/>
      <w:sz w:val="22"/>
      <w:szCs w:val="22"/>
    </w:rPr>
  </w:style>
  <w:style w:type="paragraph" w:customStyle="1" w:styleId="Style6">
    <w:name w:val="Style6"/>
    <w:basedOn w:val="Parasts"/>
    <w:rsid w:val="0022641B"/>
    <w:pPr>
      <w:widowControl w:val="0"/>
      <w:autoSpaceDE w:val="0"/>
      <w:autoSpaceDN w:val="0"/>
      <w:adjustRightInd w:val="0"/>
    </w:pPr>
    <w:rPr>
      <w:rFonts w:ascii="Arial" w:hAnsi="Arial" w:cs="Arial"/>
    </w:rPr>
  </w:style>
  <w:style w:type="paragraph" w:customStyle="1" w:styleId="Style5">
    <w:name w:val="Style5"/>
    <w:basedOn w:val="Parasts"/>
    <w:rsid w:val="0022641B"/>
    <w:pPr>
      <w:widowControl w:val="0"/>
      <w:autoSpaceDE w:val="0"/>
      <w:autoSpaceDN w:val="0"/>
      <w:adjustRightInd w:val="0"/>
      <w:spacing w:line="230" w:lineRule="exact"/>
      <w:ind w:hanging="845"/>
      <w:jc w:val="both"/>
    </w:pPr>
    <w:rPr>
      <w:rFonts w:ascii="Arial" w:hAnsi="Arial" w:cs="Arial"/>
    </w:rPr>
  </w:style>
  <w:style w:type="paragraph" w:customStyle="1" w:styleId="Style8">
    <w:name w:val="Style8"/>
    <w:basedOn w:val="Parasts"/>
    <w:rsid w:val="0022641B"/>
    <w:pPr>
      <w:widowControl w:val="0"/>
      <w:autoSpaceDE w:val="0"/>
      <w:autoSpaceDN w:val="0"/>
      <w:adjustRightInd w:val="0"/>
      <w:spacing w:line="230" w:lineRule="exact"/>
      <w:jc w:val="center"/>
    </w:pPr>
    <w:rPr>
      <w:rFonts w:ascii="Arial" w:hAnsi="Arial" w:cs="Arial"/>
    </w:rPr>
  </w:style>
  <w:style w:type="paragraph" w:customStyle="1" w:styleId="Style7">
    <w:name w:val="Style7"/>
    <w:basedOn w:val="Parasts"/>
    <w:rsid w:val="0022641B"/>
    <w:pPr>
      <w:widowControl w:val="0"/>
      <w:autoSpaceDE w:val="0"/>
      <w:autoSpaceDN w:val="0"/>
      <w:adjustRightInd w:val="0"/>
      <w:spacing w:line="230" w:lineRule="exact"/>
      <w:ind w:hanging="859"/>
    </w:pPr>
    <w:rPr>
      <w:rFonts w:ascii="Arial" w:hAnsi="Arial" w:cs="Arial"/>
    </w:rPr>
  </w:style>
  <w:style w:type="paragraph" w:customStyle="1" w:styleId="Style1">
    <w:name w:val="Style1"/>
    <w:basedOn w:val="Parasts"/>
    <w:rsid w:val="0022641B"/>
    <w:pPr>
      <w:widowControl w:val="0"/>
      <w:autoSpaceDE w:val="0"/>
      <w:autoSpaceDN w:val="0"/>
      <w:adjustRightInd w:val="0"/>
    </w:pPr>
    <w:rPr>
      <w:rFonts w:ascii="Arial" w:hAnsi="Arial"/>
    </w:rPr>
  </w:style>
  <w:style w:type="paragraph" w:customStyle="1" w:styleId="Style3">
    <w:name w:val="Style3"/>
    <w:basedOn w:val="Parasts"/>
    <w:rsid w:val="0022641B"/>
    <w:pPr>
      <w:widowControl w:val="0"/>
      <w:autoSpaceDE w:val="0"/>
      <w:autoSpaceDN w:val="0"/>
      <w:adjustRightInd w:val="0"/>
      <w:spacing w:line="230" w:lineRule="exact"/>
      <w:jc w:val="right"/>
    </w:pPr>
    <w:rPr>
      <w:rFonts w:ascii="Arial" w:hAnsi="Arial"/>
    </w:rPr>
  </w:style>
  <w:style w:type="paragraph" w:customStyle="1" w:styleId="Style4">
    <w:name w:val="Style4"/>
    <w:basedOn w:val="Parasts"/>
    <w:rsid w:val="0022641B"/>
    <w:pPr>
      <w:widowControl w:val="0"/>
      <w:autoSpaceDE w:val="0"/>
      <w:autoSpaceDN w:val="0"/>
      <w:adjustRightInd w:val="0"/>
      <w:spacing w:line="226" w:lineRule="exact"/>
      <w:ind w:hanging="365"/>
      <w:jc w:val="both"/>
    </w:pPr>
    <w:rPr>
      <w:rFonts w:ascii="Arial" w:hAnsi="Arial" w:cs="Arial"/>
    </w:rPr>
  </w:style>
  <w:style w:type="paragraph" w:customStyle="1" w:styleId="naisf">
    <w:name w:val="naisf"/>
    <w:basedOn w:val="Parasts"/>
    <w:rsid w:val="0022641B"/>
    <w:pPr>
      <w:spacing w:before="100" w:beforeAutospacing="1" w:after="100" w:afterAutospacing="1"/>
      <w:jc w:val="both"/>
    </w:pPr>
    <w:rPr>
      <w:lang w:val="en-GB" w:eastAsia="en-US"/>
    </w:rPr>
  </w:style>
  <w:style w:type="paragraph" w:customStyle="1" w:styleId="Volume">
    <w:name w:val="Volume"/>
    <w:basedOn w:val="Parasts"/>
    <w:next w:val="Parasts"/>
    <w:rsid w:val="0022641B"/>
    <w:pPr>
      <w:pageBreakBefore/>
      <w:widowControl w:val="0"/>
      <w:spacing w:before="360" w:line="360" w:lineRule="exact"/>
      <w:jc w:val="center"/>
    </w:pPr>
    <w:rPr>
      <w:rFonts w:ascii="Arial" w:hAnsi="Arial"/>
      <w:b/>
      <w:sz w:val="36"/>
      <w:szCs w:val="20"/>
      <w:lang w:val="cs-CZ" w:eastAsia="en-US"/>
    </w:rPr>
  </w:style>
  <w:style w:type="paragraph" w:customStyle="1" w:styleId="StyleHeading1Justified">
    <w:name w:val="Style Heading 1 + Justified"/>
    <w:basedOn w:val="Virsraksts1"/>
    <w:autoRedefine/>
    <w:rsid w:val="0022641B"/>
    <w:pPr>
      <w:numPr>
        <w:numId w:val="47"/>
      </w:numPr>
      <w:jc w:val="both"/>
    </w:pPr>
    <w:rPr>
      <w:caps/>
      <w:kern w:val="28"/>
      <w:sz w:val="22"/>
      <w:szCs w:val="22"/>
      <w:lang w:val="de-DE" w:eastAsia="en-US"/>
    </w:rPr>
  </w:style>
  <w:style w:type="numbering" w:customStyle="1" w:styleId="WW8Num381">
    <w:name w:val="WW8Num381"/>
    <w:basedOn w:val="Bezsaraksta"/>
    <w:rsid w:val="0022641B"/>
    <w:pPr>
      <w:numPr>
        <w:numId w:val="47"/>
      </w:numPr>
    </w:pPr>
  </w:style>
  <w:style w:type="numbering" w:customStyle="1" w:styleId="WW8Num88">
    <w:name w:val="WW8Num88"/>
    <w:basedOn w:val="Bezsaraksta"/>
    <w:rsid w:val="0022641B"/>
    <w:pPr>
      <w:numPr>
        <w:numId w:val="48"/>
      </w:numPr>
    </w:pPr>
  </w:style>
  <w:style w:type="numbering" w:customStyle="1" w:styleId="WW8Num211">
    <w:name w:val="WW8Num211"/>
    <w:basedOn w:val="Bezsaraksta"/>
    <w:rsid w:val="0022641B"/>
    <w:pPr>
      <w:numPr>
        <w:numId w:val="13"/>
      </w:numPr>
    </w:pPr>
  </w:style>
  <w:style w:type="numbering" w:customStyle="1" w:styleId="WW8Num221">
    <w:name w:val="WW8Num221"/>
    <w:basedOn w:val="Bezsaraksta"/>
    <w:rsid w:val="0022641B"/>
    <w:pPr>
      <w:numPr>
        <w:numId w:val="49"/>
      </w:numPr>
    </w:pPr>
  </w:style>
  <w:style w:type="numbering" w:customStyle="1" w:styleId="WW8Num231">
    <w:name w:val="WW8Num231"/>
    <w:basedOn w:val="Bezsaraksta"/>
    <w:rsid w:val="0022641B"/>
    <w:pPr>
      <w:numPr>
        <w:numId w:val="50"/>
      </w:numPr>
    </w:pPr>
  </w:style>
  <w:style w:type="numbering" w:customStyle="1" w:styleId="WW8Num261">
    <w:name w:val="WW8Num261"/>
    <w:basedOn w:val="Bezsaraksta"/>
    <w:rsid w:val="0022641B"/>
    <w:pPr>
      <w:numPr>
        <w:numId w:val="51"/>
      </w:numPr>
    </w:pPr>
  </w:style>
  <w:style w:type="character" w:styleId="Intensvsizclums">
    <w:name w:val="Intense Emphasis"/>
    <w:aliases w:val="virsraksti"/>
    <w:uiPriority w:val="21"/>
    <w:qFormat/>
    <w:rsid w:val="0022641B"/>
    <w:rPr>
      <w:i/>
      <w:iCs/>
      <w:color w:val="4F81BD"/>
    </w:rPr>
  </w:style>
  <w:style w:type="numbering" w:customStyle="1" w:styleId="WW8Num42">
    <w:name w:val="WW8Num42"/>
    <w:basedOn w:val="Bezsaraksta"/>
    <w:rsid w:val="0022641B"/>
    <w:pPr>
      <w:numPr>
        <w:numId w:val="59"/>
      </w:numPr>
    </w:pPr>
  </w:style>
  <w:style w:type="character" w:customStyle="1" w:styleId="c3">
    <w:name w:val="c3"/>
    <w:uiPriority w:val="99"/>
    <w:rsid w:val="0022641B"/>
  </w:style>
  <w:style w:type="character" w:customStyle="1" w:styleId="gmail-msocommentreference">
    <w:name w:val="gmail-msocommentreference"/>
    <w:uiPriority w:val="99"/>
    <w:rsid w:val="0022641B"/>
  </w:style>
  <w:style w:type="paragraph" w:styleId="Pamattekstaatkpe2">
    <w:name w:val="Body Text Indent 2"/>
    <w:basedOn w:val="Parasts"/>
    <w:link w:val="Pamattekstaatkpe2Rakstz"/>
    <w:rsid w:val="0022641B"/>
    <w:pPr>
      <w:spacing w:after="120" w:line="480" w:lineRule="auto"/>
      <w:ind w:left="283"/>
    </w:pPr>
    <w:rPr>
      <w:lang w:eastAsia="en-US"/>
    </w:rPr>
  </w:style>
  <w:style w:type="character" w:customStyle="1" w:styleId="Pamattekstaatkpe2Rakstz">
    <w:name w:val="Pamatteksta atkāpe 2 Rakstz."/>
    <w:basedOn w:val="Noklusjumarindkopasfonts"/>
    <w:link w:val="Pamattekstaatkpe2"/>
    <w:rsid w:val="0022641B"/>
    <w:rPr>
      <w:rFonts w:ascii="Times New Roman" w:eastAsia="Times New Roman" w:hAnsi="Times New Roman"/>
      <w:sz w:val="24"/>
      <w:szCs w:val="24"/>
      <w:lang w:eastAsia="en-US"/>
    </w:rPr>
  </w:style>
  <w:style w:type="paragraph" w:customStyle="1" w:styleId="StyleHeading2Before18ptAfter6pt">
    <w:name w:val="Style Heading 2 + Before:  18 pt After:  6 pt"/>
    <w:basedOn w:val="Virsraksts2"/>
    <w:rsid w:val="0022641B"/>
    <w:pPr>
      <w:keepLines/>
      <w:tabs>
        <w:tab w:val="left" w:pos="680"/>
        <w:tab w:val="num" w:pos="1440"/>
      </w:tabs>
      <w:overflowPunct/>
      <w:autoSpaceDE/>
      <w:autoSpaceDN/>
      <w:adjustRightInd/>
      <w:ind w:left="1440" w:hanging="283"/>
    </w:pPr>
    <w:rPr>
      <w:rFonts w:ascii="Times New Roman" w:hAnsi="Times New Roman"/>
      <w:i w:val="0"/>
      <w:iCs w:val="0"/>
      <w:spacing w:val="-2"/>
      <w:u w:val="single"/>
      <w:lang w:val="en-GB" w:eastAsia="en-US"/>
    </w:rPr>
  </w:style>
  <w:style w:type="numbering" w:customStyle="1" w:styleId="WW8Num451">
    <w:name w:val="WW8Num451"/>
    <w:basedOn w:val="Bezsaraksta"/>
    <w:rsid w:val="0022641B"/>
    <w:pPr>
      <w:numPr>
        <w:numId w:val="83"/>
      </w:numPr>
    </w:pPr>
  </w:style>
  <w:style w:type="paragraph" w:customStyle="1" w:styleId="Text">
    <w:name w:val="Text"/>
    <w:basedOn w:val="Parasts"/>
    <w:uiPriority w:val="99"/>
    <w:rsid w:val="0022641B"/>
    <w:pPr>
      <w:spacing w:before="240"/>
      <w:ind w:left="1134"/>
      <w:jc w:val="both"/>
    </w:pPr>
    <w:rPr>
      <w:rFonts w:ascii="Arial" w:hAnsi="Arial"/>
      <w:sz w:val="22"/>
      <w:szCs w:val="20"/>
      <w:lang w:val="de-CH" w:eastAsia="de-CH"/>
    </w:rPr>
  </w:style>
  <w:style w:type="numbering" w:customStyle="1" w:styleId="WW8Num322">
    <w:name w:val="WW8Num322"/>
    <w:basedOn w:val="Bezsaraksta"/>
    <w:rsid w:val="0022641B"/>
    <w:pPr>
      <w:numPr>
        <w:numId w:val="71"/>
      </w:numPr>
    </w:pPr>
  </w:style>
  <w:style w:type="numbering" w:customStyle="1" w:styleId="WW8Num332">
    <w:name w:val="WW8Num332"/>
    <w:basedOn w:val="Bezsaraksta"/>
    <w:rsid w:val="0022641B"/>
    <w:pPr>
      <w:numPr>
        <w:numId w:val="29"/>
      </w:numPr>
    </w:pPr>
  </w:style>
  <w:style w:type="numbering" w:customStyle="1" w:styleId="WW8Num352">
    <w:name w:val="WW8Num352"/>
    <w:basedOn w:val="Bezsaraksta"/>
    <w:rsid w:val="0022641B"/>
    <w:pPr>
      <w:numPr>
        <w:numId w:val="30"/>
      </w:numPr>
    </w:pPr>
  </w:style>
  <w:style w:type="paragraph" w:customStyle="1" w:styleId="PaaOtsikko">
    <w:name w:val="PaaOtsikko"/>
    <w:basedOn w:val="Parasts"/>
    <w:uiPriority w:val="99"/>
    <w:rsid w:val="0022641B"/>
    <w:pPr>
      <w:keepNext/>
      <w:spacing w:before="240" w:after="120"/>
    </w:pPr>
    <w:rPr>
      <w:rFonts w:ascii="Arial" w:hAnsi="Arial"/>
      <w:b/>
      <w:caps/>
      <w:kern w:val="28"/>
      <w:szCs w:val="20"/>
      <w:lang w:val="en-GB" w:eastAsia="de-CH"/>
    </w:rPr>
  </w:style>
  <w:style w:type="paragraph" w:customStyle="1" w:styleId="F2">
    <w:name w:val="F2"/>
    <w:basedOn w:val="Virsraksts6"/>
    <w:autoRedefine/>
    <w:uiPriority w:val="99"/>
    <w:rsid w:val="0022641B"/>
    <w:pPr>
      <w:keepNext w:val="0"/>
      <w:widowControl w:val="0"/>
      <w:tabs>
        <w:tab w:val="num" w:pos="993"/>
        <w:tab w:val="num" w:pos="1418"/>
        <w:tab w:val="num" w:pos="1985"/>
      </w:tabs>
      <w:overflowPunct/>
      <w:autoSpaceDE/>
      <w:autoSpaceDN/>
      <w:adjustRightInd/>
      <w:ind w:left="426" w:hanging="426"/>
    </w:pPr>
    <w:rPr>
      <w:rFonts w:eastAsia="Cambria"/>
      <w:sz w:val="22"/>
      <w:szCs w:val="22"/>
    </w:rPr>
  </w:style>
  <w:style w:type="paragraph" w:customStyle="1" w:styleId="ListParagraph2">
    <w:name w:val="List Paragraph2"/>
    <w:uiPriority w:val="99"/>
    <w:rsid w:val="0022641B"/>
    <w:pPr>
      <w:ind w:left="720"/>
    </w:pPr>
    <w:rPr>
      <w:rFonts w:ascii="Times New Roman" w:eastAsia="Times New Roman" w:hAnsi="Times New Roman"/>
      <w:color w:val="000000"/>
      <w:sz w:val="24"/>
      <w:szCs w:val="24"/>
    </w:rPr>
  </w:style>
  <w:style w:type="paragraph" w:styleId="Saturardtjavirsraksts">
    <w:name w:val="TOC Heading"/>
    <w:basedOn w:val="Virsraksts1"/>
    <w:next w:val="Parasts"/>
    <w:uiPriority w:val="99"/>
    <w:unhideWhenUsed/>
    <w:qFormat/>
    <w:rsid w:val="0022641B"/>
    <w:pPr>
      <w:keepLines/>
      <w:spacing w:after="0" w:line="259" w:lineRule="auto"/>
      <w:outlineLvl w:val="9"/>
    </w:pPr>
    <w:rPr>
      <w:rFonts w:ascii="Cambria" w:hAnsi="Cambria"/>
      <w:b w:val="0"/>
      <w:bCs w:val="0"/>
      <w:color w:val="365F91"/>
      <w:kern w:val="0"/>
      <w:lang w:val="en-US" w:eastAsia="en-US"/>
    </w:rPr>
  </w:style>
  <w:style w:type="character" w:customStyle="1" w:styleId="Footnote">
    <w:name w:val="Footnote_"/>
    <w:uiPriority w:val="99"/>
    <w:rsid w:val="0022641B"/>
    <w:rPr>
      <w:b/>
      <w:bCs/>
      <w:sz w:val="18"/>
      <w:szCs w:val="18"/>
      <w:shd w:val="clear" w:color="auto" w:fill="FFFFFF"/>
    </w:rPr>
  </w:style>
  <w:style w:type="character" w:customStyle="1" w:styleId="FootnoteNotBold">
    <w:name w:val="Footnote + Not Bold"/>
    <w:uiPriority w:val="99"/>
    <w:rsid w:val="0022641B"/>
    <w:rPr>
      <w:b/>
      <w:bCs/>
      <w:color w:val="000000"/>
      <w:spacing w:val="0"/>
      <w:w w:val="100"/>
      <w:position w:val="0"/>
      <w:sz w:val="18"/>
      <w:szCs w:val="18"/>
      <w:shd w:val="clear" w:color="auto" w:fill="FFFFFF"/>
      <w:lang w:val="lv-LV" w:eastAsia="lv-LV" w:bidi="lv-LV"/>
    </w:rPr>
  </w:style>
  <w:style w:type="character" w:customStyle="1" w:styleId="Headerorfooter">
    <w:name w:val="Header or footer_"/>
    <w:uiPriority w:val="99"/>
    <w:rsid w:val="0022641B"/>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uiPriority w:val="99"/>
    <w:rsid w:val="0022641B"/>
    <w:rPr>
      <w:rFonts w:ascii="Times New Roman" w:eastAsia="Times New Roman" w:hAnsi="Times New Roman" w:cs="Times New Roman"/>
      <w:b/>
      <w:bCs/>
      <w:i w:val="0"/>
      <w:iCs w:val="0"/>
      <w:smallCaps w:val="0"/>
      <w:strike w:val="0"/>
      <w:color w:val="000000"/>
      <w:spacing w:val="0"/>
      <w:w w:val="100"/>
      <w:position w:val="0"/>
      <w:sz w:val="20"/>
      <w:szCs w:val="20"/>
      <w:u w:val="none"/>
      <w:lang w:val="lv-LV" w:eastAsia="lv-LV" w:bidi="lv-LV"/>
    </w:rPr>
  </w:style>
  <w:style w:type="character" w:customStyle="1" w:styleId="Headerorfooter11pt">
    <w:name w:val="Header or footer + 11 pt"/>
    <w:uiPriority w:val="99"/>
    <w:rsid w:val="0022641B"/>
    <w:rPr>
      <w:rFonts w:ascii="Times New Roman" w:eastAsia="Times New Roman" w:hAnsi="Times New Roman" w:cs="Times New Roman"/>
      <w:b/>
      <w:bCs/>
      <w:i w:val="0"/>
      <w:iCs w:val="0"/>
      <w:smallCaps w:val="0"/>
      <w:strike w:val="0"/>
      <w:color w:val="000000"/>
      <w:spacing w:val="0"/>
      <w:w w:val="100"/>
      <w:position w:val="0"/>
      <w:sz w:val="22"/>
      <w:szCs w:val="22"/>
      <w:u w:val="none"/>
      <w:lang w:val="lv-LV" w:eastAsia="lv-LV" w:bidi="lv-LV"/>
    </w:rPr>
  </w:style>
  <w:style w:type="character" w:customStyle="1" w:styleId="Footnote3">
    <w:name w:val="Footnote (3)_"/>
    <w:link w:val="Footnote30"/>
    <w:uiPriority w:val="99"/>
    <w:rsid w:val="0022641B"/>
    <w:rPr>
      <w:sz w:val="19"/>
      <w:szCs w:val="19"/>
      <w:shd w:val="clear" w:color="auto" w:fill="FFFFFF"/>
    </w:rPr>
  </w:style>
  <w:style w:type="paragraph" w:customStyle="1" w:styleId="Footnote30">
    <w:name w:val="Footnote (3)"/>
    <w:basedOn w:val="Parasts"/>
    <w:link w:val="Footnote3"/>
    <w:uiPriority w:val="99"/>
    <w:rsid w:val="0022641B"/>
    <w:pPr>
      <w:widowControl w:val="0"/>
      <w:shd w:val="clear" w:color="auto" w:fill="FFFFFF"/>
      <w:spacing w:line="230" w:lineRule="exact"/>
    </w:pPr>
    <w:rPr>
      <w:rFonts w:ascii="Calibri" w:eastAsia="Calibri" w:hAnsi="Calibri"/>
      <w:sz w:val="19"/>
      <w:szCs w:val="19"/>
    </w:rPr>
  </w:style>
  <w:style w:type="paragraph" w:customStyle="1" w:styleId="RakstzRakstz12">
    <w:name w:val="Rakstz. Rakstz.12"/>
    <w:basedOn w:val="Parasts"/>
    <w:uiPriority w:val="99"/>
    <w:rsid w:val="0022641B"/>
    <w:pPr>
      <w:spacing w:after="160" w:line="240" w:lineRule="exact"/>
    </w:pPr>
    <w:rPr>
      <w:rFonts w:ascii="Tahoma" w:hAnsi="Tahoma"/>
      <w:sz w:val="20"/>
      <w:lang w:val="en-US" w:eastAsia="en-US"/>
    </w:rPr>
  </w:style>
  <w:style w:type="character" w:customStyle="1" w:styleId="contact-emailto">
    <w:name w:val="contact-emailto"/>
    <w:uiPriority w:val="99"/>
    <w:rsid w:val="0022641B"/>
  </w:style>
  <w:style w:type="paragraph" w:customStyle="1" w:styleId="WW-BodyText2">
    <w:name w:val="WW-Body Text 2"/>
    <w:basedOn w:val="Parasts"/>
    <w:uiPriority w:val="99"/>
    <w:rsid w:val="0022641B"/>
    <w:pPr>
      <w:suppressAutoHyphens/>
      <w:jc w:val="both"/>
    </w:pPr>
    <w:rPr>
      <w:rFonts w:ascii="Arial Narrow" w:hAnsi="Arial Narrow" w:cs="Arial Narrow"/>
      <w:sz w:val="26"/>
      <w:szCs w:val="26"/>
      <w:lang w:eastAsia="ar-SA"/>
    </w:rPr>
  </w:style>
  <w:style w:type="paragraph" w:customStyle="1" w:styleId="Sarakstarindkopa11">
    <w:name w:val="Saraksta rindkopa11"/>
    <w:basedOn w:val="Parasts"/>
    <w:uiPriority w:val="99"/>
    <w:rsid w:val="0022641B"/>
    <w:pPr>
      <w:widowControl w:val="0"/>
      <w:suppressAutoHyphens/>
      <w:ind w:left="720"/>
    </w:pPr>
    <w:rPr>
      <w:sz w:val="22"/>
      <w:szCs w:val="22"/>
      <w:lang w:eastAsia="ar-SA"/>
    </w:rPr>
  </w:style>
  <w:style w:type="paragraph" w:customStyle="1" w:styleId="Sarakstarindkopa1">
    <w:name w:val="Saraksta rindkopa1"/>
    <w:basedOn w:val="Parasts"/>
    <w:uiPriority w:val="99"/>
    <w:rsid w:val="0022641B"/>
    <w:pPr>
      <w:ind w:left="720"/>
    </w:pPr>
    <w:rPr>
      <w:sz w:val="22"/>
      <w:szCs w:val="22"/>
    </w:rPr>
  </w:style>
  <w:style w:type="paragraph" w:styleId="Saturs2">
    <w:name w:val="toc 2"/>
    <w:basedOn w:val="Parasts"/>
    <w:next w:val="Parasts"/>
    <w:autoRedefine/>
    <w:uiPriority w:val="99"/>
    <w:unhideWhenUsed/>
    <w:rsid w:val="0022641B"/>
    <w:pPr>
      <w:spacing w:after="100"/>
      <w:ind w:left="240"/>
    </w:pPr>
  </w:style>
  <w:style w:type="paragraph" w:customStyle="1" w:styleId="tv2132">
    <w:name w:val="tv2132"/>
    <w:basedOn w:val="Parasts"/>
    <w:uiPriority w:val="99"/>
    <w:rsid w:val="0022641B"/>
    <w:pPr>
      <w:spacing w:line="360" w:lineRule="auto"/>
      <w:ind w:firstLine="300"/>
    </w:pPr>
    <w:rPr>
      <w:color w:val="414142"/>
      <w:sz w:val="20"/>
    </w:rPr>
  </w:style>
  <w:style w:type="character" w:styleId="Izmantotahipersaite">
    <w:name w:val="FollowedHyperlink"/>
    <w:uiPriority w:val="99"/>
    <w:unhideWhenUsed/>
    <w:rsid w:val="0022641B"/>
    <w:rPr>
      <w:color w:val="800080"/>
      <w:u w:val="single"/>
    </w:rPr>
  </w:style>
  <w:style w:type="character" w:customStyle="1" w:styleId="Mention1">
    <w:name w:val="Mention1"/>
    <w:uiPriority w:val="99"/>
    <w:semiHidden/>
    <w:unhideWhenUsed/>
    <w:rsid w:val="0022641B"/>
    <w:rPr>
      <w:color w:val="2B579A"/>
      <w:shd w:val="clear" w:color="auto" w:fill="E6E6E6"/>
    </w:rPr>
  </w:style>
  <w:style w:type="character" w:customStyle="1" w:styleId="BodyText21Char">
    <w:name w:val="Body Text 21 Char"/>
    <w:link w:val="BodyText21"/>
    <w:uiPriority w:val="99"/>
    <w:locked/>
    <w:rsid w:val="0022641B"/>
    <w:rPr>
      <w:lang w:val="en-US" w:eastAsia="en-US"/>
    </w:rPr>
  </w:style>
  <w:style w:type="paragraph" w:customStyle="1" w:styleId="BodyText21">
    <w:name w:val="Body Text 21"/>
    <w:basedOn w:val="Parasts"/>
    <w:link w:val="BodyText21Char"/>
    <w:uiPriority w:val="99"/>
    <w:rsid w:val="0022641B"/>
    <w:pPr>
      <w:jc w:val="both"/>
    </w:pPr>
    <w:rPr>
      <w:rFonts w:ascii="Calibri" w:eastAsia="Calibri" w:hAnsi="Calibri"/>
      <w:sz w:val="20"/>
      <w:szCs w:val="20"/>
      <w:lang w:val="en-US" w:eastAsia="en-US"/>
    </w:rPr>
  </w:style>
  <w:style w:type="paragraph" w:customStyle="1" w:styleId="virsrakstspielikums">
    <w:name w:val="virsraksts pielikums"/>
    <w:autoRedefine/>
    <w:uiPriority w:val="99"/>
    <w:qFormat/>
    <w:rsid w:val="0022641B"/>
    <w:pPr>
      <w:jc w:val="center"/>
    </w:pPr>
    <w:rPr>
      <w:rFonts w:ascii="Times New Roman" w:eastAsia="Times New Roman" w:hAnsi="Times New Roman"/>
      <w:b/>
      <w:bCs/>
      <w:caps/>
      <w:sz w:val="24"/>
      <w:szCs w:val="24"/>
    </w:rPr>
  </w:style>
  <w:style w:type="paragraph" w:customStyle="1" w:styleId="NoteHead">
    <w:name w:val="NoteHead"/>
    <w:basedOn w:val="Parasts"/>
    <w:next w:val="Parasts"/>
    <w:uiPriority w:val="99"/>
    <w:rsid w:val="0022641B"/>
    <w:pPr>
      <w:spacing w:before="720" w:after="720"/>
      <w:jc w:val="center"/>
    </w:pPr>
    <w:rPr>
      <w:b/>
      <w:smallCaps/>
      <w:szCs w:val="20"/>
      <w:lang w:val="en-GB" w:eastAsia="en-US"/>
    </w:rPr>
  </w:style>
  <w:style w:type="paragraph" w:customStyle="1" w:styleId="normaltableau">
    <w:name w:val="normal_tableau"/>
    <w:basedOn w:val="Parasts"/>
    <w:uiPriority w:val="99"/>
    <w:rsid w:val="0022641B"/>
    <w:pPr>
      <w:spacing w:before="120" w:after="120"/>
      <w:jc w:val="both"/>
    </w:pPr>
    <w:rPr>
      <w:rFonts w:ascii="Optima" w:hAnsi="Optima"/>
      <w:sz w:val="22"/>
      <w:szCs w:val="20"/>
      <w:lang w:val="en-GB" w:eastAsia="en-US"/>
    </w:rPr>
  </w:style>
  <w:style w:type="paragraph" w:customStyle="1" w:styleId="Virsraksts11">
    <w:name w:val="Virsraksts 11"/>
    <w:basedOn w:val="Normal1"/>
    <w:next w:val="Normal1"/>
    <w:uiPriority w:val="99"/>
    <w:qFormat/>
    <w:rsid w:val="0022641B"/>
    <w:pPr>
      <w:keepNext/>
      <w:spacing w:before="240" w:after="60"/>
      <w:textAlignment w:val="auto"/>
      <w:outlineLvl w:val="0"/>
    </w:pPr>
    <w:rPr>
      <w:rFonts w:ascii="Arial" w:hAnsi="Arial"/>
      <w:b/>
      <w:bCs/>
      <w:sz w:val="32"/>
      <w:szCs w:val="32"/>
    </w:rPr>
  </w:style>
  <w:style w:type="paragraph" w:customStyle="1" w:styleId="Vre">
    <w:name w:val="Vēre"/>
    <w:basedOn w:val="Normal1"/>
    <w:uiPriority w:val="99"/>
    <w:rsid w:val="0022641B"/>
    <w:pPr>
      <w:textAlignment w:val="auto"/>
    </w:pPr>
  </w:style>
  <w:style w:type="character" w:customStyle="1" w:styleId="Vresenkurs">
    <w:name w:val="Vēres enkurs"/>
    <w:uiPriority w:val="99"/>
    <w:rsid w:val="0022641B"/>
    <w:rPr>
      <w:vertAlign w:val="superscript"/>
    </w:rPr>
  </w:style>
  <w:style w:type="paragraph" w:customStyle="1" w:styleId="Pielikumsnr">
    <w:name w:val="Pielikums nr."/>
    <w:basedOn w:val="Parasts"/>
    <w:uiPriority w:val="99"/>
    <w:qFormat/>
    <w:rsid w:val="0022641B"/>
    <w:pPr>
      <w:jc w:val="right"/>
      <w:outlineLvl w:val="0"/>
    </w:pPr>
    <w:rPr>
      <w:rFonts w:ascii="Cambria" w:eastAsia="Cambria" w:hAnsi="Cambria" w:cs="Cambria"/>
      <w:lang w:eastAsia="en-US"/>
    </w:rPr>
  </w:style>
  <w:style w:type="paragraph" w:styleId="Saturs3">
    <w:name w:val="toc 3"/>
    <w:basedOn w:val="Parasts"/>
    <w:next w:val="Parasts"/>
    <w:autoRedefine/>
    <w:uiPriority w:val="99"/>
    <w:unhideWhenUsed/>
    <w:rsid w:val="0022641B"/>
    <w:pPr>
      <w:spacing w:after="100"/>
      <w:ind w:left="480"/>
    </w:pPr>
  </w:style>
  <w:style w:type="character" w:customStyle="1" w:styleId="Heading2Char1">
    <w:name w:val="Heading 2 Char1"/>
    <w:aliases w:val="Second subtitle Char1,Char Char1,u2 Char1,Spec 2 Char1,Spec 21 Char1,Spec 22 Char1,Spec 23 Char1,Spec 24 Char1,Spec 25 Char1,Spec 26 Char1"/>
    <w:uiPriority w:val="99"/>
    <w:locked/>
    <w:rsid w:val="0022641B"/>
    <w:rPr>
      <w:rFonts w:ascii="Calibri Light" w:eastAsia="Times New Roman" w:hAnsi="Calibri Light" w:cs="Times New Roman"/>
      <w:color w:val="2E74B5"/>
      <w:sz w:val="26"/>
      <w:szCs w:val="26"/>
      <w:lang w:eastAsia="lv-LV"/>
    </w:rPr>
  </w:style>
  <w:style w:type="character" w:customStyle="1" w:styleId="c1">
    <w:name w:val="c1"/>
    <w:rsid w:val="0022641B"/>
  </w:style>
  <w:style w:type="character" w:customStyle="1" w:styleId="10">
    <w:name w:val="Неразрешенное упоминание1"/>
    <w:uiPriority w:val="99"/>
    <w:semiHidden/>
    <w:unhideWhenUsed/>
    <w:rsid w:val="0022641B"/>
    <w:rPr>
      <w:color w:val="808080"/>
      <w:shd w:val="clear" w:color="auto" w:fill="E6E6E6"/>
    </w:rPr>
  </w:style>
  <w:style w:type="numbering" w:customStyle="1" w:styleId="A1111111">
    <w:name w:val="A.1 / 1.1 / 1.1.11"/>
    <w:basedOn w:val="Bezsaraksta"/>
    <w:next w:val="111111"/>
    <w:rsid w:val="0022641B"/>
    <w:pPr>
      <w:numPr>
        <w:numId w:val="34"/>
      </w:numPr>
    </w:pPr>
  </w:style>
  <w:style w:type="numbering" w:customStyle="1" w:styleId="WW8Num3811">
    <w:name w:val="WW8Num3811"/>
    <w:basedOn w:val="Bezsaraksta"/>
    <w:rsid w:val="0022641B"/>
    <w:pPr>
      <w:numPr>
        <w:numId w:val="35"/>
      </w:numPr>
    </w:pPr>
  </w:style>
  <w:style w:type="numbering" w:customStyle="1" w:styleId="WW8Num881">
    <w:name w:val="WW8Num881"/>
    <w:basedOn w:val="Bezsaraksta"/>
    <w:rsid w:val="0022641B"/>
    <w:pPr>
      <w:numPr>
        <w:numId w:val="36"/>
      </w:numPr>
    </w:pPr>
  </w:style>
  <w:style w:type="numbering" w:customStyle="1" w:styleId="WW8Num2011">
    <w:name w:val="WW8Num2011"/>
    <w:basedOn w:val="Bezsaraksta"/>
    <w:rsid w:val="0022641B"/>
    <w:pPr>
      <w:numPr>
        <w:numId w:val="37"/>
      </w:numPr>
    </w:pPr>
  </w:style>
  <w:style w:type="numbering" w:customStyle="1" w:styleId="WW8Num2111">
    <w:name w:val="WW8Num2111"/>
    <w:basedOn w:val="Bezsaraksta"/>
    <w:rsid w:val="0022641B"/>
    <w:pPr>
      <w:numPr>
        <w:numId w:val="38"/>
      </w:numPr>
    </w:pPr>
  </w:style>
  <w:style w:type="numbering" w:customStyle="1" w:styleId="WW8Num2211">
    <w:name w:val="WW8Num2211"/>
    <w:basedOn w:val="Bezsaraksta"/>
    <w:rsid w:val="0022641B"/>
    <w:pPr>
      <w:numPr>
        <w:numId w:val="39"/>
      </w:numPr>
    </w:pPr>
  </w:style>
  <w:style w:type="numbering" w:customStyle="1" w:styleId="WW8Num2311">
    <w:name w:val="WW8Num2311"/>
    <w:basedOn w:val="Bezsaraksta"/>
    <w:rsid w:val="0022641B"/>
    <w:pPr>
      <w:numPr>
        <w:numId w:val="40"/>
      </w:numPr>
    </w:pPr>
  </w:style>
  <w:style w:type="numbering" w:customStyle="1" w:styleId="WW8Num2611">
    <w:name w:val="WW8Num2611"/>
    <w:basedOn w:val="Bezsaraksta"/>
    <w:rsid w:val="0022641B"/>
    <w:pPr>
      <w:numPr>
        <w:numId w:val="41"/>
      </w:numPr>
    </w:pPr>
  </w:style>
  <w:style w:type="numbering" w:customStyle="1" w:styleId="WW8Num421">
    <w:name w:val="WW8Num421"/>
    <w:basedOn w:val="Bezsaraksta"/>
    <w:rsid w:val="0022641B"/>
    <w:pPr>
      <w:numPr>
        <w:numId w:val="12"/>
      </w:numPr>
    </w:pPr>
  </w:style>
  <w:style w:type="numbering" w:customStyle="1" w:styleId="WW8Num4511">
    <w:name w:val="WW8Num4511"/>
    <w:basedOn w:val="Bezsaraksta"/>
    <w:rsid w:val="0022641B"/>
    <w:pPr>
      <w:numPr>
        <w:numId w:val="61"/>
      </w:numPr>
    </w:pPr>
  </w:style>
  <w:style w:type="numbering" w:customStyle="1" w:styleId="WW8Num3221">
    <w:name w:val="WW8Num3221"/>
    <w:basedOn w:val="Bezsaraksta"/>
    <w:rsid w:val="0022641B"/>
    <w:pPr>
      <w:numPr>
        <w:numId w:val="62"/>
      </w:numPr>
    </w:pPr>
  </w:style>
  <w:style w:type="numbering" w:customStyle="1" w:styleId="WW8Num3321">
    <w:name w:val="WW8Num3321"/>
    <w:basedOn w:val="Bezsaraksta"/>
    <w:rsid w:val="0022641B"/>
    <w:pPr>
      <w:numPr>
        <w:numId w:val="63"/>
      </w:numPr>
    </w:pPr>
  </w:style>
  <w:style w:type="numbering" w:customStyle="1" w:styleId="WW8Num3521">
    <w:name w:val="WW8Num3521"/>
    <w:basedOn w:val="Bezsaraksta"/>
    <w:rsid w:val="0022641B"/>
    <w:pPr>
      <w:numPr>
        <w:numId w:val="64"/>
      </w:numPr>
    </w:pPr>
  </w:style>
  <w:style w:type="character" w:customStyle="1" w:styleId="Neatrisintapieminana2">
    <w:name w:val="Neatrisināta pieminēšana2"/>
    <w:uiPriority w:val="99"/>
    <w:semiHidden/>
    <w:unhideWhenUsed/>
    <w:rsid w:val="00493507"/>
    <w:rPr>
      <w:color w:val="605E5C"/>
      <w:shd w:val="clear" w:color="auto" w:fill="E1DFDD"/>
    </w:rPr>
  </w:style>
  <w:style w:type="character" w:customStyle="1" w:styleId="Neatrisintapieminana3">
    <w:name w:val="Neatrisināta pieminēšana3"/>
    <w:basedOn w:val="Noklusjumarindkopasfonts"/>
    <w:uiPriority w:val="99"/>
    <w:semiHidden/>
    <w:unhideWhenUsed/>
    <w:rsid w:val="00967E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41396">
      <w:bodyDiv w:val="1"/>
      <w:marLeft w:val="0"/>
      <w:marRight w:val="0"/>
      <w:marTop w:val="0"/>
      <w:marBottom w:val="0"/>
      <w:divBdr>
        <w:top w:val="none" w:sz="0" w:space="0" w:color="auto"/>
        <w:left w:val="none" w:sz="0" w:space="0" w:color="auto"/>
        <w:bottom w:val="none" w:sz="0" w:space="0" w:color="auto"/>
        <w:right w:val="none" w:sz="0" w:space="0" w:color="auto"/>
      </w:divBdr>
    </w:div>
    <w:div w:id="368577867">
      <w:bodyDiv w:val="1"/>
      <w:marLeft w:val="0"/>
      <w:marRight w:val="0"/>
      <w:marTop w:val="0"/>
      <w:marBottom w:val="0"/>
      <w:divBdr>
        <w:top w:val="none" w:sz="0" w:space="0" w:color="auto"/>
        <w:left w:val="none" w:sz="0" w:space="0" w:color="auto"/>
        <w:bottom w:val="none" w:sz="0" w:space="0" w:color="auto"/>
        <w:right w:val="none" w:sz="0" w:space="0" w:color="auto"/>
      </w:divBdr>
    </w:div>
    <w:div w:id="420640475">
      <w:bodyDiv w:val="1"/>
      <w:marLeft w:val="0"/>
      <w:marRight w:val="0"/>
      <w:marTop w:val="0"/>
      <w:marBottom w:val="0"/>
      <w:divBdr>
        <w:top w:val="none" w:sz="0" w:space="0" w:color="auto"/>
        <w:left w:val="none" w:sz="0" w:space="0" w:color="auto"/>
        <w:bottom w:val="none" w:sz="0" w:space="0" w:color="auto"/>
        <w:right w:val="none" w:sz="0" w:space="0" w:color="auto"/>
      </w:divBdr>
    </w:div>
    <w:div w:id="445540496">
      <w:bodyDiv w:val="1"/>
      <w:marLeft w:val="0"/>
      <w:marRight w:val="0"/>
      <w:marTop w:val="0"/>
      <w:marBottom w:val="0"/>
      <w:divBdr>
        <w:top w:val="none" w:sz="0" w:space="0" w:color="auto"/>
        <w:left w:val="none" w:sz="0" w:space="0" w:color="auto"/>
        <w:bottom w:val="none" w:sz="0" w:space="0" w:color="auto"/>
        <w:right w:val="none" w:sz="0" w:space="0" w:color="auto"/>
      </w:divBdr>
    </w:div>
    <w:div w:id="893544736">
      <w:bodyDiv w:val="1"/>
      <w:marLeft w:val="0"/>
      <w:marRight w:val="0"/>
      <w:marTop w:val="0"/>
      <w:marBottom w:val="0"/>
      <w:divBdr>
        <w:top w:val="none" w:sz="0" w:space="0" w:color="auto"/>
        <w:left w:val="none" w:sz="0" w:space="0" w:color="auto"/>
        <w:bottom w:val="none" w:sz="0" w:space="0" w:color="auto"/>
        <w:right w:val="none" w:sz="0" w:space="0" w:color="auto"/>
      </w:divBdr>
    </w:div>
    <w:div w:id="1115562888">
      <w:bodyDiv w:val="1"/>
      <w:marLeft w:val="0"/>
      <w:marRight w:val="0"/>
      <w:marTop w:val="0"/>
      <w:marBottom w:val="0"/>
      <w:divBdr>
        <w:top w:val="none" w:sz="0" w:space="0" w:color="auto"/>
        <w:left w:val="none" w:sz="0" w:space="0" w:color="auto"/>
        <w:bottom w:val="none" w:sz="0" w:space="0" w:color="auto"/>
        <w:right w:val="none" w:sz="0" w:space="0" w:color="auto"/>
      </w:divBdr>
    </w:div>
    <w:div w:id="1247572568">
      <w:bodyDiv w:val="1"/>
      <w:marLeft w:val="0"/>
      <w:marRight w:val="0"/>
      <w:marTop w:val="0"/>
      <w:marBottom w:val="0"/>
      <w:divBdr>
        <w:top w:val="none" w:sz="0" w:space="0" w:color="auto"/>
        <w:left w:val="none" w:sz="0" w:space="0" w:color="auto"/>
        <w:bottom w:val="none" w:sz="0" w:space="0" w:color="auto"/>
        <w:right w:val="none" w:sz="0" w:space="0" w:color="auto"/>
      </w:divBdr>
    </w:div>
    <w:div w:id="1570336256">
      <w:bodyDiv w:val="1"/>
      <w:marLeft w:val="0"/>
      <w:marRight w:val="0"/>
      <w:marTop w:val="0"/>
      <w:marBottom w:val="0"/>
      <w:divBdr>
        <w:top w:val="none" w:sz="0" w:space="0" w:color="auto"/>
        <w:left w:val="none" w:sz="0" w:space="0" w:color="auto"/>
        <w:bottom w:val="none" w:sz="0" w:space="0" w:color="auto"/>
        <w:right w:val="none" w:sz="0" w:space="0" w:color="auto"/>
      </w:divBdr>
    </w:div>
    <w:div w:id="1610118231">
      <w:bodyDiv w:val="1"/>
      <w:marLeft w:val="0"/>
      <w:marRight w:val="0"/>
      <w:marTop w:val="0"/>
      <w:marBottom w:val="0"/>
      <w:divBdr>
        <w:top w:val="none" w:sz="0" w:space="0" w:color="auto"/>
        <w:left w:val="none" w:sz="0" w:space="0" w:color="auto"/>
        <w:bottom w:val="none" w:sz="0" w:space="0" w:color="auto"/>
        <w:right w:val="none" w:sz="0" w:space="0" w:color="auto"/>
      </w:divBdr>
    </w:div>
    <w:div w:id="1702507504">
      <w:bodyDiv w:val="1"/>
      <w:marLeft w:val="0"/>
      <w:marRight w:val="0"/>
      <w:marTop w:val="0"/>
      <w:marBottom w:val="0"/>
      <w:divBdr>
        <w:top w:val="none" w:sz="0" w:space="0" w:color="auto"/>
        <w:left w:val="none" w:sz="0" w:space="0" w:color="auto"/>
        <w:bottom w:val="none" w:sz="0" w:space="0" w:color="auto"/>
        <w:right w:val="none" w:sz="0" w:space="0" w:color="auto"/>
      </w:divBdr>
    </w:div>
    <w:div w:id="1863323980">
      <w:bodyDiv w:val="1"/>
      <w:marLeft w:val="0"/>
      <w:marRight w:val="0"/>
      <w:marTop w:val="0"/>
      <w:marBottom w:val="0"/>
      <w:divBdr>
        <w:top w:val="none" w:sz="0" w:space="0" w:color="auto"/>
        <w:left w:val="none" w:sz="0" w:space="0" w:color="auto"/>
        <w:bottom w:val="none" w:sz="0" w:space="0" w:color="auto"/>
        <w:right w:val="none" w:sz="0" w:space="0" w:color="auto"/>
      </w:divBdr>
    </w:div>
    <w:div w:id="1926373659">
      <w:bodyDiv w:val="1"/>
      <w:marLeft w:val="0"/>
      <w:marRight w:val="0"/>
      <w:marTop w:val="0"/>
      <w:marBottom w:val="0"/>
      <w:divBdr>
        <w:top w:val="none" w:sz="0" w:space="0" w:color="auto"/>
        <w:left w:val="none" w:sz="0" w:space="0" w:color="auto"/>
        <w:bottom w:val="none" w:sz="0" w:space="0" w:color="auto"/>
        <w:right w:val="none" w:sz="0" w:space="0" w:color="auto"/>
      </w:divBdr>
    </w:div>
    <w:div w:id="205477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s.gov.lv/bisp/" TargetMode="External"/><Relationship Id="rId18" Type="http://schemas.openxmlformats.org/officeDocument/2006/relationships/hyperlink" Target="https://bis.gov.lv/bisp/" TargetMode="External"/><Relationship Id="rId26" Type="http://schemas.openxmlformats.org/officeDocument/2006/relationships/hyperlink" Target="https://likumi.lv/doc.php?id=288730" TargetMode="External"/><Relationship Id="rId3" Type="http://schemas.openxmlformats.org/officeDocument/2006/relationships/styles" Target="styles.xml"/><Relationship Id="rId21" Type="http://schemas.openxmlformats.org/officeDocument/2006/relationships/hyperlink" Target="https://likumi.lv/doc.php?id=288730" TargetMode="External"/><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bis.gov.lv/bisp/" TargetMode="External"/><Relationship Id="rId17" Type="http://schemas.openxmlformats.org/officeDocument/2006/relationships/hyperlink" Target="https://bis.gov.lv/bisp/" TargetMode="External"/><Relationship Id="rId25" Type="http://schemas.openxmlformats.org/officeDocument/2006/relationships/hyperlink" Target="https://likumi.lv/doc.php?id=288730"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treasury.gov/resource-center/sanctions/SDN-List/Pages/consolidated.aspx" TargetMode="External"/><Relationship Id="rId20" Type="http://schemas.openxmlformats.org/officeDocument/2006/relationships/hyperlink" Target="https://likumi.lv/doc.php?id=28873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easury.gov/resource-center/sanctions/SDN-List/Pages/consolidated.aspx" TargetMode="External"/><Relationship Id="rId24" Type="http://schemas.openxmlformats.org/officeDocument/2006/relationships/hyperlink" Target="https://likumi.lv/doc.php?id=288730"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ankcijas.fid.gov.lv/" TargetMode="External"/><Relationship Id="rId23" Type="http://schemas.openxmlformats.org/officeDocument/2006/relationships/hyperlink" Target="https://likumi.lv/doc.php?id=288730"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ankcijas.fid.gov.lv/" TargetMode="External"/><Relationship Id="rId19" Type="http://schemas.openxmlformats.org/officeDocument/2006/relationships/hyperlink" Target="https://likumi.lv/doc.php?id=288730"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iub.gov.lv/lv/iubcpv/parent/6590/clasif/main/" TargetMode="External"/><Relationship Id="rId14" Type="http://schemas.openxmlformats.org/officeDocument/2006/relationships/hyperlink" Target="https://bis.gov.lv/bisp/" TargetMode="External"/><Relationship Id="rId22" Type="http://schemas.openxmlformats.org/officeDocument/2006/relationships/hyperlink" Target="https://likumi.lv/doc.php?id=288730" TargetMode="External"/><Relationship Id="rId27" Type="http://schemas.openxmlformats.org/officeDocument/2006/relationships/image" Target="media/image2.jpe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iub.gov.lv/lv/par-iepirkuma-dokumentacija-izvirzitajam-prasibam-attieciba-uz-kvalifikacijas-atzisanu-ar-buvniecibu-saistitajas-specialitates" TargetMode="External"/><Relationship Id="rId2" Type="http://schemas.openxmlformats.org/officeDocument/2006/relationships/hyperlink" Target="https://www.iub.gov.lv/sites/default/files/upload/Pariepirkumadokumentacijaizvirzitajamprasibamattiecibauzkvalifikacijasatzisanubuvspecialistiem_05_2017.docx.pdf" TargetMode="External"/><Relationship Id="rId1" Type="http://schemas.openxmlformats.org/officeDocument/2006/relationships/hyperlink" Target="https://www.iub.gov.lv/lv/media/6650/download" TargetMode="External"/><Relationship Id="rId6" Type="http://schemas.openxmlformats.org/officeDocument/2006/relationships/hyperlink" Target="https://www.iub.gov.lv/lv/node/98" TargetMode="External"/><Relationship Id="rId5" Type="http://schemas.openxmlformats.org/officeDocument/2006/relationships/hyperlink" Target="https://www.iub.gov.lv/lv/par-iepirkuma-dokumentacija-izvirzitajam-prasibam-attieciba-uz-kvalifikacijas-atzisanu-ar-buvniecibu-saistitajas-specialitates" TargetMode="External"/><Relationship Id="rId4" Type="http://schemas.openxmlformats.org/officeDocument/2006/relationships/hyperlink" Target="https://www.iub.gov.lv/lv/par-iepirkuma-dokumentacija-izvirzitajam-prasibam-attieciba-uz-kvalifikacijas-atzisanu-ar-buvniecibu-saistitajas-specialitate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9D3F5B-9D45-4125-93A9-22F41A391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76</Pages>
  <Words>115415</Words>
  <Characters>65788</Characters>
  <Application>Microsoft Office Word</Application>
  <DocSecurity>0</DocSecurity>
  <Lines>548</Lines>
  <Paragraphs>361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DG Win&amp;Soft</Company>
  <LinksUpToDate>false</LinksUpToDate>
  <CharactersWithSpaces>180842</CharactersWithSpaces>
  <SharedDoc>false</SharedDoc>
  <HLinks>
    <vt:vector size="30" baseType="variant">
      <vt:variant>
        <vt:i4>6225946</vt:i4>
      </vt:variant>
      <vt:variant>
        <vt:i4>9</vt:i4>
      </vt:variant>
      <vt:variant>
        <vt:i4>0</vt:i4>
      </vt:variant>
      <vt:variant>
        <vt:i4>5</vt:i4>
      </vt:variant>
      <vt:variant>
        <vt:lpwstr>https://bis.gov.lv/bisp/</vt:lpwstr>
      </vt:variant>
      <vt:variant>
        <vt:lpwstr/>
      </vt:variant>
      <vt:variant>
        <vt:i4>6225946</vt:i4>
      </vt:variant>
      <vt:variant>
        <vt:i4>6</vt:i4>
      </vt:variant>
      <vt:variant>
        <vt:i4>0</vt:i4>
      </vt:variant>
      <vt:variant>
        <vt:i4>5</vt:i4>
      </vt:variant>
      <vt:variant>
        <vt:lpwstr>https://bis.gov.lv/bisp/</vt:lpwstr>
      </vt:variant>
      <vt:variant>
        <vt:lpwstr/>
      </vt:variant>
      <vt:variant>
        <vt:i4>6225946</vt:i4>
      </vt:variant>
      <vt:variant>
        <vt:i4>3</vt:i4>
      </vt:variant>
      <vt:variant>
        <vt:i4>0</vt:i4>
      </vt:variant>
      <vt:variant>
        <vt:i4>5</vt:i4>
      </vt:variant>
      <vt:variant>
        <vt:lpwstr>https://bis.gov.lv/bisp/</vt:lpwstr>
      </vt:variant>
      <vt:variant>
        <vt:lpwstr/>
      </vt:variant>
      <vt:variant>
        <vt:i4>5767200</vt:i4>
      </vt:variant>
      <vt:variant>
        <vt:i4>0</vt:i4>
      </vt:variant>
      <vt:variant>
        <vt:i4>0</vt:i4>
      </vt:variant>
      <vt:variant>
        <vt:i4>5</vt:i4>
      </vt:variant>
      <vt:variant>
        <vt:lpwstr>mailto:birojs.kegumastars@inbox.lv</vt:lpwstr>
      </vt:variant>
      <vt:variant>
        <vt:lpwstr/>
      </vt:variant>
      <vt:variant>
        <vt:i4>3014766</vt:i4>
      </vt:variant>
      <vt:variant>
        <vt:i4>0</vt:i4>
      </vt:variant>
      <vt:variant>
        <vt:i4>0</vt:i4>
      </vt:variant>
      <vt:variant>
        <vt:i4>5</vt:i4>
      </vt:variant>
      <vt:variant>
        <vt:lpwstr>https://www.iub.gov.lv/sites/default/files/upload/Pariepirkumadokumentacijaizvirzitajamprasibamattiecibauzkvalifikacijasatzisanubuvspecialistiem_05_2017.docx.pdf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vards</dc:creator>
  <cp:lastModifiedBy>Ilgonis</cp:lastModifiedBy>
  <cp:revision>6</cp:revision>
  <cp:lastPrinted>2022-06-12T09:12:00Z</cp:lastPrinted>
  <dcterms:created xsi:type="dcterms:W3CDTF">2022-07-18T07:42:00Z</dcterms:created>
  <dcterms:modified xsi:type="dcterms:W3CDTF">2022-07-21T13:45:00Z</dcterms:modified>
</cp:coreProperties>
</file>