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2577" w:rsidRDefault="00E17813" w:rsidP="008A2577">
      <w:pPr>
        <w:suppressAutoHyphens/>
        <w:ind w:right="-2"/>
        <w:jc w:val="right"/>
        <w:rPr>
          <w:sz w:val="20"/>
          <w:szCs w:val="20"/>
          <w:lang w:eastAsia="ar-SA"/>
        </w:rPr>
      </w:pPr>
      <w:proofErr w:type="spellStart"/>
      <w:r>
        <w:rPr>
          <w:sz w:val="20"/>
          <w:szCs w:val="20"/>
          <w:lang w:eastAsia="ar-SA"/>
        </w:rPr>
        <w:t>2</w:t>
      </w:r>
      <w:bookmarkStart w:id="0" w:name="_GoBack"/>
      <w:bookmarkEnd w:id="0"/>
      <w:r w:rsidR="008A2577">
        <w:rPr>
          <w:sz w:val="20"/>
          <w:szCs w:val="20"/>
          <w:lang w:eastAsia="ar-SA"/>
        </w:rPr>
        <w:t>.pielikums</w:t>
      </w:r>
      <w:proofErr w:type="spellEnd"/>
    </w:p>
    <w:p w:rsidR="008A2577" w:rsidRDefault="008A2577" w:rsidP="008A2577">
      <w:pPr>
        <w:suppressAutoHyphens/>
        <w:ind w:right="-2"/>
        <w:jc w:val="right"/>
        <w:rPr>
          <w:bCs/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Cenu aptaujai “</w:t>
      </w:r>
      <w:r w:rsidRPr="001639EA">
        <w:rPr>
          <w:bCs/>
          <w:sz w:val="20"/>
          <w:szCs w:val="20"/>
          <w:lang w:eastAsia="ar-SA"/>
        </w:rPr>
        <w:t>SIA “Ķekavas nami” kustamās mantas</w:t>
      </w:r>
    </w:p>
    <w:p w:rsidR="008A2577" w:rsidRDefault="008A2577" w:rsidP="008A2577">
      <w:pPr>
        <w:suppressAutoHyphens/>
        <w:ind w:right="-2"/>
        <w:jc w:val="right"/>
        <w:rPr>
          <w:bCs/>
          <w:sz w:val="20"/>
          <w:szCs w:val="20"/>
          <w:lang w:eastAsia="ar-SA"/>
        </w:rPr>
      </w:pPr>
      <w:r w:rsidRPr="001639EA">
        <w:rPr>
          <w:bCs/>
          <w:sz w:val="20"/>
          <w:szCs w:val="20"/>
          <w:lang w:eastAsia="ar-SA"/>
        </w:rPr>
        <w:t>novērtēšanas pakalpojums</w:t>
      </w:r>
      <w:r>
        <w:rPr>
          <w:bCs/>
          <w:sz w:val="20"/>
          <w:szCs w:val="20"/>
          <w:lang w:eastAsia="ar-SA"/>
        </w:rPr>
        <w:t>” nolikumam</w:t>
      </w:r>
    </w:p>
    <w:p w:rsidR="008A2577" w:rsidRDefault="008A2577" w:rsidP="008A2577">
      <w:pPr>
        <w:suppressAutoHyphens/>
        <w:ind w:right="-2"/>
        <w:jc w:val="right"/>
        <w:rPr>
          <w:sz w:val="20"/>
          <w:szCs w:val="20"/>
          <w:lang w:eastAsia="ar-SA"/>
        </w:rPr>
      </w:pPr>
    </w:p>
    <w:p w:rsidR="008A2577" w:rsidRDefault="008A2577" w:rsidP="008A2577">
      <w:pPr>
        <w:suppressAutoHyphens/>
        <w:ind w:right="-2"/>
        <w:jc w:val="right"/>
        <w:rPr>
          <w:sz w:val="20"/>
          <w:szCs w:val="20"/>
          <w:lang w:eastAsia="ar-SA"/>
        </w:rPr>
      </w:pPr>
    </w:p>
    <w:p w:rsidR="008A2577" w:rsidRPr="001639EA" w:rsidRDefault="008A2577" w:rsidP="008A2577">
      <w:pPr>
        <w:suppressAutoHyphens/>
        <w:ind w:right="-2"/>
        <w:jc w:val="right"/>
        <w:rPr>
          <w:sz w:val="20"/>
          <w:szCs w:val="20"/>
          <w:lang w:eastAsia="ar-SA"/>
        </w:rPr>
      </w:pPr>
    </w:p>
    <w:p w:rsidR="00CD7530" w:rsidRDefault="00CD7530" w:rsidP="00CD7530">
      <w:pPr>
        <w:pStyle w:val="Heading4"/>
        <w:spacing w:after="120"/>
        <w:jc w:val="center"/>
        <w:rPr>
          <w:rFonts w:ascii="Times New Roman" w:hAnsi="Times New Roman" w:cs="Times New Roman"/>
          <w:b/>
          <w:i w:val="0"/>
          <w:color w:val="auto"/>
        </w:rPr>
      </w:pPr>
      <w:r>
        <w:rPr>
          <w:rFonts w:ascii="Times New Roman" w:hAnsi="Times New Roman" w:cs="Times New Roman"/>
          <w:b/>
          <w:i w:val="0"/>
          <w:color w:val="auto"/>
        </w:rPr>
        <w:t xml:space="preserve">PRETENDENTA PIEREDZES APRAKSTS </w:t>
      </w:r>
    </w:p>
    <w:p w:rsidR="00CD7530" w:rsidRDefault="00CD7530" w:rsidP="00CD7530">
      <w:pPr>
        <w:suppressLineNumbers/>
        <w:tabs>
          <w:tab w:val="left" w:pos="2160"/>
        </w:tabs>
        <w:suppressAutoHyphens/>
        <w:jc w:val="both"/>
        <w:rPr>
          <w:kern w:val="2"/>
        </w:rPr>
      </w:pPr>
    </w:p>
    <w:tbl>
      <w:tblPr>
        <w:tblW w:w="864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9"/>
        <w:gridCol w:w="3289"/>
        <w:gridCol w:w="2410"/>
        <w:gridCol w:w="2409"/>
      </w:tblGrid>
      <w:tr w:rsidR="00CD7530" w:rsidTr="00CD7530">
        <w:trPr>
          <w:trHeight w:val="82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530" w:rsidRDefault="00CD7530" w:rsidP="00834312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Nr.p.k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530" w:rsidRDefault="00CD7530" w:rsidP="00834312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Klients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530" w:rsidRDefault="00CD7530" w:rsidP="00834312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Klienta kontaktpersona, kontakttālrunis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530" w:rsidRDefault="00CD7530" w:rsidP="00834312">
            <w:pPr>
              <w:tabs>
                <w:tab w:val="left" w:pos="854"/>
              </w:tabs>
              <w:spacing w:after="12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Līguma</w:t>
            </w:r>
            <w:r>
              <w:rPr>
                <w:sz w:val="20"/>
                <w:szCs w:val="20"/>
              </w:rPr>
              <w:t xml:space="preserve"> darbības</w:t>
            </w:r>
            <w:r>
              <w:rPr>
                <w:sz w:val="20"/>
                <w:szCs w:val="20"/>
              </w:rPr>
              <w:t xml:space="preserve"> laiku   </w:t>
            </w:r>
          </w:p>
        </w:tc>
      </w:tr>
      <w:tr w:rsidR="00CD7530" w:rsidTr="00CD7530">
        <w:trPr>
          <w:trHeight w:val="44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30" w:rsidRDefault="00CD7530" w:rsidP="00834312">
            <w:pPr>
              <w:tabs>
                <w:tab w:val="left" w:pos="854"/>
              </w:tabs>
              <w:spacing w:after="120" w:line="276" w:lineRule="auto"/>
              <w:ind w:left="1700"/>
              <w:rPr>
                <w:sz w:val="20"/>
                <w:szCs w:val="2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30" w:rsidRDefault="00CD7530" w:rsidP="00834312">
            <w:pPr>
              <w:tabs>
                <w:tab w:val="left" w:pos="854"/>
              </w:tabs>
              <w:spacing w:after="120" w:line="276" w:lineRule="auto"/>
              <w:ind w:left="170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30" w:rsidRDefault="00CD7530" w:rsidP="00834312">
            <w:pPr>
              <w:tabs>
                <w:tab w:val="left" w:pos="854"/>
              </w:tabs>
              <w:spacing w:after="120" w:line="276" w:lineRule="auto"/>
              <w:ind w:left="993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30" w:rsidRDefault="00CD7530" w:rsidP="00834312">
            <w:pPr>
              <w:tabs>
                <w:tab w:val="left" w:pos="854"/>
              </w:tabs>
              <w:spacing w:after="120" w:line="276" w:lineRule="auto"/>
              <w:ind w:left="993"/>
              <w:rPr>
                <w:sz w:val="20"/>
                <w:szCs w:val="20"/>
              </w:rPr>
            </w:pPr>
          </w:p>
        </w:tc>
      </w:tr>
      <w:tr w:rsidR="00CD7530" w:rsidTr="00CD7530">
        <w:trPr>
          <w:trHeight w:val="31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30" w:rsidRDefault="00CD7530" w:rsidP="00834312">
            <w:pPr>
              <w:tabs>
                <w:tab w:val="left" w:pos="854"/>
              </w:tabs>
              <w:spacing w:after="120" w:line="276" w:lineRule="auto"/>
              <w:ind w:left="1700"/>
              <w:rPr>
                <w:sz w:val="20"/>
                <w:szCs w:val="2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30" w:rsidRDefault="00CD7530" w:rsidP="00834312">
            <w:pPr>
              <w:tabs>
                <w:tab w:val="left" w:pos="854"/>
              </w:tabs>
              <w:spacing w:after="120" w:line="276" w:lineRule="auto"/>
              <w:ind w:left="170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30" w:rsidRDefault="00CD7530" w:rsidP="00834312">
            <w:pPr>
              <w:tabs>
                <w:tab w:val="left" w:pos="854"/>
              </w:tabs>
              <w:spacing w:after="120" w:line="276" w:lineRule="auto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30" w:rsidRDefault="00CD7530" w:rsidP="00834312">
            <w:pPr>
              <w:tabs>
                <w:tab w:val="left" w:pos="854"/>
              </w:tabs>
              <w:spacing w:after="120" w:line="276" w:lineRule="auto"/>
              <w:ind w:left="993"/>
              <w:rPr>
                <w:sz w:val="20"/>
                <w:szCs w:val="20"/>
              </w:rPr>
            </w:pPr>
          </w:p>
        </w:tc>
      </w:tr>
    </w:tbl>
    <w:p w:rsidR="00CD7530" w:rsidRDefault="00CD7530" w:rsidP="00CD7530">
      <w:pPr>
        <w:suppressAutoHyphens/>
        <w:spacing w:line="360" w:lineRule="auto"/>
        <w:ind w:firstLine="142"/>
        <w:jc w:val="both"/>
        <w:rPr>
          <w:i/>
          <w:sz w:val="16"/>
          <w:szCs w:val="16"/>
          <w:lang w:eastAsia="ar-SA"/>
        </w:rPr>
      </w:pPr>
      <w:r>
        <w:rPr>
          <w:i/>
          <w:sz w:val="16"/>
          <w:szCs w:val="16"/>
          <w:lang w:eastAsia="ar-SA"/>
        </w:rPr>
        <w:t>Pretendents papildina rindu skaitu pēc nepieciešamības</w:t>
      </w:r>
    </w:p>
    <w:p w:rsidR="00CD7530" w:rsidRDefault="00CD7530" w:rsidP="00CD7530">
      <w:pPr>
        <w:suppressLineNumbers/>
        <w:tabs>
          <w:tab w:val="left" w:pos="2160"/>
        </w:tabs>
        <w:suppressAutoHyphens/>
        <w:jc w:val="both"/>
        <w:rPr>
          <w:kern w:val="2"/>
        </w:rPr>
      </w:pPr>
    </w:p>
    <w:p w:rsidR="00CD7530" w:rsidRPr="00CD7530" w:rsidRDefault="00CD7530" w:rsidP="00CD7530">
      <w:pPr>
        <w:suppressLineNumbers/>
        <w:tabs>
          <w:tab w:val="left" w:pos="2160"/>
        </w:tabs>
        <w:suppressAutoHyphens/>
        <w:ind w:right="-999"/>
        <w:contextualSpacing/>
        <w:jc w:val="both"/>
        <w:rPr>
          <w:kern w:val="2"/>
          <w:sz w:val="24"/>
          <w:szCs w:val="24"/>
        </w:rPr>
      </w:pPr>
      <w:r w:rsidRPr="00CD7530">
        <w:rPr>
          <w:kern w:val="2"/>
          <w:sz w:val="24"/>
          <w:szCs w:val="24"/>
        </w:rPr>
        <w:t xml:space="preserve">Pielikumā: </w:t>
      </w:r>
    </w:p>
    <w:p w:rsidR="00CD7530" w:rsidRPr="00CD7530" w:rsidRDefault="00CD7530" w:rsidP="00CD7530">
      <w:pPr>
        <w:suppressLineNumbers/>
        <w:tabs>
          <w:tab w:val="left" w:pos="2160"/>
        </w:tabs>
        <w:suppressAutoHyphens/>
        <w:ind w:right="-999"/>
        <w:contextualSpacing/>
        <w:jc w:val="both"/>
        <w:rPr>
          <w:kern w:val="2"/>
          <w:sz w:val="24"/>
          <w:szCs w:val="24"/>
        </w:rPr>
      </w:pPr>
      <w:r w:rsidRPr="00CD7530">
        <w:rPr>
          <w:kern w:val="2"/>
          <w:sz w:val="24"/>
          <w:szCs w:val="24"/>
        </w:rPr>
        <w:t>Dokumenti uz ___ lapām (pievienot dokumentus, ja tādi ir).</w:t>
      </w:r>
    </w:p>
    <w:p w:rsidR="00CD7530" w:rsidRPr="00CD7530" w:rsidRDefault="00CD7530" w:rsidP="00CD7530">
      <w:pPr>
        <w:suppressLineNumbers/>
        <w:suppressAutoHyphens/>
        <w:rPr>
          <w:kern w:val="2"/>
          <w:sz w:val="24"/>
          <w:szCs w:val="24"/>
        </w:rPr>
      </w:pPr>
    </w:p>
    <w:p w:rsidR="00CD7530" w:rsidRDefault="00CD7530" w:rsidP="00CD7530">
      <w:pPr>
        <w:suppressLineNumbers/>
        <w:suppressAutoHyphens/>
        <w:rPr>
          <w:kern w:val="2"/>
        </w:rPr>
      </w:pPr>
    </w:p>
    <w:p w:rsidR="00CD7530" w:rsidRDefault="00CD7530" w:rsidP="00CD7530"/>
    <w:p w:rsidR="00CD7530" w:rsidRDefault="00CD7530" w:rsidP="00CD7530"/>
    <w:p w:rsidR="00CD7530" w:rsidRDefault="00CD7530" w:rsidP="00CD7530"/>
    <w:tbl>
      <w:tblPr>
        <w:tblpPr w:leftFromText="180" w:rightFromText="180" w:vertAnchor="text" w:horzAnchor="margin" w:tblpXSpec="center" w:tblpY="142"/>
        <w:tblW w:w="9315" w:type="dxa"/>
        <w:tblLayout w:type="fixed"/>
        <w:tblLook w:val="04A0" w:firstRow="1" w:lastRow="0" w:firstColumn="1" w:lastColumn="0" w:noHBand="0" w:noVBand="1"/>
      </w:tblPr>
      <w:tblGrid>
        <w:gridCol w:w="1837"/>
        <w:gridCol w:w="7478"/>
      </w:tblGrid>
      <w:tr w:rsidR="00CD7530" w:rsidTr="00834312">
        <w:trPr>
          <w:trHeight w:val="4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D7530" w:rsidRDefault="00CD7530" w:rsidP="00834312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 xml:space="preserve">Vārds, uzvārds 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530" w:rsidRDefault="00CD7530" w:rsidP="00834312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CD7530" w:rsidTr="00834312">
        <w:trPr>
          <w:trHeight w:val="415"/>
        </w:trPr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CD7530" w:rsidRDefault="00CD7530" w:rsidP="00834312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Amats</w:t>
            </w:r>
          </w:p>
        </w:tc>
        <w:tc>
          <w:tcPr>
            <w:tcW w:w="74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D7530" w:rsidRDefault="00CD7530" w:rsidP="00834312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CD7530" w:rsidTr="00834312">
        <w:trPr>
          <w:trHeight w:val="418"/>
        </w:trPr>
        <w:tc>
          <w:tcPr>
            <w:tcW w:w="1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D7530" w:rsidRDefault="00CD7530" w:rsidP="00834312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530" w:rsidRDefault="00CD7530" w:rsidP="00834312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</w:tbl>
    <w:p w:rsidR="00CD7530" w:rsidRDefault="00CD7530" w:rsidP="00CD7530"/>
    <w:p w:rsidR="00CD7530" w:rsidRDefault="00CD7530" w:rsidP="00CD7530"/>
    <w:p w:rsidR="00B05B91" w:rsidRDefault="00E17813" w:rsidP="00CD7530">
      <w:pPr>
        <w:ind w:right="-2"/>
        <w:jc w:val="center"/>
      </w:pPr>
    </w:p>
    <w:sectPr w:rsidR="00B05B91" w:rsidSect="0070226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059"/>
    <w:rsid w:val="001A0C95"/>
    <w:rsid w:val="001C0DB1"/>
    <w:rsid w:val="001C3188"/>
    <w:rsid w:val="00200D8A"/>
    <w:rsid w:val="00504F9E"/>
    <w:rsid w:val="00545C4D"/>
    <w:rsid w:val="005F1BD0"/>
    <w:rsid w:val="00702267"/>
    <w:rsid w:val="007F47DC"/>
    <w:rsid w:val="007F6059"/>
    <w:rsid w:val="008A2577"/>
    <w:rsid w:val="00A21A3A"/>
    <w:rsid w:val="00A6170B"/>
    <w:rsid w:val="00CD7530"/>
    <w:rsid w:val="00CF378F"/>
    <w:rsid w:val="00DF3A8E"/>
    <w:rsid w:val="00E17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74D5F"/>
  <w15:chartTrackingRefBased/>
  <w15:docId w15:val="{29B1D5DB-F754-4372-9784-7A156C198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6059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lv-LV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753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7530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56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252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3</cp:revision>
  <dcterms:created xsi:type="dcterms:W3CDTF">2023-11-16T07:35:00Z</dcterms:created>
  <dcterms:modified xsi:type="dcterms:W3CDTF">2023-11-16T12:26:00Z</dcterms:modified>
</cp:coreProperties>
</file>