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C2D43" w:rsidRPr="00DE6117" w:rsidRDefault="00EC2D43" w:rsidP="00EC2D43"/>
    <w:p w:rsidR="00EC2D43" w:rsidRPr="00DE6117" w:rsidRDefault="000E4614" w:rsidP="00EC2D43">
      <w:pPr>
        <w:jc w:val="center"/>
      </w:pPr>
      <w:r>
        <w:t xml:space="preserve">Nolikums </w:t>
      </w:r>
      <w:r w:rsidR="00842373">
        <w:t>cenu aptaujai</w:t>
      </w:r>
    </w:p>
    <w:p w:rsidR="00842373" w:rsidRPr="00D43922" w:rsidRDefault="00842373" w:rsidP="00842373">
      <w:pPr>
        <w:suppressAutoHyphens/>
        <w:ind w:left="-284"/>
        <w:jc w:val="center"/>
        <w:rPr>
          <w:b/>
          <w:color w:val="000000"/>
          <w:lang w:eastAsia="ar-SA"/>
        </w:rPr>
      </w:pPr>
      <w:bookmarkStart w:id="0" w:name="_Hlk206759175"/>
      <w:bookmarkStart w:id="1" w:name="_Hlk206757146"/>
      <w:bookmarkStart w:id="2" w:name="_Hlk183179571"/>
      <w:r w:rsidRPr="00D43922">
        <w:rPr>
          <w:b/>
          <w:color w:val="000000"/>
          <w:lang w:eastAsia="ar-SA"/>
        </w:rPr>
        <w:t xml:space="preserve">Ārējo ūdensapgādes un kanalizācijas tīklu paplašināšana </w:t>
      </w:r>
      <w:proofErr w:type="spellStart"/>
      <w:r w:rsidRPr="00D43922">
        <w:rPr>
          <w:b/>
          <w:color w:val="000000"/>
          <w:lang w:eastAsia="ar-SA"/>
        </w:rPr>
        <w:t>Odukalnā</w:t>
      </w:r>
      <w:bookmarkEnd w:id="0"/>
      <w:proofErr w:type="spellEnd"/>
    </w:p>
    <w:bookmarkEnd w:id="1"/>
    <w:p w:rsidR="00842373" w:rsidRPr="00A350CF" w:rsidRDefault="00842373" w:rsidP="00842373">
      <w:pPr>
        <w:suppressAutoHyphens/>
        <w:ind w:left="-284"/>
        <w:jc w:val="center"/>
        <w:rPr>
          <w:color w:val="000000"/>
          <w:lang w:eastAsia="ar-SA"/>
        </w:rPr>
      </w:pPr>
    </w:p>
    <w:p w:rsidR="00EC2D43" w:rsidRPr="000716D0" w:rsidRDefault="00EC2D43" w:rsidP="00EC2D43">
      <w:pPr>
        <w:numPr>
          <w:ilvl w:val="0"/>
          <w:numId w:val="10"/>
        </w:numPr>
        <w:tabs>
          <w:tab w:val="left" w:pos="0"/>
          <w:tab w:val="num" w:pos="426"/>
        </w:tabs>
        <w:suppressAutoHyphens/>
        <w:spacing w:before="120" w:after="80"/>
        <w:ind w:left="426" w:hanging="426"/>
        <w:jc w:val="both"/>
        <w:rPr>
          <w:lang w:eastAsia="ar-SA"/>
        </w:rPr>
      </w:pPr>
      <w:bookmarkStart w:id="3" w:name="_Ref274582254"/>
      <w:bookmarkEnd w:id="2"/>
      <w:r w:rsidRPr="000716D0">
        <w:rPr>
          <w:b/>
        </w:rPr>
        <w:t>Pasūtītājs un kontaktpersonas</w:t>
      </w:r>
    </w:p>
    <w:p w:rsidR="00EC2D43" w:rsidRPr="000716D0" w:rsidRDefault="00EC2D43" w:rsidP="00EC2D43">
      <w:pPr>
        <w:pStyle w:val="ListParagraph"/>
        <w:numPr>
          <w:ilvl w:val="1"/>
          <w:numId w:val="9"/>
        </w:numPr>
        <w:spacing w:before="120" w:after="120" w:line="276" w:lineRule="auto"/>
        <w:ind w:left="567" w:hanging="567"/>
        <w:jc w:val="both"/>
        <w:rPr>
          <w:rFonts w:eastAsia="Calibri"/>
          <w:color w:val="000000" w:themeColor="text1"/>
        </w:rPr>
      </w:pPr>
      <w:r w:rsidRPr="000716D0">
        <w:rPr>
          <w:rFonts w:eastAsia="Calibri"/>
          <w:color w:val="000000" w:themeColor="text1"/>
        </w:rPr>
        <w:t xml:space="preserve"> Pasūtītājs: Sabiedrība ar ierobežotu atbildību “Ķekavas nami”, vienotais reģistrācijas </w:t>
      </w:r>
      <w:proofErr w:type="spellStart"/>
      <w:r w:rsidRPr="000716D0">
        <w:rPr>
          <w:rFonts w:eastAsia="Calibri"/>
          <w:color w:val="000000" w:themeColor="text1"/>
        </w:rPr>
        <w:t>Nr.40003359306</w:t>
      </w:r>
      <w:proofErr w:type="spellEnd"/>
      <w:r w:rsidRPr="000716D0">
        <w:rPr>
          <w:rFonts w:eastAsia="Calibri"/>
          <w:color w:val="000000" w:themeColor="text1"/>
        </w:rPr>
        <w:t xml:space="preserve">, juridiskā adrese: Rāmavas iela 17, </w:t>
      </w:r>
      <w:proofErr w:type="spellStart"/>
      <w:r w:rsidRPr="000716D0">
        <w:rPr>
          <w:rFonts w:eastAsia="Calibri"/>
          <w:color w:val="000000" w:themeColor="text1"/>
        </w:rPr>
        <w:t>Rāmava</w:t>
      </w:r>
      <w:proofErr w:type="spellEnd"/>
      <w:r w:rsidRPr="000716D0">
        <w:rPr>
          <w:rFonts w:eastAsia="Calibri"/>
          <w:color w:val="000000" w:themeColor="text1"/>
        </w:rPr>
        <w:t xml:space="preserve">, Ķekavas pagasts, Ķekavas novads, LV-2111, e-pasts: </w:t>
      </w:r>
      <w:hyperlink r:id="rId7" w:history="1">
        <w:proofErr w:type="spellStart"/>
        <w:r w:rsidRPr="000716D0">
          <w:rPr>
            <w:rStyle w:val="Hyperlink"/>
            <w:rFonts w:eastAsia="Calibri"/>
          </w:rPr>
          <w:t>info@kekavasnami.lv</w:t>
        </w:r>
        <w:proofErr w:type="spellEnd"/>
      </w:hyperlink>
      <w:r w:rsidRPr="000716D0">
        <w:rPr>
          <w:rFonts w:eastAsia="Calibri"/>
          <w:color w:val="000000" w:themeColor="text1"/>
          <w:u w:val="single"/>
        </w:rPr>
        <w:t xml:space="preserve">  </w:t>
      </w:r>
      <w:r w:rsidRPr="000716D0">
        <w:rPr>
          <w:rFonts w:eastAsia="Calibri"/>
          <w:color w:val="000000" w:themeColor="text1"/>
        </w:rPr>
        <w:t xml:space="preserve">(turpmāk – Pasūtītājs). </w:t>
      </w:r>
    </w:p>
    <w:p w:rsidR="00EC2D43" w:rsidRPr="000716D0" w:rsidRDefault="00EC2D43" w:rsidP="00EC2D43">
      <w:pPr>
        <w:pStyle w:val="ListParagraph"/>
        <w:numPr>
          <w:ilvl w:val="1"/>
          <w:numId w:val="9"/>
        </w:numPr>
        <w:spacing w:before="120" w:after="120" w:line="276" w:lineRule="auto"/>
        <w:ind w:left="567" w:hanging="567"/>
        <w:jc w:val="both"/>
        <w:rPr>
          <w:rFonts w:eastAsia="Calibri"/>
          <w:color w:val="000000" w:themeColor="text1"/>
        </w:rPr>
      </w:pPr>
      <w:r w:rsidRPr="000716D0">
        <w:rPr>
          <w:rFonts w:eastAsia="Calibri"/>
          <w:color w:val="000000" w:themeColor="text1"/>
        </w:rPr>
        <w:t xml:space="preserve">Cenu aptaujas (turpmāk – Iepirkums) procedūru veic ar Pasūtītāja </w:t>
      </w:r>
      <w:r w:rsidRPr="000716D0">
        <w:t xml:space="preserve">SIA „Ķekavas nami” </w:t>
      </w:r>
      <w:r w:rsidRPr="000716D0">
        <w:rPr>
          <w:rFonts w:eastAsia="Calibri"/>
          <w:color w:val="000000"/>
        </w:rPr>
        <w:t xml:space="preserve">2024. gada </w:t>
      </w:r>
      <w:proofErr w:type="spellStart"/>
      <w:r w:rsidRPr="000716D0">
        <w:rPr>
          <w:rFonts w:eastAsia="Calibri"/>
          <w:color w:val="000000"/>
        </w:rPr>
        <w:t>15.janvāra</w:t>
      </w:r>
      <w:proofErr w:type="spellEnd"/>
      <w:r w:rsidRPr="000716D0">
        <w:rPr>
          <w:rFonts w:eastAsia="Calibri"/>
          <w:color w:val="000000"/>
        </w:rPr>
        <w:t xml:space="preserve"> valdes sēdes protokola </w:t>
      </w:r>
      <w:proofErr w:type="spellStart"/>
      <w:r w:rsidRPr="000716D0">
        <w:rPr>
          <w:rFonts w:eastAsia="Calibri"/>
          <w:color w:val="000000"/>
        </w:rPr>
        <w:t>Nr.2</w:t>
      </w:r>
      <w:proofErr w:type="spellEnd"/>
      <w:r w:rsidRPr="000716D0">
        <w:rPr>
          <w:rFonts w:eastAsia="Calibri"/>
          <w:color w:val="000000"/>
        </w:rPr>
        <w:t xml:space="preserve">-2024 </w:t>
      </w:r>
      <w:proofErr w:type="spellStart"/>
      <w:r w:rsidRPr="000716D0">
        <w:rPr>
          <w:rFonts w:eastAsia="Calibri"/>
          <w:color w:val="000000"/>
        </w:rPr>
        <w:t>2.punktu</w:t>
      </w:r>
      <w:proofErr w:type="spellEnd"/>
      <w:r w:rsidRPr="000716D0">
        <w:rPr>
          <w:rFonts w:eastAsia="Calibri"/>
          <w:color w:val="000000" w:themeColor="text1"/>
        </w:rPr>
        <w:t xml:space="preserve"> apstiprināta Iepirkuma komisija (turpmāk – Iepirkuma komisija). </w:t>
      </w:r>
    </w:p>
    <w:p w:rsidR="00EC2D43" w:rsidRPr="000716D0" w:rsidRDefault="00EC2D43" w:rsidP="00EC2D43">
      <w:pPr>
        <w:pStyle w:val="ListParagraph"/>
        <w:numPr>
          <w:ilvl w:val="1"/>
          <w:numId w:val="9"/>
        </w:numPr>
        <w:spacing w:before="120" w:after="120" w:line="276" w:lineRule="auto"/>
        <w:ind w:left="567" w:hanging="567"/>
        <w:jc w:val="both"/>
        <w:rPr>
          <w:rFonts w:eastAsia="Calibri"/>
          <w:color w:val="000000" w:themeColor="text1"/>
        </w:rPr>
      </w:pPr>
      <w:r w:rsidRPr="000716D0">
        <w:rPr>
          <w:color w:val="000000" w:themeColor="text1"/>
        </w:rPr>
        <w:t xml:space="preserve">Iepirkuma nolikums </w:t>
      </w:r>
      <w:r w:rsidRPr="000716D0">
        <w:rPr>
          <w:rFonts w:eastAsia="Calibri"/>
        </w:rPr>
        <w:t xml:space="preserve">apstiprināts iepirkumu komisijas </w:t>
      </w:r>
      <w:proofErr w:type="spellStart"/>
      <w:r w:rsidRPr="00522A10">
        <w:rPr>
          <w:rFonts w:eastAsia="Calibri"/>
        </w:rPr>
        <w:t>202</w:t>
      </w:r>
      <w:r w:rsidR="00A55398">
        <w:rPr>
          <w:rFonts w:eastAsia="Calibri"/>
        </w:rPr>
        <w:t>5</w:t>
      </w:r>
      <w:r w:rsidRPr="00522A10">
        <w:rPr>
          <w:rFonts w:eastAsia="Calibri"/>
        </w:rPr>
        <w:t>.gada</w:t>
      </w:r>
      <w:proofErr w:type="spellEnd"/>
      <w:r w:rsidRPr="00522A10">
        <w:rPr>
          <w:rFonts w:eastAsia="Calibri"/>
        </w:rPr>
        <w:t xml:space="preserve"> </w:t>
      </w:r>
      <w:proofErr w:type="spellStart"/>
      <w:r w:rsidR="009B7150" w:rsidRPr="009B7150">
        <w:rPr>
          <w:rFonts w:eastAsia="Calibri"/>
        </w:rPr>
        <w:t>22.augusta</w:t>
      </w:r>
      <w:proofErr w:type="spellEnd"/>
      <w:r w:rsidR="009B7150" w:rsidRPr="009B7150">
        <w:rPr>
          <w:rFonts w:eastAsia="Calibri"/>
        </w:rPr>
        <w:t xml:space="preserve"> sēdē</w:t>
      </w:r>
      <w:r w:rsidR="004E546B">
        <w:rPr>
          <w:rFonts w:eastAsia="Calibri"/>
        </w:rPr>
        <w:t>.</w:t>
      </w:r>
    </w:p>
    <w:p w:rsidR="00EC2D43" w:rsidRPr="000716D0" w:rsidRDefault="00EC2D43" w:rsidP="00E3004D">
      <w:pPr>
        <w:pStyle w:val="ListParagraph"/>
        <w:numPr>
          <w:ilvl w:val="1"/>
          <w:numId w:val="9"/>
        </w:numPr>
        <w:tabs>
          <w:tab w:val="num" w:pos="854"/>
        </w:tabs>
        <w:spacing w:before="120"/>
        <w:ind w:hanging="644"/>
        <w:contextualSpacing w:val="0"/>
        <w:jc w:val="both"/>
        <w:rPr>
          <w:rFonts w:eastAsia="Calibri"/>
          <w:b/>
          <w:color w:val="000000" w:themeColor="text1"/>
          <w:u w:val="single"/>
        </w:rPr>
      </w:pPr>
      <w:r w:rsidRPr="000716D0">
        <w:rPr>
          <w:rFonts w:eastAsia="Calibri"/>
          <w:color w:val="000000" w:themeColor="text1"/>
        </w:rPr>
        <w:t xml:space="preserve">Kontaktpersonas par: </w:t>
      </w:r>
    </w:p>
    <w:p w:rsidR="00EC2D43" w:rsidRPr="000716D0" w:rsidRDefault="00EC2D43" w:rsidP="00EC2D43">
      <w:pPr>
        <w:pStyle w:val="ListParagraph"/>
        <w:numPr>
          <w:ilvl w:val="2"/>
          <w:numId w:val="9"/>
        </w:numPr>
        <w:tabs>
          <w:tab w:val="num" w:pos="854"/>
        </w:tabs>
        <w:spacing w:before="120"/>
        <w:contextualSpacing w:val="0"/>
        <w:jc w:val="both"/>
        <w:rPr>
          <w:rFonts w:eastAsia="Calibri"/>
          <w:b/>
          <w:color w:val="000000" w:themeColor="text1"/>
          <w:u w:val="single"/>
        </w:rPr>
      </w:pPr>
      <w:r w:rsidRPr="000716D0">
        <w:rPr>
          <w:rFonts w:eastAsia="Calibri"/>
          <w:color w:val="000000" w:themeColor="text1"/>
        </w:rPr>
        <w:t>Nolikumu ir</w:t>
      </w:r>
      <w:r w:rsidRPr="000716D0">
        <w:rPr>
          <w:color w:val="000000" w:themeColor="text1"/>
        </w:rPr>
        <w:t xml:space="preserve">  projekta vadītāja asistents Ilgonis Leišavnieks, </w:t>
      </w:r>
      <w:r w:rsidRPr="000716D0">
        <w:rPr>
          <w:bCs/>
          <w:color w:val="000000" w:themeColor="text1"/>
        </w:rPr>
        <w:t xml:space="preserve">tālr.: </w:t>
      </w:r>
      <w:r w:rsidRPr="000716D0">
        <w:rPr>
          <w:color w:val="000000" w:themeColor="text1"/>
        </w:rPr>
        <w:t>292</w:t>
      </w:r>
      <w:r w:rsidR="00E32CFE">
        <w:rPr>
          <w:color w:val="000000" w:themeColor="text1"/>
        </w:rPr>
        <w:t>8</w:t>
      </w:r>
      <w:bookmarkStart w:id="4" w:name="_GoBack"/>
      <w:bookmarkEnd w:id="4"/>
      <w:r w:rsidRPr="000716D0">
        <w:rPr>
          <w:color w:val="000000" w:themeColor="text1"/>
        </w:rPr>
        <w:t xml:space="preserve">6907, </w:t>
      </w:r>
      <w:r w:rsidRPr="000716D0">
        <w:rPr>
          <w:bCs/>
          <w:color w:val="000000" w:themeColor="text1"/>
        </w:rPr>
        <w:t xml:space="preserve">e-pasts: </w:t>
      </w:r>
      <w:hyperlink r:id="rId8" w:history="1">
        <w:proofErr w:type="spellStart"/>
        <w:r w:rsidRPr="000716D0">
          <w:rPr>
            <w:rStyle w:val="Hyperlink"/>
            <w:bCs/>
          </w:rPr>
          <w:t>ilgonis@kekavasnami.lv</w:t>
        </w:r>
        <w:proofErr w:type="spellEnd"/>
      </w:hyperlink>
      <w:r w:rsidRPr="000716D0">
        <w:rPr>
          <w:bCs/>
          <w:color w:val="000000" w:themeColor="text1"/>
          <w:u w:val="single"/>
        </w:rPr>
        <w:t xml:space="preserve"> ;</w:t>
      </w:r>
      <w:r w:rsidRPr="000716D0">
        <w:rPr>
          <w:bCs/>
          <w:color w:val="000000" w:themeColor="text1"/>
        </w:rPr>
        <w:t xml:space="preserve">  </w:t>
      </w:r>
    </w:p>
    <w:p w:rsidR="00EC2D43" w:rsidRPr="00A26DF1" w:rsidRDefault="00A26DF1" w:rsidP="00A26DF1">
      <w:pPr>
        <w:pStyle w:val="ListParagraph"/>
        <w:numPr>
          <w:ilvl w:val="2"/>
          <w:numId w:val="9"/>
        </w:numPr>
        <w:tabs>
          <w:tab w:val="num" w:pos="854"/>
        </w:tabs>
        <w:spacing w:before="120"/>
        <w:contextualSpacing w:val="0"/>
        <w:jc w:val="both"/>
        <w:rPr>
          <w:rFonts w:eastAsia="Calibri"/>
          <w:b/>
          <w:color w:val="000000" w:themeColor="text1"/>
          <w:u w:val="single"/>
        </w:rPr>
      </w:pPr>
      <w:r w:rsidRPr="00BF5129">
        <w:rPr>
          <w:bCs/>
          <w:color w:val="000000" w:themeColor="text1"/>
        </w:rPr>
        <w:t xml:space="preserve">iepirkuma priekšmetu ir </w:t>
      </w:r>
      <w:r w:rsidR="00DB14CB">
        <w:rPr>
          <w:bCs/>
          <w:color w:val="000000" w:themeColor="text1"/>
        </w:rPr>
        <w:t>galvenais inženieris</w:t>
      </w:r>
      <w:r w:rsidRPr="00BF5129">
        <w:rPr>
          <w:bCs/>
          <w:color w:val="000000" w:themeColor="text1"/>
        </w:rPr>
        <w:t xml:space="preserve"> </w:t>
      </w:r>
      <w:bookmarkStart w:id="5" w:name="_Hlk182923185"/>
      <w:r w:rsidRPr="00BF5129">
        <w:rPr>
          <w:bCs/>
          <w:color w:val="000000" w:themeColor="text1"/>
        </w:rPr>
        <w:t xml:space="preserve">Jānis </w:t>
      </w:r>
      <w:r w:rsidR="00DB14CB">
        <w:rPr>
          <w:bCs/>
          <w:color w:val="000000" w:themeColor="text1"/>
        </w:rPr>
        <w:t>Freibergs</w:t>
      </w:r>
      <w:r w:rsidRPr="00BF5129">
        <w:rPr>
          <w:bCs/>
          <w:color w:val="000000" w:themeColor="text1"/>
        </w:rPr>
        <w:t xml:space="preserve"> tālr.</w:t>
      </w:r>
      <w:r w:rsidRPr="00BF5129">
        <w:rPr>
          <w:color w:val="000000" w:themeColor="text1"/>
        </w:rPr>
        <w:t xml:space="preserve"> </w:t>
      </w:r>
      <w:r>
        <w:rPr>
          <w:color w:val="000000" w:themeColor="text1"/>
        </w:rPr>
        <w:t>2</w:t>
      </w:r>
      <w:r w:rsidR="00DB14CB">
        <w:rPr>
          <w:color w:val="000000" w:themeColor="text1"/>
        </w:rPr>
        <w:t>9255787</w:t>
      </w:r>
      <w:r w:rsidRPr="00BF5129">
        <w:rPr>
          <w:color w:val="000000" w:themeColor="text1"/>
        </w:rPr>
        <w:t xml:space="preserve"> e-pasts – </w:t>
      </w:r>
      <w:hyperlink r:id="rId9" w:history="1">
        <w:proofErr w:type="spellStart"/>
        <w:r w:rsidR="00DB14CB" w:rsidRPr="001F0157">
          <w:rPr>
            <w:rStyle w:val="Hyperlink"/>
          </w:rPr>
          <w:t>janis@kekavasnami.lv</w:t>
        </w:r>
        <w:proofErr w:type="spellEnd"/>
      </w:hyperlink>
      <w:bookmarkEnd w:id="5"/>
      <w:r w:rsidRPr="00BF5129">
        <w:rPr>
          <w:color w:val="000000" w:themeColor="text1"/>
          <w:u w:val="single"/>
        </w:rPr>
        <w:t>.</w:t>
      </w:r>
    </w:p>
    <w:bookmarkEnd w:id="3"/>
    <w:p w:rsidR="00DA0289" w:rsidRPr="000716D0" w:rsidRDefault="00DA0289" w:rsidP="00EC2D43">
      <w:pPr>
        <w:pStyle w:val="Heading1"/>
        <w:keepLines w:val="0"/>
        <w:numPr>
          <w:ilvl w:val="0"/>
          <w:numId w:val="9"/>
        </w:numPr>
        <w:spacing w:before="240" w:after="0"/>
        <w:ind w:left="567" w:hanging="567"/>
        <w:jc w:val="both"/>
        <w:rPr>
          <w:rFonts w:ascii="Times New Roman" w:hAnsi="Times New Roman" w:cs="Times New Roman"/>
          <w:b/>
          <w:color w:val="auto"/>
          <w:sz w:val="24"/>
          <w:szCs w:val="24"/>
        </w:rPr>
      </w:pPr>
      <w:r w:rsidRPr="000716D0">
        <w:rPr>
          <w:rFonts w:ascii="Times New Roman" w:hAnsi="Times New Roman" w:cs="Times New Roman"/>
          <w:b/>
          <w:color w:val="auto"/>
          <w:sz w:val="24"/>
          <w:szCs w:val="24"/>
        </w:rPr>
        <w:t xml:space="preserve">Informācija </w:t>
      </w:r>
      <w:r w:rsidR="00E3004D" w:rsidRPr="000716D0">
        <w:rPr>
          <w:rFonts w:ascii="Times New Roman" w:hAnsi="Times New Roman" w:cs="Times New Roman"/>
          <w:b/>
          <w:color w:val="auto"/>
          <w:sz w:val="24"/>
          <w:szCs w:val="24"/>
        </w:rPr>
        <w:t>par</w:t>
      </w:r>
      <w:r w:rsidRPr="000716D0">
        <w:rPr>
          <w:rFonts w:ascii="Times New Roman" w:hAnsi="Times New Roman" w:cs="Times New Roman"/>
          <w:b/>
          <w:color w:val="auto"/>
          <w:sz w:val="24"/>
          <w:szCs w:val="24"/>
        </w:rPr>
        <w:t xml:space="preserve"> iepirkuma </w:t>
      </w:r>
      <w:r w:rsidR="00E3004D" w:rsidRPr="000716D0">
        <w:rPr>
          <w:rFonts w:ascii="Times New Roman" w:hAnsi="Times New Roman" w:cs="Times New Roman"/>
          <w:b/>
          <w:color w:val="auto"/>
          <w:sz w:val="24"/>
          <w:szCs w:val="24"/>
        </w:rPr>
        <w:t xml:space="preserve">priekšmetu un </w:t>
      </w:r>
      <w:r w:rsidRPr="000716D0">
        <w:rPr>
          <w:rFonts w:ascii="Times New Roman" w:hAnsi="Times New Roman" w:cs="Times New Roman"/>
          <w:b/>
          <w:color w:val="auto"/>
          <w:sz w:val="24"/>
          <w:szCs w:val="24"/>
        </w:rPr>
        <w:t>procedūr</w:t>
      </w:r>
      <w:r w:rsidR="00E3004D" w:rsidRPr="000716D0">
        <w:rPr>
          <w:rFonts w:ascii="Times New Roman" w:hAnsi="Times New Roman" w:cs="Times New Roman"/>
          <w:b/>
          <w:color w:val="auto"/>
          <w:sz w:val="24"/>
          <w:szCs w:val="24"/>
        </w:rPr>
        <w:t>u</w:t>
      </w:r>
      <w:r w:rsidRPr="000716D0">
        <w:rPr>
          <w:rFonts w:ascii="Times New Roman" w:hAnsi="Times New Roman" w:cs="Times New Roman"/>
          <w:b/>
          <w:color w:val="auto"/>
          <w:sz w:val="24"/>
          <w:szCs w:val="24"/>
        </w:rPr>
        <w:t xml:space="preserve"> </w:t>
      </w:r>
    </w:p>
    <w:p w:rsidR="00412D97" w:rsidRPr="000716D0" w:rsidRDefault="00A26DF1" w:rsidP="00EC2D43">
      <w:pPr>
        <w:pStyle w:val="ListParagraph"/>
        <w:widowControl w:val="0"/>
        <w:numPr>
          <w:ilvl w:val="1"/>
          <w:numId w:val="9"/>
        </w:numPr>
        <w:ind w:left="567" w:hanging="567"/>
        <w:jc w:val="both"/>
      </w:pPr>
      <w:r w:rsidRPr="00A35288">
        <w:t xml:space="preserve">Iepirkuma priekšmets </w:t>
      </w:r>
      <w:bookmarkStart w:id="6" w:name="_Hlk142385914"/>
      <w:bookmarkStart w:id="7" w:name="_Hlk142400144"/>
      <w:r w:rsidR="00DB14CB">
        <w:t>ūdensvada un kanalizācijas ārējo tīklu pagarināšana</w:t>
      </w:r>
      <w:r w:rsidRPr="00A35288">
        <w:t xml:space="preserve"> </w:t>
      </w:r>
      <w:r w:rsidR="00DB14CB">
        <w:t xml:space="preserve"> Meldru, Mētru un Lauka ielās </w:t>
      </w:r>
      <w:proofErr w:type="spellStart"/>
      <w:r w:rsidR="00DB14CB">
        <w:t>Odukalns</w:t>
      </w:r>
      <w:proofErr w:type="spellEnd"/>
      <w:r w:rsidR="00DB14CB">
        <w:t xml:space="preserve">, </w:t>
      </w:r>
      <w:r w:rsidRPr="00A35288">
        <w:t>Ķekavas pagasts, Ķekavas novads (turpmāk – Objekts)</w:t>
      </w:r>
      <w:bookmarkEnd w:id="6"/>
      <w:r w:rsidRPr="00A35288">
        <w:t>.</w:t>
      </w:r>
      <w:bookmarkEnd w:id="7"/>
      <w:r w:rsidR="00266954">
        <w:rPr>
          <w:color w:val="000000"/>
        </w:rPr>
        <w:t xml:space="preserve"> </w:t>
      </w:r>
    </w:p>
    <w:p w:rsidR="00DA0289" w:rsidRPr="000716D0" w:rsidRDefault="00A26DF1" w:rsidP="00EC2D43">
      <w:pPr>
        <w:pStyle w:val="ListParagraph"/>
        <w:widowControl w:val="0"/>
        <w:numPr>
          <w:ilvl w:val="1"/>
          <w:numId w:val="9"/>
        </w:numPr>
        <w:ind w:left="567" w:hanging="567"/>
        <w:jc w:val="both"/>
      </w:pPr>
      <w:r w:rsidRPr="00F34A29">
        <w:rPr>
          <w:bCs/>
          <w:lang w:eastAsia="ar-SA"/>
        </w:rPr>
        <w:t xml:space="preserve">Iepirkuma </w:t>
      </w:r>
      <w:proofErr w:type="spellStart"/>
      <w:r w:rsidRPr="00F34A29">
        <w:t>CPV</w:t>
      </w:r>
      <w:proofErr w:type="spellEnd"/>
      <w:r w:rsidRPr="00F34A29">
        <w:t xml:space="preserve"> kods:</w:t>
      </w:r>
      <w:r>
        <w:t xml:space="preserve"> </w:t>
      </w:r>
      <w:r w:rsidR="00823086" w:rsidRPr="00823086">
        <w:t>45231300-8 “Ūdens un notekūdeņu cauruļvadu būvdarbi”</w:t>
      </w:r>
      <w:r>
        <w:t xml:space="preserve">. </w:t>
      </w:r>
      <w:r w:rsidR="00DA0289" w:rsidRPr="000716D0">
        <w:t xml:space="preserve"> </w:t>
      </w:r>
    </w:p>
    <w:p w:rsidR="00DA0289" w:rsidRPr="000716D0" w:rsidRDefault="00DA0289" w:rsidP="00EC2D43">
      <w:pPr>
        <w:pStyle w:val="ListParagraph"/>
        <w:widowControl w:val="0"/>
        <w:numPr>
          <w:ilvl w:val="1"/>
          <w:numId w:val="9"/>
        </w:numPr>
        <w:ind w:left="567" w:hanging="567"/>
        <w:jc w:val="both"/>
      </w:pPr>
      <w:r w:rsidRPr="000716D0">
        <w:t>Paredzamā līgumcena:</w:t>
      </w:r>
      <w:r w:rsidRPr="000716D0">
        <w:rPr>
          <w:b/>
        </w:rPr>
        <w:t xml:space="preserve"> </w:t>
      </w:r>
      <w:r w:rsidR="00641061">
        <w:t>1</w:t>
      </w:r>
      <w:r w:rsidR="00A43F18">
        <w:t>6</w:t>
      </w:r>
      <w:r w:rsidRPr="00720F2B">
        <w:t>0</w:t>
      </w:r>
      <w:r w:rsidR="00641061">
        <w:t xml:space="preserve"> 0</w:t>
      </w:r>
      <w:r w:rsidRPr="00720F2B">
        <w:t>00,00</w:t>
      </w:r>
      <w:r w:rsidR="00720F2B">
        <w:t xml:space="preserve"> </w:t>
      </w:r>
      <w:r w:rsidR="00834027">
        <w:t>(</w:t>
      </w:r>
      <w:r w:rsidR="00641061">
        <w:t xml:space="preserve">simtu </w:t>
      </w:r>
      <w:r w:rsidR="00A43F18">
        <w:t>sešdesmit</w:t>
      </w:r>
      <w:r w:rsidR="00720F2B">
        <w:t xml:space="preserve"> tūkstoši eiro un 00 centi)</w:t>
      </w:r>
      <w:r w:rsidR="00720F2B" w:rsidRPr="00720F2B">
        <w:t xml:space="preserve"> </w:t>
      </w:r>
      <w:r w:rsidRPr="00720F2B">
        <w:t xml:space="preserve"> </w:t>
      </w:r>
      <w:r w:rsidRPr="000716D0">
        <w:t xml:space="preserve">bez PVN. </w:t>
      </w:r>
    </w:p>
    <w:p w:rsidR="00DA0289" w:rsidRPr="000716D0" w:rsidRDefault="00DA0289" w:rsidP="00DA0289">
      <w:pPr>
        <w:pStyle w:val="ListParagraph"/>
        <w:widowControl w:val="0"/>
        <w:numPr>
          <w:ilvl w:val="1"/>
          <w:numId w:val="4"/>
        </w:numPr>
        <w:ind w:left="567" w:hanging="567"/>
        <w:jc w:val="both"/>
        <w:rPr>
          <w:b/>
        </w:rPr>
      </w:pPr>
      <w:r w:rsidRPr="000716D0">
        <w:t>Iepirkuma priekšmets</w:t>
      </w:r>
      <w:r w:rsidRPr="000716D0">
        <w:rPr>
          <w:b/>
          <w:i/>
        </w:rPr>
        <w:t xml:space="preserve"> </w:t>
      </w:r>
      <w:r w:rsidRPr="0071170A">
        <w:rPr>
          <w:iCs/>
        </w:rPr>
        <w:t>nav</w:t>
      </w:r>
      <w:r w:rsidRPr="000716D0">
        <w:t xml:space="preserve"> sadalīts daļās.</w:t>
      </w:r>
      <w:r w:rsidR="00E3004D" w:rsidRPr="000716D0">
        <w:t xml:space="preserve"> Pretendents nav tiesīgs iesniegt piedāvājuma variantus.</w:t>
      </w:r>
      <w:r w:rsidR="00DD0BB2">
        <w:t xml:space="preserve"> </w:t>
      </w:r>
    </w:p>
    <w:p w:rsidR="00E3004D" w:rsidRPr="00DD0BB2" w:rsidRDefault="00DD0BB2" w:rsidP="00DD0BB2">
      <w:pPr>
        <w:pStyle w:val="ListParagraph"/>
        <w:numPr>
          <w:ilvl w:val="1"/>
          <w:numId w:val="4"/>
        </w:numPr>
        <w:spacing w:before="120" w:after="120"/>
        <w:ind w:left="567" w:hanging="567"/>
        <w:jc w:val="both"/>
        <w:rPr>
          <w:rStyle w:val="FontStyle15"/>
          <w:b/>
          <w:sz w:val="24"/>
          <w:szCs w:val="24"/>
          <w:lang w:eastAsia="en-US"/>
        </w:rPr>
      </w:pPr>
      <w:r w:rsidRPr="001F150A">
        <w:rPr>
          <w:lang w:eastAsia="ar-SA"/>
        </w:rPr>
        <w:t xml:space="preserve">Līguma darbības termiņš: līdz saistību izpildei, bet </w:t>
      </w:r>
      <w:r w:rsidRPr="00A35288">
        <w:rPr>
          <w:lang w:eastAsia="ar-SA"/>
        </w:rPr>
        <w:t xml:space="preserve">ne ilgāk kā </w:t>
      </w:r>
      <w:r w:rsidR="00A43F18" w:rsidRPr="00A43F18">
        <w:rPr>
          <w:lang w:eastAsia="ar-SA"/>
        </w:rPr>
        <w:t>4</w:t>
      </w:r>
      <w:r w:rsidRPr="00A43F18">
        <w:rPr>
          <w:lang w:eastAsia="ar-SA"/>
        </w:rPr>
        <w:t xml:space="preserve"> (</w:t>
      </w:r>
      <w:r w:rsidR="00A43F18" w:rsidRPr="00A43F18">
        <w:rPr>
          <w:lang w:eastAsia="ar-SA"/>
        </w:rPr>
        <w:t>četri</w:t>
      </w:r>
      <w:r w:rsidRPr="00A43F18">
        <w:rPr>
          <w:lang w:eastAsia="ar-SA"/>
        </w:rPr>
        <w:t>) kalendārie</w:t>
      </w:r>
      <w:r w:rsidRPr="001F150A">
        <w:rPr>
          <w:lang w:eastAsia="ar-SA"/>
        </w:rPr>
        <w:t xml:space="preserve"> mēneši    </w:t>
      </w:r>
      <w:r>
        <w:rPr>
          <w:lang w:eastAsia="ar-SA"/>
        </w:rPr>
        <w:t>pēc līguma noslēgšanas</w:t>
      </w:r>
      <w:r w:rsidRPr="001F150A">
        <w:rPr>
          <w:lang w:eastAsia="ar-SA"/>
        </w:rPr>
        <w:t>.</w:t>
      </w:r>
    </w:p>
    <w:p w:rsidR="00E3004D" w:rsidRPr="00DD0BB2" w:rsidRDefault="00E3004D" w:rsidP="00147494">
      <w:pPr>
        <w:pStyle w:val="ListParagraph"/>
        <w:widowControl w:val="0"/>
        <w:numPr>
          <w:ilvl w:val="1"/>
          <w:numId w:val="4"/>
        </w:numPr>
        <w:tabs>
          <w:tab w:val="left" w:pos="567"/>
        </w:tabs>
        <w:ind w:left="426" w:hanging="426"/>
        <w:jc w:val="both"/>
      </w:pPr>
      <w:r w:rsidRPr="00DD0BB2">
        <w:rPr>
          <w:rStyle w:val="FontStyle15"/>
          <w:b/>
          <w:sz w:val="24"/>
          <w:szCs w:val="24"/>
        </w:rPr>
        <w:t xml:space="preserve"> </w:t>
      </w:r>
      <w:r w:rsidR="00147494" w:rsidRPr="00DD0BB2">
        <w:rPr>
          <w:rStyle w:val="FontStyle15"/>
          <w:b/>
          <w:sz w:val="24"/>
          <w:szCs w:val="24"/>
        </w:rPr>
        <w:tab/>
      </w:r>
      <w:r w:rsidRPr="000716D0">
        <w:t xml:space="preserve">Pasūtītāja prasībām atbilstošo piedāvājumu izvēles kritērijs: </w:t>
      </w:r>
      <w:r w:rsidRPr="00DD0BB2">
        <w:rPr>
          <w:bCs/>
          <w:snapToGrid w:val="0"/>
        </w:rPr>
        <w:t xml:space="preserve">saimnieciski izdevīgākais </w:t>
      </w:r>
      <w:r w:rsidR="00147494" w:rsidRPr="00DD0BB2">
        <w:rPr>
          <w:bCs/>
          <w:snapToGrid w:val="0"/>
        </w:rPr>
        <w:tab/>
      </w:r>
      <w:r w:rsidRPr="00DD0BB2">
        <w:rPr>
          <w:bCs/>
          <w:snapToGrid w:val="0"/>
        </w:rPr>
        <w:t xml:space="preserve">piedāvājums, kuru nosaka ņemot vērā tikai cenu, t.i. </w:t>
      </w:r>
      <w:r w:rsidR="00B42708" w:rsidRPr="00DD0BB2">
        <w:rPr>
          <w:bCs/>
          <w:snapToGrid w:val="0"/>
        </w:rPr>
        <w:t>–</w:t>
      </w:r>
      <w:r w:rsidRPr="00DD0BB2">
        <w:rPr>
          <w:bCs/>
          <w:snapToGrid w:val="0"/>
        </w:rPr>
        <w:t xml:space="preserve"> </w:t>
      </w:r>
      <w:r w:rsidRPr="00DD0BB2">
        <w:rPr>
          <w:b/>
          <w:bCs/>
          <w:snapToGrid w:val="0"/>
        </w:rPr>
        <w:t>zemākā cena</w:t>
      </w:r>
      <w:r w:rsidRPr="00DD0BB2">
        <w:rPr>
          <w:bCs/>
          <w:snapToGrid w:val="0"/>
        </w:rPr>
        <w:t xml:space="preserve">. </w:t>
      </w:r>
    </w:p>
    <w:p w:rsidR="00DD0BB2" w:rsidRPr="000716D0" w:rsidRDefault="00DD0BB2" w:rsidP="00DD0BB2">
      <w:pPr>
        <w:pStyle w:val="ListParagraph"/>
        <w:widowControl w:val="0"/>
        <w:numPr>
          <w:ilvl w:val="1"/>
          <w:numId w:val="4"/>
        </w:numPr>
        <w:tabs>
          <w:tab w:val="left" w:pos="567"/>
        </w:tabs>
        <w:ind w:left="567" w:hanging="567"/>
        <w:jc w:val="both"/>
      </w:pPr>
      <w:r w:rsidRPr="001F150A">
        <w:t xml:space="preserve">Iepirkuma priekšmeta apjoms un </w:t>
      </w:r>
      <w:r w:rsidRPr="001F150A">
        <w:rPr>
          <w:lang w:eastAsia="ar-SA"/>
        </w:rPr>
        <w:t xml:space="preserve">svarīgākie nosacījumi </w:t>
      </w:r>
      <w:r w:rsidRPr="001F150A">
        <w:t>ietverti pievienotajā</w:t>
      </w:r>
      <w:r>
        <w:t xml:space="preserve"> pieteikumā (</w:t>
      </w:r>
      <w:proofErr w:type="spellStart"/>
      <w:r>
        <w:t>1.pielikumus</w:t>
      </w:r>
      <w:proofErr w:type="spellEnd"/>
      <w:r>
        <w:t>)</w:t>
      </w:r>
      <w:r w:rsidR="0071170A">
        <w:t xml:space="preserve"> un </w:t>
      </w:r>
      <w:r w:rsidRPr="001F150A">
        <w:rPr>
          <w:lang w:eastAsia="ar-SA"/>
        </w:rPr>
        <w:t>lokālajā tāmē (</w:t>
      </w:r>
      <w:proofErr w:type="spellStart"/>
      <w:r>
        <w:rPr>
          <w:lang w:eastAsia="ar-SA"/>
        </w:rPr>
        <w:t>2</w:t>
      </w:r>
      <w:r w:rsidRPr="001F150A">
        <w:rPr>
          <w:lang w:eastAsia="ar-SA"/>
        </w:rPr>
        <w:t>.pielikums</w:t>
      </w:r>
      <w:proofErr w:type="spellEnd"/>
      <w:r w:rsidRPr="001F150A">
        <w:rPr>
          <w:lang w:eastAsia="ar-SA"/>
        </w:rPr>
        <w:t>)</w:t>
      </w:r>
      <w:r w:rsidR="0071170A">
        <w:rPr>
          <w:lang w:eastAsia="ar-SA"/>
        </w:rPr>
        <w:t>.</w:t>
      </w:r>
      <w:r w:rsidR="00720F2B">
        <w:rPr>
          <w:lang w:eastAsia="ar-SA"/>
        </w:rPr>
        <w:t xml:space="preserve"> </w:t>
      </w:r>
    </w:p>
    <w:p w:rsidR="00E3004D" w:rsidRPr="000716D0" w:rsidRDefault="00E3004D" w:rsidP="00DA0289">
      <w:pPr>
        <w:pStyle w:val="ListParagraph"/>
        <w:widowControl w:val="0"/>
        <w:numPr>
          <w:ilvl w:val="1"/>
          <w:numId w:val="4"/>
        </w:numPr>
        <w:ind w:left="567" w:hanging="567"/>
        <w:contextualSpacing w:val="0"/>
        <w:jc w:val="both"/>
        <w:rPr>
          <w:b/>
          <w:iCs/>
        </w:rPr>
      </w:pPr>
      <w:r w:rsidRPr="000716D0">
        <w:t>Pretendentam, ar kuru slēgs līgumu,</w:t>
      </w:r>
      <w:r w:rsidR="005A70DA" w:rsidRPr="000716D0">
        <w:t xml:space="preserve"> var tik pieprasīts</w:t>
      </w:r>
      <w:r w:rsidRPr="000716D0">
        <w:t xml:space="preserve"> līguma izpildes nodrošinājums</w:t>
      </w:r>
      <w:r w:rsidR="00641061">
        <w:t xml:space="preserve"> 10 % apmērā no līgumcenas, kā arī jāapdrošina ņemtais avanss pilnā avansa apmērā.</w:t>
      </w:r>
    </w:p>
    <w:p w:rsidR="00DA0289" w:rsidRPr="000716D0" w:rsidRDefault="00DA0289" w:rsidP="0008110E">
      <w:pPr>
        <w:pStyle w:val="ListParagraph"/>
        <w:widowControl w:val="0"/>
        <w:ind w:left="567"/>
        <w:contextualSpacing w:val="0"/>
        <w:jc w:val="both"/>
        <w:rPr>
          <w:b/>
          <w:iCs/>
        </w:rPr>
      </w:pPr>
    </w:p>
    <w:p w:rsidR="00680CAA" w:rsidRPr="000716D0" w:rsidRDefault="00DA0289" w:rsidP="00680CAA">
      <w:pPr>
        <w:widowControl w:val="0"/>
        <w:numPr>
          <w:ilvl w:val="0"/>
          <w:numId w:val="5"/>
        </w:numPr>
        <w:ind w:left="567" w:hanging="567"/>
        <w:contextualSpacing/>
        <w:jc w:val="both"/>
        <w:rPr>
          <w:b/>
          <w:bCs/>
        </w:rPr>
      </w:pPr>
      <w:r w:rsidRPr="000716D0">
        <w:rPr>
          <w:b/>
          <w:bCs/>
        </w:rPr>
        <w:t>Informācija par iepirkumu</w:t>
      </w:r>
    </w:p>
    <w:p w:rsidR="00DA0289" w:rsidRPr="000716D0" w:rsidRDefault="00680CAA" w:rsidP="000716D0">
      <w:pPr>
        <w:pStyle w:val="ListParagraph"/>
        <w:widowControl w:val="0"/>
        <w:numPr>
          <w:ilvl w:val="1"/>
          <w:numId w:val="5"/>
        </w:numPr>
        <w:ind w:left="0" w:firstLine="0"/>
        <w:jc w:val="both"/>
        <w:rPr>
          <w:bCs/>
          <w:snapToGrid w:val="0"/>
          <w:color w:val="008FFA"/>
        </w:rPr>
      </w:pPr>
      <w:bookmarkStart w:id="8" w:name="_Ref38365343"/>
      <w:r w:rsidRPr="000716D0">
        <w:t xml:space="preserve">Konkursa </w:t>
      </w:r>
      <w:r w:rsidRPr="000716D0">
        <w:rPr>
          <w:bCs/>
        </w:rPr>
        <w:t xml:space="preserve">dokumentācijai ir nodrošināta </w:t>
      </w:r>
      <w:r w:rsidRPr="000716D0">
        <w:t>tieša un brīva elektroniskā pieeja</w:t>
      </w:r>
      <w:r w:rsidR="0008110E" w:rsidRPr="000716D0">
        <w:rPr>
          <w:bCs/>
          <w:iCs/>
          <w:kern w:val="28"/>
        </w:rPr>
        <w:t xml:space="preserve"> </w:t>
      </w:r>
      <w:bookmarkEnd w:id="8"/>
      <w:r w:rsidR="00B42708" w:rsidRPr="000716D0">
        <w:t>Pasūtītāja</w:t>
      </w:r>
      <w:r w:rsidRPr="000716D0">
        <w:t xml:space="preserve"> </w:t>
      </w:r>
      <w:r w:rsidR="00B42708" w:rsidRPr="000716D0">
        <w:rPr>
          <w:bCs/>
          <w:snapToGrid w:val="0"/>
        </w:rPr>
        <w:t xml:space="preserve">mājas lapā </w:t>
      </w:r>
      <w:hyperlink r:id="rId10" w:history="1">
        <w:proofErr w:type="spellStart"/>
        <w:r w:rsidR="00B42708" w:rsidRPr="000716D0">
          <w:rPr>
            <w:rStyle w:val="Hyperlink"/>
            <w:bCs/>
            <w:snapToGrid w:val="0"/>
          </w:rPr>
          <w:t>www.kekavasnami.lv</w:t>
        </w:r>
        <w:proofErr w:type="spellEnd"/>
      </w:hyperlink>
      <w:r w:rsidR="00B42708" w:rsidRPr="000716D0">
        <w:rPr>
          <w:bCs/>
          <w:snapToGrid w:val="0"/>
        </w:rPr>
        <w:t xml:space="preserve"> – sadaļā “</w:t>
      </w:r>
      <w:r w:rsidR="00B42708" w:rsidRPr="000716D0">
        <w:t xml:space="preserve">Iepirkumi”, </w:t>
      </w:r>
      <w:r w:rsidR="00B42708" w:rsidRPr="000716D0">
        <w:rPr>
          <w:bCs/>
          <w:snapToGrid w:val="0"/>
        </w:rPr>
        <w:t xml:space="preserve"> </w:t>
      </w:r>
      <w:r w:rsidRPr="000716D0">
        <w:t xml:space="preserve">kur </w:t>
      </w:r>
      <w:r w:rsidR="0008110E" w:rsidRPr="000716D0">
        <w:t>p</w:t>
      </w:r>
      <w:r w:rsidRPr="000716D0">
        <w:t xml:space="preserve">iegādātājs </w:t>
      </w:r>
      <w:r w:rsidR="00B42708" w:rsidRPr="000716D0">
        <w:t>k</w:t>
      </w:r>
      <w:r w:rsidRPr="000716D0">
        <w:t>onkursa nolikumu un ar to saistīto dokumentāciju var lejupielādējot elektroniskajā formātā</w:t>
      </w:r>
      <w:r w:rsidR="00B42708" w:rsidRPr="000716D0">
        <w:t>.</w:t>
      </w:r>
      <w:r w:rsidR="00DA0289" w:rsidRPr="000716D0">
        <w:t xml:space="preserve"> </w:t>
      </w:r>
    </w:p>
    <w:p w:rsidR="00DA0289" w:rsidRPr="000716D0" w:rsidRDefault="00DA0289" w:rsidP="000716D0">
      <w:pPr>
        <w:widowControl w:val="0"/>
        <w:numPr>
          <w:ilvl w:val="1"/>
          <w:numId w:val="5"/>
        </w:numPr>
        <w:ind w:left="0" w:firstLine="0"/>
        <w:contextualSpacing/>
        <w:jc w:val="both"/>
        <w:rPr>
          <w:bCs/>
          <w:snapToGrid w:val="0"/>
          <w:color w:val="008FFA"/>
        </w:rPr>
      </w:pPr>
      <w:r w:rsidRPr="000716D0">
        <w:t xml:space="preserve">Ieinteresēto piegādātāju </w:t>
      </w:r>
      <w:r w:rsidR="00B42708" w:rsidRPr="000716D0">
        <w:t xml:space="preserve">un pretendentu </w:t>
      </w:r>
      <w:r w:rsidRPr="000716D0">
        <w:t xml:space="preserve">pienākums ir pastāvīgi sekot līdzi aktuālajai informācijai minētajās mājas lapās par konkrēto iepirkumu. </w:t>
      </w:r>
      <w:r w:rsidR="00B42708" w:rsidRPr="000716D0">
        <w:t>Iepirkumu k</w:t>
      </w:r>
      <w:r w:rsidRPr="000716D0">
        <w:t>omisija nav atbildīga par to, ja kāda ieinteresētā persona nav iepazinusies ar informāciju, kurai ir nodrošināta brīva un tieša elektroniskā pieeja.</w:t>
      </w:r>
    </w:p>
    <w:p w:rsidR="00B42708" w:rsidRDefault="00DA0289" w:rsidP="00641061">
      <w:pPr>
        <w:widowControl w:val="0"/>
        <w:numPr>
          <w:ilvl w:val="1"/>
          <w:numId w:val="5"/>
        </w:numPr>
        <w:ind w:left="567" w:hanging="567"/>
        <w:contextualSpacing/>
        <w:jc w:val="both"/>
        <w:rPr>
          <w:rStyle w:val="Hyperlink"/>
          <w:rFonts w:eastAsiaTheme="majorEastAsia"/>
          <w:bCs/>
          <w:snapToGrid w:val="0"/>
          <w:color w:val="auto"/>
          <w:u w:val="none"/>
        </w:rPr>
      </w:pPr>
      <w:r w:rsidRPr="00641061">
        <w:rPr>
          <w:rStyle w:val="Hyperlink"/>
          <w:rFonts w:eastAsiaTheme="majorEastAsia"/>
          <w:bCs/>
          <w:snapToGrid w:val="0"/>
          <w:color w:val="auto"/>
          <w:u w:val="none"/>
        </w:rPr>
        <w:t>Ieinteresētajam piegādātājam ir tiesības veikt objekta apskati.</w:t>
      </w:r>
    </w:p>
    <w:p w:rsidR="00641061" w:rsidRPr="00641061" w:rsidRDefault="00641061" w:rsidP="00641061">
      <w:pPr>
        <w:widowControl w:val="0"/>
        <w:ind w:left="567"/>
        <w:contextualSpacing/>
        <w:jc w:val="both"/>
        <w:rPr>
          <w:rStyle w:val="Hyperlink"/>
          <w:rFonts w:eastAsiaTheme="majorEastAsia"/>
          <w:bCs/>
          <w:snapToGrid w:val="0"/>
          <w:color w:val="auto"/>
          <w:u w:val="none"/>
        </w:rPr>
      </w:pPr>
    </w:p>
    <w:p w:rsidR="000716D0" w:rsidRPr="000716D0" w:rsidRDefault="000716D0" w:rsidP="000716D0">
      <w:pPr>
        <w:widowControl w:val="0"/>
        <w:tabs>
          <w:tab w:val="left" w:pos="1276"/>
        </w:tabs>
        <w:overflowPunct w:val="0"/>
        <w:autoSpaceDE w:val="0"/>
        <w:autoSpaceDN w:val="0"/>
        <w:adjustRightInd w:val="0"/>
        <w:jc w:val="both"/>
      </w:pPr>
    </w:p>
    <w:p w:rsidR="000716D0" w:rsidRPr="000716D0" w:rsidRDefault="000716D0" w:rsidP="000716D0">
      <w:pPr>
        <w:pStyle w:val="ListParagraph"/>
        <w:keepNext/>
        <w:ind w:left="1353"/>
        <w:jc w:val="both"/>
        <w:outlineLvl w:val="1"/>
        <w:rPr>
          <w:b/>
          <w:bCs/>
          <w:iCs/>
          <w:kern w:val="28"/>
        </w:rPr>
      </w:pPr>
    </w:p>
    <w:p w:rsidR="00DA0289" w:rsidRPr="000716D0" w:rsidRDefault="00DA0289" w:rsidP="00B42708">
      <w:pPr>
        <w:pStyle w:val="ListParagraph"/>
        <w:keepNext/>
        <w:numPr>
          <w:ilvl w:val="0"/>
          <w:numId w:val="5"/>
        </w:numPr>
        <w:tabs>
          <w:tab w:val="num" w:pos="576"/>
        </w:tabs>
        <w:jc w:val="both"/>
        <w:outlineLvl w:val="1"/>
        <w:rPr>
          <w:b/>
          <w:bCs/>
          <w:iCs/>
          <w:kern w:val="28"/>
        </w:rPr>
      </w:pPr>
      <w:r w:rsidRPr="000716D0">
        <w:rPr>
          <w:b/>
          <w:bCs/>
          <w:iCs/>
          <w:kern w:val="28"/>
        </w:rPr>
        <w:t>Piedāvājuma iesniegšanas un atvēršanas vieta, datums, laiks un kārtība</w:t>
      </w:r>
    </w:p>
    <w:p w:rsidR="00DA0289" w:rsidRPr="00A43F18" w:rsidRDefault="00A43F18" w:rsidP="00DD0BB2">
      <w:pPr>
        <w:pStyle w:val="ListParagraph"/>
        <w:widowControl w:val="0"/>
        <w:suppressAutoHyphens/>
        <w:ind w:left="0"/>
        <w:jc w:val="both"/>
        <w:rPr>
          <w:b/>
        </w:rPr>
      </w:pPr>
      <w:r>
        <w:t>4</w:t>
      </w:r>
      <w:r w:rsidR="000716D0">
        <w:t>.</w:t>
      </w:r>
      <w:r w:rsidR="00DA0289" w:rsidRPr="002B225D">
        <w:t xml:space="preserve">1. </w:t>
      </w:r>
      <w:r w:rsidR="00F61BAE" w:rsidRPr="00DE6117">
        <w:t>Piedāvājumi jāiesniedz</w:t>
      </w:r>
      <w:r w:rsidR="00F61BAE" w:rsidRPr="00DE6117">
        <w:rPr>
          <w:bCs/>
        </w:rPr>
        <w:t xml:space="preserve"> elektroniski</w:t>
      </w:r>
      <w:r>
        <w:rPr>
          <w:bCs/>
        </w:rPr>
        <w:t xml:space="preserve"> e-pastā </w:t>
      </w:r>
      <w:hyperlink r:id="rId11" w:history="1">
        <w:proofErr w:type="spellStart"/>
        <w:r w:rsidRPr="001F0157">
          <w:rPr>
            <w:rStyle w:val="Hyperlink"/>
            <w:bCs/>
          </w:rPr>
          <w:t>info@kekavasnami.lv</w:t>
        </w:r>
        <w:proofErr w:type="spellEnd"/>
      </w:hyperlink>
      <w:r>
        <w:rPr>
          <w:bCs/>
        </w:rPr>
        <w:t xml:space="preserve"> </w:t>
      </w:r>
      <w:r w:rsidR="00F61BAE" w:rsidRPr="00DE6117">
        <w:rPr>
          <w:bCs/>
        </w:rPr>
        <w:t xml:space="preserve"> </w:t>
      </w:r>
      <w:r>
        <w:rPr>
          <w:bCs/>
        </w:rPr>
        <w:t xml:space="preserve">līdz </w:t>
      </w:r>
      <w:proofErr w:type="spellStart"/>
      <w:r w:rsidRPr="00A43F18">
        <w:rPr>
          <w:b/>
          <w:bCs/>
        </w:rPr>
        <w:t>2025.gada</w:t>
      </w:r>
      <w:proofErr w:type="spellEnd"/>
      <w:r w:rsidRPr="00A43F18">
        <w:rPr>
          <w:b/>
          <w:bCs/>
        </w:rPr>
        <w:t xml:space="preserve"> </w:t>
      </w:r>
      <w:proofErr w:type="spellStart"/>
      <w:r w:rsidRPr="00A43F18">
        <w:rPr>
          <w:b/>
          <w:bCs/>
        </w:rPr>
        <w:t>1.septembrim</w:t>
      </w:r>
      <w:proofErr w:type="spellEnd"/>
      <w:r w:rsidRPr="00A43F18">
        <w:rPr>
          <w:b/>
          <w:bCs/>
        </w:rPr>
        <w:t xml:space="preserve"> plkst. 11.00. </w:t>
      </w:r>
    </w:p>
    <w:p w:rsidR="00DA0289" w:rsidRDefault="000716D0" w:rsidP="00DA0289">
      <w:pPr>
        <w:pStyle w:val="ListParagraph"/>
        <w:widowControl w:val="0"/>
        <w:suppressAutoHyphens/>
        <w:ind w:left="0"/>
        <w:jc w:val="both"/>
      </w:pPr>
      <w:r>
        <w:t>5</w:t>
      </w:r>
      <w:r w:rsidR="00DA0289" w:rsidRPr="002B225D">
        <w:t xml:space="preserve">.2. </w:t>
      </w:r>
      <w:r w:rsidR="00864F42" w:rsidRPr="00DE6117">
        <w:rPr>
          <w:bCs/>
        </w:rPr>
        <w:t>Piedāvājumus atver</w:t>
      </w:r>
      <w:r w:rsidR="00864F42" w:rsidRPr="00DE6117">
        <w:t xml:space="preserve"> </w:t>
      </w:r>
      <w:proofErr w:type="spellStart"/>
      <w:r w:rsidR="00A43F18">
        <w:t>2025.gada</w:t>
      </w:r>
      <w:proofErr w:type="spellEnd"/>
      <w:r w:rsidR="00A43F18">
        <w:t xml:space="preserve"> </w:t>
      </w:r>
      <w:proofErr w:type="spellStart"/>
      <w:r w:rsidR="00A43F18">
        <w:t>1.septembrī</w:t>
      </w:r>
      <w:proofErr w:type="spellEnd"/>
      <w:r w:rsidR="00A43F18">
        <w:t xml:space="preserve"> </w:t>
      </w:r>
      <w:r w:rsidR="00AD3710">
        <w:t xml:space="preserve">pēc  iesniegšanas termiņa, ņemot vērā </w:t>
      </w:r>
      <w:proofErr w:type="spellStart"/>
      <w:r w:rsidR="00AD3710">
        <w:t>5.3.punkta</w:t>
      </w:r>
      <w:proofErr w:type="spellEnd"/>
      <w:r w:rsidR="00AD3710">
        <w:t xml:space="preserve"> nosacījumu.</w:t>
      </w:r>
    </w:p>
    <w:p w:rsidR="00AD3710" w:rsidRPr="002B225D" w:rsidRDefault="00AD3710" w:rsidP="00DA0289">
      <w:pPr>
        <w:pStyle w:val="ListParagraph"/>
        <w:widowControl w:val="0"/>
        <w:suppressAutoHyphens/>
        <w:ind w:left="0"/>
        <w:jc w:val="both"/>
        <w:rPr>
          <w:iCs/>
        </w:rPr>
      </w:pPr>
      <w:r>
        <w:rPr>
          <w:iCs/>
        </w:rPr>
        <w:t xml:space="preserve">5.3. </w:t>
      </w:r>
      <w:proofErr w:type="spellStart"/>
      <w:r>
        <w:rPr>
          <w:iCs/>
        </w:rPr>
        <w:t>Prtendents</w:t>
      </w:r>
      <w:proofErr w:type="spellEnd"/>
      <w:r>
        <w:rPr>
          <w:iCs/>
        </w:rPr>
        <w:t xml:space="preserve">, kas iesniedzis šifrētu pieteikumu, šifra atslēgu līdz </w:t>
      </w:r>
      <w:proofErr w:type="spellStart"/>
      <w:r>
        <w:rPr>
          <w:iCs/>
        </w:rPr>
        <w:t>2025.gada</w:t>
      </w:r>
      <w:proofErr w:type="spellEnd"/>
      <w:r>
        <w:rPr>
          <w:iCs/>
        </w:rPr>
        <w:t xml:space="preserve"> </w:t>
      </w:r>
      <w:proofErr w:type="spellStart"/>
      <w:r>
        <w:rPr>
          <w:iCs/>
        </w:rPr>
        <w:t>1.septembra</w:t>
      </w:r>
      <w:proofErr w:type="spellEnd"/>
      <w:r>
        <w:rPr>
          <w:iCs/>
        </w:rPr>
        <w:t xml:space="preserve"> plkst. 11.15. </w:t>
      </w:r>
      <w:proofErr w:type="spellStart"/>
      <w:r>
        <w:rPr>
          <w:iCs/>
        </w:rPr>
        <w:t>iesūta</w:t>
      </w:r>
      <w:proofErr w:type="spellEnd"/>
      <w:r>
        <w:rPr>
          <w:iCs/>
        </w:rPr>
        <w:t xml:space="preserve"> e-pastā </w:t>
      </w:r>
      <w:hyperlink r:id="rId12" w:history="1">
        <w:proofErr w:type="spellStart"/>
        <w:r w:rsidRPr="001F0157">
          <w:rPr>
            <w:rStyle w:val="Hyperlink"/>
            <w:iCs/>
          </w:rPr>
          <w:t>ilgonis.leisavnieks@kekavasnami.lv</w:t>
        </w:r>
        <w:proofErr w:type="spellEnd"/>
      </w:hyperlink>
      <w:r>
        <w:rPr>
          <w:iCs/>
        </w:rPr>
        <w:t xml:space="preserve">. </w:t>
      </w:r>
    </w:p>
    <w:p w:rsidR="00DA0289" w:rsidRPr="00B42708" w:rsidRDefault="000716D0" w:rsidP="00AD3710">
      <w:pPr>
        <w:pStyle w:val="ListParagraph"/>
        <w:widowControl w:val="0"/>
        <w:tabs>
          <w:tab w:val="left" w:pos="1276"/>
        </w:tabs>
        <w:overflowPunct w:val="0"/>
        <w:autoSpaceDE w:val="0"/>
        <w:autoSpaceDN w:val="0"/>
        <w:adjustRightInd w:val="0"/>
        <w:ind w:left="0"/>
        <w:jc w:val="both"/>
        <w:rPr>
          <w:szCs w:val="20"/>
        </w:rPr>
      </w:pPr>
      <w:r>
        <w:rPr>
          <w:iCs/>
        </w:rPr>
        <w:t>5</w:t>
      </w:r>
      <w:r w:rsidR="00DA0289" w:rsidRPr="002B225D">
        <w:rPr>
          <w:iCs/>
        </w:rPr>
        <w:t>.</w:t>
      </w:r>
      <w:r w:rsidR="00AD3710">
        <w:rPr>
          <w:iCs/>
        </w:rPr>
        <w:t>4</w:t>
      </w:r>
      <w:r w:rsidR="00DA0289" w:rsidRPr="002B225D">
        <w:rPr>
          <w:iCs/>
        </w:rPr>
        <w:t xml:space="preserve">. </w:t>
      </w:r>
      <w:r w:rsidR="00DA0289" w:rsidRPr="002B225D">
        <w:rPr>
          <w:szCs w:val="20"/>
        </w:rPr>
        <w:t>Pretendents var grozīt vai atsaukt iesniegto piedāvājumu pirms piedāvājumu iesniegšanas termiņa beigām. Pēc piedāvājuma iesniegšanas termiņa beigām Pasūtītājs grozījumus piedāvājumā nepieņem.</w:t>
      </w:r>
      <w:r w:rsidR="00DA0289" w:rsidRPr="002B225D">
        <w:t xml:space="preserve"> </w:t>
      </w:r>
    </w:p>
    <w:p w:rsidR="00B42708" w:rsidRPr="002B225D" w:rsidRDefault="00B42708" w:rsidP="00DA0289">
      <w:pPr>
        <w:pStyle w:val="ListParagraph"/>
        <w:widowControl w:val="0"/>
        <w:tabs>
          <w:tab w:val="left" w:pos="1276"/>
        </w:tabs>
        <w:overflowPunct w:val="0"/>
        <w:autoSpaceDE w:val="0"/>
        <w:autoSpaceDN w:val="0"/>
        <w:adjustRightInd w:val="0"/>
        <w:ind w:left="360"/>
        <w:jc w:val="both"/>
      </w:pPr>
    </w:p>
    <w:p w:rsidR="00DA0289" w:rsidRPr="00BB0419" w:rsidRDefault="00DA0289" w:rsidP="00DA0289">
      <w:pPr>
        <w:pStyle w:val="ListParagraph"/>
        <w:keepNext/>
        <w:widowControl w:val="0"/>
        <w:numPr>
          <w:ilvl w:val="0"/>
          <w:numId w:val="5"/>
        </w:numPr>
        <w:suppressAutoHyphens/>
        <w:overflowPunct w:val="0"/>
        <w:autoSpaceDE w:val="0"/>
        <w:autoSpaceDN w:val="0"/>
        <w:adjustRightInd w:val="0"/>
        <w:jc w:val="both"/>
        <w:outlineLvl w:val="1"/>
        <w:rPr>
          <w:b/>
        </w:rPr>
      </w:pPr>
      <w:r w:rsidRPr="00BB0419">
        <w:rPr>
          <w:b/>
          <w:bCs/>
          <w:iCs/>
          <w:kern w:val="28"/>
        </w:rPr>
        <w:t xml:space="preserve"> </w:t>
      </w:r>
      <w:r w:rsidRPr="00BB0419">
        <w:rPr>
          <w:b/>
        </w:rPr>
        <w:t>Piedāvājuma noformēšana</w:t>
      </w:r>
    </w:p>
    <w:p w:rsidR="00DA0289" w:rsidRPr="002B225D" w:rsidRDefault="00AD3710" w:rsidP="00DA0289">
      <w:pPr>
        <w:widowControl w:val="0"/>
        <w:suppressAutoHyphens/>
        <w:jc w:val="both"/>
      </w:pPr>
      <w:r>
        <w:t>5</w:t>
      </w:r>
      <w:r w:rsidR="00DA0289" w:rsidRPr="002B225D">
        <w:t xml:space="preserve">.1. Pretendents sagatavo un iesniedz piedāvājumu saskaņā ar šī nolikuma prasībām, ievērojot spēkā esošos normatīvos aktus. </w:t>
      </w:r>
    </w:p>
    <w:p w:rsidR="00DA0289" w:rsidRPr="002B225D" w:rsidRDefault="00AD3710" w:rsidP="00DA0289">
      <w:pPr>
        <w:widowControl w:val="0"/>
        <w:suppressAutoHyphens/>
        <w:jc w:val="both"/>
      </w:pPr>
      <w:r>
        <w:t>5</w:t>
      </w:r>
      <w:r w:rsidR="00DA0289" w:rsidRPr="002B225D">
        <w:t xml:space="preserve">.2. Sagatavojot piedāvājumu, </w:t>
      </w:r>
      <w:r w:rsidR="00B42708">
        <w:t>p</w:t>
      </w:r>
      <w:r w:rsidR="00DA0289" w:rsidRPr="002B225D">
        <w:t>retendents ievēro, ka:</w:t>
      </w:r>
    </w:p>
    <w:p w:rsidR="00DA0289" w:rsidRPr="002B225D" w:rsidRDefault="00AD3710" w:rsidP="00DA0289">
      <w:pPr>
        <w:pStyle w:val="ListParagraph"/>
        <w:suppressAutoHyphens/>
        <w:ind w:left="360"/>
        <w:jc w:val="both"/>
      </w:pPr>
      <w:r>
        <w:t>5.2</w:t>
      </w:r>
      <w:r w:rsidR="00DA0289" w:rsidRPr="002B225D">
        <w:t>.1. Pieteikumu (</w:t>
      </w:r>
      <w:proofErr w:type="spellStart"/>
      <w:r w:rsidR="00DA0289" w:rsidRPr="002B225D">
        <w:t>1.pielikums</w:t>
      </w:r>
      <w:proofErr w:type="spellEnd"/>
      <w:r w:rsidR="00DA0289" w:rsidRPr="002B225D">
        <w:t xml:space="preserve">) paraksta </w:t>
      </w:r>
      <w:r w:rsidR="00B42708">
        <w:t>tā</w:t>
      </w:r>
      <w:r w:rsidR="00DA0289" w:rsidRPr="002B225D">
        <w:t xml:space="preserve"> pārstāvēt tiesīgā persona, pievienojot pārstāvību apliecinošu dokumentu (piemēram, pilnvaru). Ja piedāvājumu iesniedz personu grupa, pieteikumu paraksta visas personas, kas ietilpst personu grupā.</w:t>
      </w:r>
    </w:p>
    <w:p w:rsidR="00DA0289" w:rsidRPr="002B225D" w:rsidRDefault="00AD3710" w:rsidP="00DA0289">
      <w:pPr>
        <w:pStyle w:val="ListParagraph"/>
        <w:widowControl w:val="0"/>
        <w:suppressAutoHyphens/>
        <w:ind w:left="360"/>
        <w:jc w:val="both"/>
      </w:pPr>
      <w:r>
        <w:t>5.2</w:t>
      </w:r>
      <w:r w:rsidR="00DA0289" w:rsidRPr="002B225D">
        <w:t xml:space="preserve">.2. Citus dokumentus </w:t>
      </w:r>
      <w:r w:rsidR="00BD70C6">
        <w:t>p</w:t>
      </w:r>
      <w:r w:rsidR="00DA0289" w:rsidRPr="002B225D">
        <w:t>retendents pēc saviem ieskatiem ir tiesīgs iesniegt elektroniskā formā, parakstot ar drošu elektronisko parakstu</w:t>
      </w:r>
      <w:r>
        <w:t xml:space="preserve"> vai kā </w:t>
      </w:r>
      <w:proofErr w:type="spellStart"/>
      <w:r>
        <w:t>pdf</w:t>
      </w:r>
      <w:proofErr w:type="spellEnd"/>
      <w:r>
        <w:t xml:space="preserve"> formātu.</w:t>
      </w:r>
    </w:p>
    <w:p w:rsidR="00DA0289" w:rsidRPr="002B225D" w:rsidRDefault="00AD3710" w:rsidP="00DA0289">
      <w:pPr>
        <w:pStyle w:val="ListParagraph"/>
        <w:widowControl w:val="0"/>
        <w:suppressAutoHyphens/>
        <w:ind w:left="360"/>
        <w:jc w:val="both"/>
      </w:pPr>
      <w:r>
        <w:t>5</w:t>
      </w:r>
      <w:r w:rsidR="00DA0289" w:rsidRPr="002B225D">
        <w:t>.</w:t>
      </w:r>
      <w:r>
        <w:t>2</w:t>
      </w:r>
      <w:r w:rsidR="00DA0289" w:rsidRPr="002B225D">
        <w:t xml:space="preserve">.3. Piedāvājums jāiesniedz latviešu valodā, kvalitāti apliecinošie dokumenti (piemēram, sertifikāti) var tikt iesniegti citā valodā ar pievienotu </w:t>
      </w:r>
      <w:r w:rsidR="00BD70C6">
        <w:t>p</w:t>
      </w:r>
      <w:r w:rsidR="00DA0289" w:rsidRPr="002B225D">
        <w:t xml:space="preserve">retendenta apliecinātu tulkojumu latviešu valodā. </w:t>
      </w:r>
    </w:p>
    <w:p w:rsidR="00DA0289" w:rsidRPr="002B225D" w:rsidRDefault="00AD3710" w:rsidP="00DA0289">
      <w:pPr>
        <w:pStyle w:val="ListParagraph"/>
        <w:widowControl w:val="0"/>
        <w:suppressAutoHyphens/>
        <w:ind w:left="360"/>
        <w:jc w:val="both"/>
      </w:pPr>
      <w:r>
        <w:t>5.2</w:t>
      </w:r>
      <w:r w:rsidR="00DA0289" w:rsidRPr="002B225D">
        <w:t xml:space="preserve">.4. Ja </w:t>
      </w:r>
      <w:r w:rsidR="00BD70C6">
        <w:t>p</w:t>
      </w:r>
      <w:r w:rsidR="00DA0289" w:rsidRPr="002B225D">
        <w:t xml:space="preserve">retendents iesniedzis kāda dokumenta kopiju, to apliecina atbilstoši Dokumentu juridiskā spēka likumam. Ja dokumenta kopija nav apliecināta atbilstoši šajā apakšpunktā minēto normatīvo aktu prasībām, Pasūtītājs, ja tam rodas šaubas par iesniegtā dokumenta kopijas autentiskumu, Sabiedrisko pakalpojumu sniedzēju likuma </w:t>
      </w:r>
      <w:proofErr w:type="spellStart"/>
      <w:r w:rsidR="00DA0289" w:rsidRPr="002B225D">
        <w:t>47.panta</w:t>
      </w:r>
      <w:proofErr w:type="spellEnd"/>
      <w:r w:rsidR="00DA0289" w:rsidRPr="002B225D">
        <w:t xml:space="preserve"> astotā punkta kārtībā var pieprasīt, lai </w:t>
      </w:r>
      <w:r w:rsidR="00BD70C6">
        <w:t>p</w:t>
      </w:r>
      <w:r w:rsidR="00DA0289" w:rsidRPr="002B225D">
        <w:t>retendents uzrāda dokumenta oriģinālu vai iesniedz apliecinātu dokumenta kopiju.</w:t>
      </w:r>
    </w:p>
    <w:p w:rsidR="00DA0289" w:rsidRPr="002B225D" w:rsidRDefault="00AD3710" w:rsidP="00DA0289">
      <w:pPr>
        <w:pStyle w:val="ListParagraph"/>
        <w:widowControl w:val="0"/>
        <w:suppressAutoHyphens/>
        <w:ind w:left="360"/>
        <w:jc w:val="both"/>
      </w:pPr>
      <w:r>
        <w:t>5.2</w:t>
      </w:r>
      <w:r w:rsidR="00DA0289" w:rsidRPr="002B225D">
        <w:t xml:space="preserve">.5. Visas piedāvātās cenas norāda </w:t>
      </w:r>
      <w:proofErr w:type="spellStart"/>
      <w:r w:rsidR="00DA0289" w:rsidRPr="002B225D">
        <w:rPr>
          <w:i/>
        </w:rPr>
        <w:t>euro</w:t>
      </w:r>
      <w:proofErr w:type="spellEnd"/>
      <w:r w:rsidR="00DA0289" w:rsidRPr="002B225D">
        <w:t xml:space="preserve"> (EUR) bez pievienotās vērtības nodokļa (PVN).</w:t>
      </w:r>
    </w:p>
    <w:p w:rsidR="00DA0289" w:rsidRPr="002B225D" w:rsidRDefault="00AD3710" w:rsidP="00DA0289">
      <w:pPr>
        <w:pStyle w:val="ListParagraph"/>
        <w:widowControl w:val="0"/>
        <w:suppressAutoHyphens/>
        <w:ind w:left="360"/>
        <w:jc w:val="both"/>
      </w:pPr>
      <w:r>
        <w:t>5.2</w:t>
      </w:r>
      <w:r w:rsidR="00DA0289" w:rsidRPr="002B225D">
        <w:t xml:space="preserve">.6. Iesniedzot piedāvājumu, </w:t>
      </w:r>
      <w:r w:rsidR="00BD70C6">
        <w:t>p</w:t>
      </w:r>
      <w:r w:rsidR="00DA0289" w:rsidRPr="002B225D">
        <w:t xml:space="preserve">retendents pilnībā atzīst visus Nolikumā (t.sk. tā pielikumos un formās, kuras ir ievietotas </w:t>
      </w:r>
      <w:r>
        <w:t>Pasūtītāja mājas lapā</w:t>
      </w:r>
      <w:r w:rsidR="00DA0289" w:rsidRPr="002B225D">
        <w:t>) ietvertos nosacījumus.</w:t>
      </w:r>
    </w:p>
    <w:p w:rsidR="00DA0289" w:rsidRPr="002B225D" w:rsidRDefault="00AD3710" w:rsidP="00DA0289">
      <w:pPr>
        <w:widowControl w:val="0"/>
        <w:suppressAutoHyphens/>
        <w:jc w:val="both"/>
      </w:pPr>
      <w:r>
        <w:t>5</w:t>
      </w:r>
      <w:r w:rsidR="00DA0289" w:rsidRPr="002B225D">
        <w:t>.4. Iesniegtie piedāvājumi, izņemot, ja pretendents piedāvājumu atsauc, paliek Pasūtītāja īpašumā.</w:t>
      </w:r>
    </w:p>
    <w:p w:rsidR="00DA0289" w:rsidRPr="002B225D" w:rsidRDefault="00AD3710" w:rsidP="00AD3710">
      <w:pPr>
        <w:widowControl w:val="0"/>
        <w:suppressAutoHyphens/>
        <w:jc w:val="both"/>
        <w:rPr>
          <w:lang w:eastAsia="ar-SA"/>
        </w:rPr>
      </w:pPr>
      <w:r>
        <w:t>5</w:t>
      </w:r>
      <w:r w:rsidR="00DA0289" w:rsidRPr="002B225D">
        <w:t xml:space="preserve">.5. </w:t>
      </w:r>
      <w:r w:rsidR="00DA0289" w:rsidRPr="002B225D">
        <w:rPr>
          <w:lang w:eastAsia="ar-SA"/>
        </w:rPr>
        <w:t>Par jebkuru informāciju, kas ir konfidenciāla, jābūt īpašai norādei.</w:t>
      </w:r>
    </w:p>
    <w:p w:rsidR="00DA0289" w:rsidRPr="00461DA3" w:rsidRDefault="0071634A" w:rsidP="00DA0289">
      <w:pPr>
        <w:widowControl w:val="0"/>
        <w:tabs>
          <w:tab w:val="left" w:pos="851"/>
          <w:tab w:val="left" w:pos="1260"/>
        </w:tabs>
        <w:suppressAutoHyphens/>
        <w:jc w:val="both"/>
        <w:rPr>
          <w:lang w:eastAsia="ar-SA"/>
        </w:rPr>
      </w:pPr>
      <w:r>
        <w:rPr>
          <w:lang w:eastAsia="ar-SA"/>
        </w:rPr>
        <w:t>5</w:t>
      </w:r>
      <w:r w:rsidR="00DA0289" w:rsidRPr="002B225D">
        <w:rPr>
          <w:lang w:eastAsia="ar-SA"/>
        </w:rPr>
        <w:t xml:space="preserve">.7. Pretendentam ir pilnībā jāsedz piedāvājuma sagatavošanas un iesniegšanas izmaksas. </w:t>
      </w:r>
      <w:r w:rsidR="00BD70C6">
        <w:rPr>
          <w:lang w:eastAsia="ar-SA"/>
        </w:rPr>
        <w:t>P</w:t>
      </w:r>
      <w:r w:rsidR="00DA0289" w:rsidRPr="002B225D">
        <w:rPr>
          <w:lang w:eastAsia="ar-SA"/>
        </w:rPr>
        <w:t xml:space="preserve">asūtītājs </w:t>
      </w:r>
      <w:r w:rsidR="00BD70C6">
        <w:rPr>
          <w:lang w:eastAsia="ar-SA"/>
        </w:rPr>
        <w:t xml:space="preserve">un tā izveidotā iepirkumu komisija </w:t>
      </w:r>
      <w:r w:rsidR="00DA0289" w:rsidRPr="002B225D">
        <w:rPr>
          <w:lang w:eastAsia="ar-SA"/>
        </w:rPr>
        <w:t>neuzņemas nekādas saistības par šīm izmaksām, neatkarīgi no  konkursa rezultāta.</w:t>
      </w:r>
    </w:p>
    <w:p w:rsidR="00DA0289" w:rsidRPr="00630FC3" w:rsidRDefault="00DA0289" w:rsidP="00DA0289">
      <w:pPr>
        <w:keepNext/>
        <w:numPr>
          <w:ilvl w:val="0"/>
          <w:numId w:val="5"/>
        </w:numPr>
        <w:spacing w:before="240"/>
        <w:ind w:left="567" w:hanging="567"/>
        <w:outlineLvl w:val="0"/>
        <w:rPr>
          <w:b/>
          <w:bCs/>
          <w:kern w:val="32"/>
        </w:rPr>
      </w:pPr>
      <w:r w:rsidRPr="00630FC3">
        <w:rPr>
          <w:b/>
          <w:bCs/>
          <w:kern w:val="32"/>
        </w:rPr>
        <w:t xml:space="preserve">Prasības </w:t>
      </w:r>
      <w:r w:rsidR="00BD70C6">
        <w:rPr>
          <w:b/>
          <w:bCs/>
          <w:kern w:val="32"/>
        </w:rPr>
        <w:t>p</w:t>
      </w:r>
      <w:r w:rsidRPr="00630FC3">
        <w:rPr>
          <w:b/>
          <w:bCs/>
          <w:kern w:val="32"/>
        </w:rPr>
        <w:t xml:space="preserve">retendentam un </w:t>
      </w:r>
      <w:r w:rsidR="00BD70C6">
        <w:rPr>
          <w:b/>
          <w:bCs/>
          <w:kern w:val="32"/>
        </w:rPr>
        <w:t xml:space="preserve">tā </w:t>
      </w:r>
      <w:r w:rsidRPr="00630FC3">
        <w:rPr>
          <w:b/>
          <w:bCs/>
          <w:kern w:val="32"/>
        </w:rPr>
        <w:t>iesniedzamie dokumenti</w:t>
      </w:r>
    </w:p>
    <w:p w:rsidR="00DA0289" w:rsidRPr="00DC6BF3" w:rsidRDefault="00DA0289" w:rsidP="00DA0289">
      <w:pPr>
        <w:jc w:val="both"/>
        <w:rPr>
          <w:bCs/>
          <w:sz w:val="22"/>
          <w:szCs w:val="22"/>
        </w:rPr>
      </w:pPr>
      <w:r w:rsidRPr="00DC6BF3">
        <w:rPr>
          <w:sz w:val="22"/>
          <w:szCs w:val="22"/>
        </w:rPr>
        <w:t>Pretendentu kvalifikācijas prasības ir obligātas visiem Pretendentiem, kas vēlas iegūt tiesības noslēgt iepirkuma līgumu:</w:t>
      </w:r>
    </w:p>
    <w:tbl>
      <w:tblPr>
        <w:tblStyle w:val="TableGrid1"/>
        <w:tblW w:w="9356" w:type="dxa"/>
        <w:tblInd w:w="-5" w:type="dxa"/>
        <w:tblLook w:val="04A0" w:firstRow="1" w:lastRow="0" w:firstColumn="1" w:lastColumn="0" w:noHBand="0" w:noVBand="1"/>
      </w:tblPr>
      <w:tblGrid>
        <w:gridCol w:w="851"/>
        <w:gridCol w:w="3969"/>
        <w:gridCol w:w="4536"/>
      </w:tblGrid>
      <w:tr w:rsidR="00DA0289" w:rsidRPr="00DC6BF3" w:rsidTr="0071634A">
        <w:tc>
          <w:tcPr>
            <w:tcW w:w="851" w:type="dxa"/>
            <w:vAlign w:val="center"/>
          </w:tcPr>
          <w:p w:rsidR="00DA0289" w:rsidRPr="00C23B67" w:rsidRDefault="00DA0289" w:rsidP="00C82CAD">
            <w:pPr>
              <w:jc w:val="center"/>
              <w:rPr>
                <w:b/>
                <w:sz w:val="20"/>
                <w:szCs w:val="20"/>
              </w:rPr>
            </w:pPr>
            <w:r w:rsidRPr="00C23B67">
              <w:rPr>
                <w:b/>
                <w:sz w:val="20"/>
                <w:szCs w:val="20"/>
              </w:rPr>
              <w:t>Nr.</w:t>
            </w:r>
          </w:p>
          <w:p w:rsidR="00DA0289" w:rsidRPr="00C23B67" w:rsidRDefault="00DA0289" w:rsidP="00C82CAD">
            <w:pPr>
              <w:jc w:val="center"/>
              <w:rPr>
                <w:b/>
                <w:sz w:val="20"/>
                <w:szCs w:val="20"/>
                <w:lang w:eastAsia="en-US"/>
              </w:rPr>
            </w:pPr>
            <w:r w:rsidRPr="00C23B67">
              <w:rPr>
                <w:b/>
                <w:sz w:val="20"/>
                <w:szCs w:val="20"/>
                <w:lang w:eastAsia="en-US"/>
              </w:rPr>
              <w:t>p.k.</w:t>
            </w:r>
          </w:p>
        </w:tc>
        <w:tc>
          <w:tcPr>
            <w:tcW w:w="3969" w:type="dxa"/>
            <w:vAlign w:val="center"/>
          </w:tcPr>
          <w:p w:rsidR="00DA0289" w:rsidRPr="00C23B67" w:rsidRDefault="00DA0289" w:rsidP="00C82CAD">
            <w:pPr>
              <w:jc w:val="center"/>
              <w:rPr>
                <w:b/>
                <w:sz w:val="20"/>
                <w:szCs w:val="20"/>
                <w:lang w:eastAsia="en-US"/>
              </w:rPr>
            </w:pPr>
            <w:r w:rsidRPr="00C23B67">
              <w:rPr>
                <w:b/>
                <w:sz w:val="20"/>
                <w:szCs w:val="20"/>
              </w:rPr>
              <w:t>Prasības</w:t>
            </w:r>
          </w:p>
        </w:tc>
        <w:tc>
          <w:tcPr>
            <w:tcW w:w="4536" w:type="dxa"/>
            <w:vAlign w:val="center"/>
          </w:tcPr>
          <w:p w:rsidR="00DA0289" w:rsidRPr="00C23B67" w:rsidRDefault="00DA0289" w:rsidP="00C82CAD">
            <w:pPr>
              <w:jc w:val="center"/>
              <w:rPr>
                <w:b/>
                <w:sz w:val="20"/>
                <w:szCs w:val="20"/>
                <w:lang w:eastAsia="en-US"/>
              </w:rPr>
            </w:pPr>
            <w:r w:rsidRPr="00C23B67">
              <w:rPr>
                <w:b/>
                <w:sz w:val="20"/>
                <w:szCs w:val="20"/>
                <w:lang w:eastAsia="en-US"/>
              </w:rPr>
              <w:t>Iesniedzamā informācija, kas nepieciešama, lai Pretendentu novērtētu saskaņā ar minētajām prasībām</w:t>
            </w:r>
          </w:p>
        </w:tc>
      </w:tr>
      <w:tr w:rsidR="00DA0289" w:rsidRPr="00DC6BF3" w:rsidTr="0071634A">
        <w:tc>
          <w:tcPr>
            <w:tcW w:w="851" w:type="dxa"/>
          </w:tcPr>
          <w:p w:rsidR="00DA0289" w:rsidRPr="00DC6BF3" w:rsidRDefault="0071634A" w:rsidP="00C82CAD">
            <w:pPr>
              <w:ind w:right="168"/>
              <w:jc w:val="center"/>
              <w:rPr>
                <w:lang w:eastAsia="en-US"/>
              </w:rPr>
            </w:pPr>
            <w:r>
              <w:rPr>
                <w:lang w:eastAsia="en-US"/>
              </w:rPr>
              <w:t>6</w:t>
            </w:r>
            <w:r w:rsidR="00DA0289" w:rsidRPr="00DC6BF3">
              <w:rPr>
                <w:lang w:eastAsia="en-US"/>
              </w:rPr>
              <w:t>.1.</w:t>
            </w:r>
          </w:p>
        </w:tc>
        <w:tc>
          <w:tcPr>
            <w:tcW w:w="3969" w:type="dxa"/>
          </w:tcPr>
          <w:p w:rsidR="00DA0289" w:rsidRPr="00DC6BF3" w:rsidRDefault="00DA0289" w:rsidP="00C82CAD">
            <w:pPr>
              <w:ind w:right="-58" w:firstLine="363"/>
              <w:jc w:val="both"/>
              <w:rPr>
                <w:bCs/>
              </w:rPr>
            </w:pPr>
            <w:r w:rsidRPr="00DC6BF3">
              <w:rPr>
                <w:bCs/>
              </w:rPr>
              <w:t xml:space="preserve">Pretendents ir reģistrēts, </w:t>
            </w:r>
            <w:r w:rsidRPr="00DC6BF3">
              <w:t>licencēts vai sertificēts</w:t>
            </w:r>
            <w:r w:rsidRPr="00DC6BF3">
              <w:rPr>
                <w:bCs/>
              </w:rPr>
              <w:t xml:space="preserve"> atbilstoši reģistrācijas vai pastāvīgās dzīvesvietas valsts normatīvo aktu prasībām. </w:t>
            </w:r>
          </w:p>
          <w:p w:rsidR="00DA0289" w:rsidRPr="00DC6BF3" w:rsidRDefault="00DA0289" w:rsidP="00C82CAD">
            <w:pPr>
              <w:ind w:firstLine="363"/>
              <w:jc w:val="both"/>
            </w:pPr>
            <w:r w:rsidRPr="00DC6BF3">
              <w:lastRenderedPageBreak/>
              <w:t>Prasība attiecas arī uz personālsabiedrību un visiem personālsabiedrības biedriem (ja piedāvājumu iesniedz personālsabiedrība) vai visiem piegādātāju apvienības dalībniekiem (ja piedāvājumu iesniedz piegādātāju apvienība), kā arī apakšuzņēmējiem (ja pretendents plāno piesaistīt apakšuzņēmējus) un pretendenta norādīto personu, uz kuras iespējām pretendents balstās, lai apliecinātu, ka tā kvalifikācija atbilst paziņojumā par līgumu vai iepirkuma procedūras dokumentos noteiktajām prasībām.</w:t>
            </w:r>
          </w:p>
          <w:p w:rsidR="00DA0289" w:rsidRPr="00DC6BF3" w:rsidRDefault="00DA0289" w:rsidP="00C82CAD">
            <w:pPr>
              <w:ind w:firstLine="363"/>
              <w:jc w:val="both"/>
              <w:rPr>
                <w:lang w:eastAsia="en-US"/>
              </w:rPr>
            </w:pPr>
          </w:p>
        </w:tc>
        <w:tc>
          <w:tcPr>
            <w:tcW w:w="4536" w:type="dxa"/>
            <w:vAlign w:val="center"/>
          </w:tcPr>
          <w:p w:rsidR="00DA0289" w:rsidRPr="00DC6BF3" w:rsidRDefault="00DA0289" w:rsidP="00C82CAD">
            <w:pPr>
              <w:ind w:right="-58" w:firstLine="335"/>
              <w:jc w:val="both"/>
            </w:pPr>
            <w:r w:rsidRPr="00DC6BF3">
              <w:lastRenderedPageBreak/>
              <w:t xml:space="preserve">Par Latvijā reģistrētiem </w:t>
            </w:r>
            <w:r w:rsidR="00BD70C6">
              <w:t>p</w:t>
            </w:r>
            <w:r w:rsidRPr="00DC6BF3">
              <w:t>retendentiem Pasūtītāj</w:t>
            </w:r>
            <w:r w:rsidR="00221CF9">
              <w:t>s</w:t>
            </w:r>
            <w:r w:rsidRPr="00DC6BF3">
              <w:t xml:space="preserve"> pārliecinās Uzņēmumu reģistra mājas lapā </w:t>
            </w:r>
            <w:hyperlink r:id="rId13" w:history="1">
              <w:proofErr w:type="spellStart"/>
              <w:r w:rsidRPr="00DC6BF3">
                <w:rPr>
                  <w:rStyle w:val="Hyperlink"/>
                  <w:rFonts w:eastAsiaTheme="majorEastAsia"/>
                </w:rPr>
                <w:t>www.ur.gov.lv</w:t>
              </w:r>
              <w:proofErr w:type="spellEnd"/>
            </w:hyperlink>
            <w:r w:rsidRPr="00DC6BF3">
              <w:rPr>
                <w:rStyle w:val="Hyperlink"/>
                <w:rFonts w:eastAsiaTheme="majorEastAsia"/>
              </w:rPr>
              <w:t xml:space="preserve"> </w:t>
            </w:r>
          </w:p>
          <w:p w:rsidR="00DA0289" w:rsidRPr="00DC6BF3" w:rsidRDefault="00DA0289" w:rsidP="00C82CAD">
            <w:pPr>
              <w:ind w:right="-58" w:firstLine="335"/>
              <w:jc w:val="both"/>
            </w:pPr>
            <w:r w:rsidRPr="00DC6BF3">
              <w:lastRenderedPageBreak/>
              <w:t>Ja attiecīgu informāciju publiskajās datubāzēs nevarēs iegūt vai netiks iegūta pilnīga informācija, to pieprasīs pretendentam.</w:t>
            </w:r>
          </w:p>
          <w:p w:rsidR="00DA0289" w:rsidRPr="00DC6BF3" w:rsidRDefault="00DA0289" w:rsidP="00C82CAD">
            <w:pPr>
              <w:ind w:right="-58" w:firstLine="335"/>
              <w:jc w:val="both"/>
            </w:pPr>
            <w:r w:rsidRPr="00DC6BF3">
              <w:t xml:space="preserve">Ārvalstī reģistrētam, licencētam vai sertificētam pretendentam jāiesniedz kompetentas attiecīgās valsts institūcijas izsniegts dokuments, kas apliecina, ka pretendents ir reģistrēts, licencēts vai sertificēts atbilstoši tās valsts normatīvo aktu prasībām, un pierādījumus, kas apliecina pretendenta likumiskā pārstāvja (vadītāja, direktora) paraksta tiesības. </w:t>
            </w:r>
          </w:p>
          <w:p w:rsidR="00DA0289" w:rsidRPr="00DC6BF3" w:rsidRDefault="00DA0289" w:rsidP="00C82CAD">
            <w:pPr>
              <w:ind w:firstLine="335"/>
              <w:jc w:val="both"/>
              <w:rPr>
                <w:u w:val="single"/>
              </w:rPr>
            </w:pPr>
            <w:r w:rsidRPr="00DC6BF3">
              <w:t>Ārvalstu kompetento institūciju izsniegtās izziņas un citus dokumentus pasūtītājs pieņem un atzīst, ja tie izdoti ne agrāk kā sešus mēnešus pirms iesniegšanas dienas, ja izziņas vai dokumenta izdevējs nav norādījis īsāku tā derīguma termiņu.</w:t>
            </w:r>
          </w:p>
          <w:p w:rsidR="00DA0289" w:rsidRPr="00DC6BF3" w:rsidRDefault="00DA0289" w:rsidP="00C82CAD">
            <w:pPr>
              <w:ind w:firstLine="335"/>
              <w:jc w:val="both"/>
              <w:rPr>
                <w:lang w:eastAsia="en-US"/>
              </w:rPr>
            </w:pPr>
          </w:p>
        </w:tc>
      </w:tr>
      <w:tr w:rsidR="00DA0289" w:rsidRPr="00DC6BF3" w:rsidTr="0071634A">
        <w:tc>
          <w:tcPr>
            <w:tcW w:w="851" w:type="dxa"/>
          </w:tcPr>
          <w:p w:rsidR="00DA0289" w:rsidRPr="00DC6BF3" w:rsidRDefault="0071634A" w:rsidP="00C82CAD">
            <w:pPr>
              <w:ind w:right="168"/>
              <w:jc w:val="center"/>
              <w:rPr>
                <w:lang w:eastAsia="en-US"/>
              </w:rPr>
            </w:pPr>
            <w:r>
              <w:rPr>
                <w:lang w:eastAsia="en-US"/>
              </w:rPr>
              <w:lastRenderedPageBreak/>
              <w:t>6</w:t>
            </w:r>
            <w:r w:rsidR="00DA0289" w:rsidRPr="00DC6BF3">
              <w:rPr>
                <w:lang w:eastAsia="en-US"/>
              </w:rPr>
              <w:t>.2.</w:t>
            </w:r>
          </w:p>
        </w:tc>
        <w:tc>
          <w:tcPr>
            <w:tcW w:w="3969" w:type="dxa"/>
          </w:tcPr>
          <w:p w:rsidR="00DA0289" w:rsidRPr="00DC6BF3" w:rsidRDefault="00DA0289" w:rsidP="00C82CAD">
            <w:pPr>
              <w:ind w:firstLine="363"/>
              <w:jc w:val="both"/>
              <w:rPr>
                <w:lang w:eastAsia="en-US"/>
              </w:rPr>
            </w:pPr>
            <w:r w:rsidRPr="00DC6BF3">
              <w:rPr>
                <w:lang w:eastAsia="en-US"/>
              </w:rPr>
              <w:t xml:space="preserve">Piedāvājumu ir parakstījusi </w:t>
            </w:r>
            <w:proofErr w:type="spellStart"/>
            <w:r w:rsidRPr="00DC6BF3">
              <w:rPr>
                <w:lang w:eastAsia="en-US"/>
              </w:rPr>
              <w:t>paraksttiesīgā</w:t>
            </w:r>
            <w:proofErr w:type="spellEnd"/>
            <w:r w:rsidRPr="00DC6BF3">
              <w:rPr>
                <w:lang w:eastAsia="en-US"/>
              </w:rPr>
              <w:t xml:space="preserve"> persona.</w:t>
            </w:r>
          </w:p>
        </w:tc>
        <w:tc>
          <w:tcPr>
            <w:tcW w:w="4536" w:type="dxa"/>
            <w:vAlign w:val="center"/>
          </w:tcPr>
          <w:p w:rsidR="00DA0289" w:rsidRPr="00DC6BF3" w:rsidRDefault="00DA0289" w:rsidP="00C82CAD">
            <w:pPr>
              <w:ind w:left="39" w:firstLine="335"/>
              <w:jc w:val="both"/>
              <w:rPr>
                <w:lang w:eastAsia="en-US"/>
              </w:rPr>
            </w:pPr>
            <w:r w:rsidRPr="00DC6BF3">
              <w:rPr>
                <w:lang w:eastAsia="en-US"/>
              </w:rPr>
              <w:t xml:space="preserve">Kompetentas institūcijas izdotu dokumentu par </w:t>
            </w:r>
            <w:r w:rsidR="00BD70C6">
              <w:rPr>
                <w:lang w:eastAsia="en-US"/>
              </w:rPr>
              <w:t>p</w:t>
            </w:r>
            <w:r w:rsidRPr="00DC6BF3">
              <w:rPr>
                <w:lang w:eastAsia="en-US"/>
              </w:rPr>
              <w:t>retendenta pārstāvības tiesībām, vai arī dokumentu, kas apliecina piedāvājumu parakstījušās personas tiesības pārstāvēt Pretendentu, ja piedāvājumu neparaksta Pretendenta likumiskais pārstāvis.</w:t>
            </w:r>
          </w:p>
          <w:p w:rsidR="00DA0289" w:rsidRPr="00DC6BF3" w:rsidRDefault="00DA0289" w:rsidP="00C82CAD">
            <w:pPr>
              <w:ind w:left="39" w:firstLine="335"/>
              <w:jc w:val="both"/>
              <w:rPr>
                <w:lang w:eastAsia="en-US"/>
              </w:rPr>
            </w:pPr>
            <w:r w:rsidRPr="00DC6BF3">
              <w:rPr>
                <w:lang w:eastAsia="en-US"/>
              </w:rPr>
              <w:t xml:space="preserve">Par Latvijā reģistrētiem Pretendentiem Pasūtītājam pašam jāpārliecinās Uzņēmumu reģistra mājas lapā </w:t>
            </w:r>
            <w:hyperlink r:id="rId14" w:history="1">
              <w:proofErr w:type="spellStart"/>
              <w:r w:rsidRPr="00DC6BF3">
                <w:rPr>
                  <w:color w:val="0000FF"/>
                  <w:u w:val="single"/>
                  <w:lang w:eastAsia="en-US"/>
                </w:rPr>
                <w:t>www.ur.gov.lv</w:t>
              </w:r>
              <w:proofErr w:type="spellEnd"/>
            </w:hyperlink>
            <w:r w:rsidRPr="00DC6BF3">
              <w:rPr>
                <w:color w:val="0000FF"/>
                <w:u w:val="single"/>
                <w:lang w:eastAsia="en-US"/>
              </w:rPr>
              <w:t>.</w:t>
            </w:r>
          </w:p>
          <w:p w:rsidR="00DA0289" w:rsidRPr="00DC6BF3" w:rsidRDefault="00DA0289" w:rsidP="00C82CAD">
            <w:pPr>
              <w:ind w:right="-58" w:firstLine="335"/>
              <w:jc w:val="both"/>
              <w:rPr>
                <w:color w:val="000000" w:themeColor="text1"/>
              </w:rPr>
            </w:pPr>
            <w:r w:rsidRPr="00DC6BF3">
              <w:t>Ja piedāvājumu paraksta pilnvarotā persona, piedāvājumam jāpievieno pilnvaras oriģināls vai apliecināta kopija</w:t>
            </w:r>
            <w:r w:rsidRPr="00DC6BF3">
              <w:rPr>
                <w:color w:val="000000" w:themeColor="text1"/>
              </w:rPr>
              <w:t xml:space="preserve">. </w:t>
            </w:r>
          </w:p>
          <w:p w:rsidR="00DA0289" w:rsidRPr="00DC6BF3" w:rsidRDefault="00DA0289" w:rsidP="00221CF9">
            <w:pPr>
              <w:ind w:right="-58" w:firstLine="335"/>
              <w:jc w:val="both"/>
              <w:rPr>
                <w:color w:val="000000" w:themeColor="text1"/>
              </w:rPr>
            </w:pPr>
          </w:p>
        </w:tc>
      </w:tr>
      <w:tr w:rsidR="00DA0289" w:rsidRPr="00DC6BF3" w:rsidTr="0071634A">
        <w:tc>
          <w:tcPr>
            <w:tcW w:w="851" w:type="dxa"/>
          </w:tcPr>
          <w:p w:rsidR="00DA0289" w:rsidRPr="00DC6BF3" w:rsidRDefault="0071634A" w:rsidP="00C82CAD">
            <w:pPr>
              <w:ind w:right="168"/>
              <w:jc w:val="center"/>
              <w:rPr>
                <w:lang w:eastAsia="en-US"/>
              </w:rPr>
            </w:pPr>
            <w:r>
              <w:rPr>
                <w:lang w:eastAsia="en-US"/>
              </w:rPr>
              <w:t>6</w:t>
            </w:r>
            <w:r w:rsidR="00DA0289" w:rsidRPr="00DC6BF3">
              <w:rPr>
                <w:lang w:eastAsia="en-US"/>
              </w:rPr>
              <w:t>.3.</w:t>
            </w:r>
          </w:p>
        </w:tc>
        <w:tc>
          <w:tcPr>
            <w:tcW w:w="3969" w:type="dxa"/>
          </w:tcPr>
          <w:p w:rsidR="00DA0289" w:rsidRPr="00DC6BF3" w:rsidRDefault="00DA0289" w:rsidP="00C82CAD">
            <w:pPr>
              <w:ind w:firstLine="363"/>
              <w:jc w:val="both"/>
              <w:rPr>
                <w:lang w:eastAsia="en-US"/>
              </w:rPr>
            </w:pPr>
            <w:r w:rsidRPr="00DC6BF3">
              <w:rPr>
                <w:lang w:eastAsia="en-US"/>
              </w:rPr>
              <w:t xml:space="preserve">Attiecībā uz </w:t>
            </w:r>
            <w:r w:rsidR="00BD70C6">
              <w:rPr>
                <w:lang w:eastAsia="en-US"/>
              </w:rPr>
              <w:t>p</w:t>
            </w:r>
            <w:r w:rsidRPr="00DC6BF3">
              <w:rPr>
                <w:lang w:eastAsia="en-US"/>
              </w:rPr>
              <w:t xml:space="preserve">retendentu nepastāv </w:t>
            </w:r>
            <w:r w:rsidR="0071634A" w:rsidRPr="00DC6BF3">
              <w:rPr>
                <w:lang w:eastAsia="en-US"/>
              </w:rPr>
              <w:t xml:space="preserve">Sabiedrisko pakalpojumu sniedzēju iepirkumu likuma </w:t>
            </w:r>
            <w:proofErr w:type="spellStart"/>
            <w:r w:rsidR="0071634A" w:rsidRPr="00DC6BF3">
              <w:rPr>
                <w:lang w:eastAsia="en-US"/>
              </w:rPr>
              <w:t>48.panta</w:t>
            </w:r>
            <w:proofErr w:type="spellEnd"/>
            <w:r w:rsidR="0071634A" w:rsidRPr="00DC6BF3">
              <w:rPr>
                <w:lang w:eastAsia="en-US"/>
              </w:rPr>
              <w:t xml:space="preserve"> pirmajā daļā minētie izslēgšanas nosacījumi.</w:t>
            </w:r>
          </w:p>
        </w:tc>
        <w:tc>
          <w:tcPr>
            <w:tcW w:w="4536" w:type="dxa"/>
            <w:vAlign w:val="center"/>
          </w:tcPr>
          <w:p w:rsidR="00DA0289" w:rsidRPr="00DC6BF3" w:rsidRDefault="00DA0289" w:rsidP="00C82CAD">
            <w:pPr>
              <w:ind w:firstLine="335"/>
              <w:jc w:val="both"/>
            </w:pPr>
            <w:r w:rsidRPr="00DC6BF3">
              <w:t>Komisijai pati pārliecināties par izslēgšanas nosacījumu neesamību publiski pieejamās datu bāzēs.</w:t>
            </w:r>
          </w:p>
          <w:p w:rsidR="00DA0289" w:rsidRPr="00DC6BF3" w:rsidRDefault="00DA0289" w:rsidP="00C82CAD">
            <w:pPr>
              <w:ind w:firstLine="335"/>
              <w:jc w:val="both"/>
            </w:pPr>
            <w:r w:rsidRPr="00DC6BF3">
              <w:t xml:space="preserve">Ārvalstī reģistrētam Pretendentam jāiesniedz kompetentas attiecīgās valsts institūcijas izsniegts dokuments (kopija), atbilstoši tās valsts normatīvo aktu prasībām, kas apliecina, ka uz Pretendentu nepastāv minētie izslēgšanas nosacījumi. </w:t>
            </w:r>
          </w:p>
          <w:p w:rsidR="00DA0289" w:rsidRPr="00DC6BF3" w:rsidRDefault="00DA0289" w:rsidP="00C82CAD">
            <w:pPr>
              <w:ind w:firstLine="335"/>
              <w:jc w:val="both"/>
            </w:pPr>
            <w:r w:rsidRPr="00DC6BF3">
              <w:t xml:space="preserve">Kompetento institūciju izsniegtās izziņas un citus dokumentus, ko izsniedz Latvijas institūcijas, Pasūtītājs pieņem un atzīst, ja tie izdoti ne agrāk kā vienu mēnesi pirms iesniegšanas dienas, bet ārvalstu kompetento institūciju izziņas, ja tās izdotas ne agrāk kā </w:t>
            </w:r>
            <w:r w:rsidRPr="00DC6BF3">
              <w:lastRenderedPageBreak/>
              <w:t>sešus mēnešus pirms iesniegšanas dienas, ja izziņas vai dokumenta izdevējs nav norādījis īsāku tā derīguma termiņu.</w:t>
            </w:r>
          </w:p>
          <w:p w:rsidR="00DA0289" w:rsidRPr="00DC6BF3" w:rsidRDefault="00DA0289" w:rsidP="00C82CAD">
            <w:pPr>
              <w:ind w:firstLine="335"/>
              <w:jc w:val="both"/>
            </w:pPr>
          </w:p>
        </w:tc>
      </w:tr>
      <w:tr w:rsidR="00DA0289" w:rsidRPr="00DC6BF3" w:rsidTr="0071634A">
        <w:tc>
          <w:tcPr>
            <w:tcW w:w="851" w:type="dxa"/>
          </w:tcPr>
          <w:p w:rsidR="00DA0289" w:rsidRPr="00DC6BF3" w:rsidRDefault="0071634A" w:rsidP="00C82CAD">
            <w:pPr>
              <w:ind w:right="168"/>
              <w:jc w:val="center"/>
              <w:rPr>
                <w:lang w:eastAsia="en-US"/>
              </w:rPr>
            </w:pPr>
            <w:r>
              <w:rPr>
                <w:lang w:eastAsia="en-US"/>
              </w:rPr>
              <w:lastRenderedPageBreak/>
              <w:t>6</w:t>
            </w:r>
            <w:r w:rsidR="00DA0289" w:rsidRPr="00DC6BF3">
              <w:rPr>
                <w:lang w:eastAsia="en-US"/>
              </w:rPr>
              <w:t>.4.</w:t>
            </w:r>
          </w:p>
        </w:tc>
        <w:tc>
          <w:tcPr>
            <w:tcW w:w="3969" w:type="dxa"/>
          </w:tcPr>
          <w:p w:rsidR="00DA0289" w:rsidRPr="00DC6BF3" w:rsidRDefault="00DA0289" w:rsidP="00C82CAD">
            <w:pPr>
              <w:ind w:firstLine="363"/>
              <w:jc w:val="both"/>
            </w:pPr>
            <w:r w:rsidRPr="00DC6BF3">
              <w:t>Iepirkuma līguma slēgšanas gadījumā pretendentam jābūt reģistrētam Latvijas Republikas Būvkomersantu reģistrā tiesīgam sniegt līguma priekšmeta paredzētos projektēšanas un autoruzraudzības pakalpojumus.</w:t>
            </w:r>
          </w:p>
          <w:p w:rsidR="00DA0289" w:rsidRPr="00DC6BF3" w:rsidRDefault="00DA0289" w:rsidP="00C82CAD">
            <w:pPr>
              <w:ind w:firstLine="363"/>
              <w:jc w:val="both"/>
              <w:rPr>
                <w:bCs/>
              </w:rPr>
            </w:pPr>
            <w:r w:rsidRPr="00DC6BF3">
              <w:rPr>
                <w:bCs/>
              </w:rPr>
              <w:t xml:space="preserve">Prasība attiecas arī uz personālsabiedrību un visiem personālsabiedrības biedriem (ja piedāvājumu iesniedz personālsabiedrība) vai visiem piegādātāju apvienības dalībniekiem (ja piedāvājumu iesniedz piegādātāju apvienība), kā arī uz pretendenta norādīto personu, uz kuras iespējām pretendents balstās, lai apliecinātu, ka tā kvalifikācija atbilst paziņojumā par līgumu vai iepirkuma procedūras dokumentos noteiktajām prasībām un apakšuzņēmējiem (ja pretendents plāno piesaistīt apakšuzņēmējus), kas sniegs pakalpojumus, kuru veikšanai nepieciešama reģistrācija </w:t>
            </w:r>
            <w:r w:rsidRPr="00DC6BF3">
              <w:t>Latvijas Republikas</w:t>
            </w:r>
            <w:r w:rsidRPr="00DC6BF3">
              <w:rPr>
                <w:bCs/>
              </w:rPr>
              <w:t xml:space="preserve"> Būvkomersantu reģistrā.</w:t>
            </w:r>
          </w:p>
          <w:p w:rsidR="00DA0289" w:rsidRPr="00DC6BF3" w:rsidRDefault="00DA0289" w:rsidP="00C82CAD">
            <w:pPr>
              <w:ind w:firstLine="363"/>
              <w:jc w:val="both"/>
              <w:rPr>
                <w:bCs/>
              </w:rPr>
            </w:pPr>
          </w:p>
        </w:tc>
        <w:tc>
          <w:tcPr>
            <w:tcW w:w="4536" w:type="dxa"/>
          </w:tcPr>
          <w:p w:rsidR="00DA0289" w:rsidRPr="00DC6BF3" w:rsidRDefault="00DA0289" w:rsidP="00C82CAD">
            <w:pPr>
              <w:tabs>
                <w:tab w:val="num" w:pos="600"/>
              </w:tabs>
              <w:ind w:right="-58" w:firstLine="335"/>
              <w:jc w:val="both"/>
            </w:pPr>
            <w:r w:rsidRPr="00DC6BF3">
              <w:t>Latvijas Republikas reģistrēta uzņēmuma reģistrācijas fakts Latvijas Republikas</w:t>
            </w:r>
            <w:r w:rsidRPr="00DC6BF3">
              <w:rPr>
                <w:bCs/>
              </w:rPr>
              <w:t xml:space="preserve"> Būvkomersantu reģistrā</w:t>
            </w:r>
            <w:r w:rsidRPr="00DC6BF3">
              <w:t xml:space="preserve"> </w:t>
            </w:r>
            <w:r w:rsidRPr="00DC6BF3">
              <w:rPr>
                <w:bCs/>
              </w:rPr>
              <w:t xml:space="preserve">tiks pārbaudīts publiski pieejamā būvniecības informācijas sistēmas </w:t>
            </w:r>
            <w:hyperlink r:id="rId15" w:history="1">
              <w:proofErr w:type="spellStart"/>
              <w:r w:rsidRPr="00DC6BF3">
                <w:rPr>
                  <w:rStyle w:val="Hyperlink"/>
                  <w:rFonts w:eastAsiaTheme="majorEastAsia"/>
                  <w:bCs/>
                </w:rPr>
                <w:t>www.bis.gov.lv</w:t>
              </w:r>
              <w:proofErr w:type="spellEnd"/>
            </w:hyperlink>
            <w:r w:rsidRPr="00DC6BF3">
              <w:rPr>
                <w:bCs/>
              </w:rPr>
              <w:t xml:space="preserve"> datubāzē</w:t>
            </w:r>
            <w:r w:rsidRPr="00DC6BF3">
              <w:t>.</w:t>
            </w:r>
          </w:p>
          <w:p w:rsidR="00DA0289" w:rsidRPr="00DC6BF3" w:rsidRDefault="00DA0289" w:rsidP="00C82CAD">
            <w:pPr>
              <w:tabs>
                <w:tab w:val="num" w:pos="600"/>
              </w:tabs>
              <w:ind w:right="-58" w:firstLine="335"/>
              <w:jc w:val="both"/>
            </w:pPr>
            <w:r w:rsidRPr="00DC6BF3">
              <w:t>Ja pretendents (</w:t>
            </w:r>
            <w:r w:rsidRPr="00DC6BF3">
              <w:rPr>
                <w:bCs/>
              </w:rPr>
              <w:t>personālsabiedrības biedrs, piegādātāju apvienības dalībnieks, apakšuzņēmējs, persona, uz kuras iespējām pretendents balstās</w:t>
            </w:r>
            <w:r w:rsidRPr="00DC6BF3">
              <w:t xml:space="preserve">) nav reģistrēts atbilstoši normatīvo aktu prasībām, jāiesniedz </w:t>
            </w:r>
            <w:r w:rsidRPr="00D039B2">
              <w:t>apliecinājums</w:t>
            </w:r>
            <w:r w:rsidRPr="00DC6BF3">
              <w:t>, ka gadījumā, ja pretendents tiks atzīts par uzvarētāju, attiecīgā persona 5 (piecu) darba dienu laikā no paziņojuma saņemšanas par iepirkuma procedūras rezultātiem iesniegs iesniegumu kompetentai institūcijai reģistrācijai Latvijas Republikas Būvkomersantu reģistrā.</w:t>
            </w:r>
          </w:p>
          <w:p w:rsidR="00DA0289" w:rsidRPr="00DC6BF3" w:rsidRDefault="00DA0289" w:rsidP="00E45398">
            <w:pPr>
              <w:tabs>
                <w:tab w:val="num" w:pos="600"/>
              </w:tabs>
              <w:ind w:right="-58" w:firstLine="335"/>
              <w:jc w:val="both"/>
            </w:pPr>
          </w:p>
        </w:tc>
      </w:tr>
      <w:tr w:rsidR="00DA0289" w:rsidRPr="00DC6BF3" w:rsidTr="0071634A">
        <w:tc>
          <w:tcPr>
            <w:tcW w:w="851" w:type="dxa"/>
          </w:tcPr>
          <w:p w:rsidR="00DA0289" w:rsidRPr="00DC6BF3" w:rsidRDefault="0071634A" w:rsidP="00C82CAD">
            <w:pPr>
              <w:ind w:right="168"/>
              <w:jc w:val="center"/>
              <w:rPr>
                <w:lang w:eastAsia="en-US"/>
              </w:rPr>
            </w:pPr>
            <w:r>
              <w:rPr>
                <w:lang w:eastAsia="en-US"/>
              </w:rPr>
              <w:t>6</w:t>
            </w:r>
            <w:r w:rsidR="00DA0289" w:rsidRPr="00DC6BF3">
              <w:rPr>
                <w:lang w:eastAsia="en-US"/>
              </w:rPr>
              <w:t>.5.</w:t>
            </w:r>
          </w:p>
        </w:tc>
        <w:tc>
          <w:tcPr>
            <w:tcW w:w="3969" w:type="dxa"/>
          </w:tcPr>
          <w:p w:rsidR="00DA0289" w:rsidRPr="00DC6BF3" w:rsidRDefault="00DA0289" w:rsidP="00C82CAD">
            <w:pPr>
              <w:ind w:firstLine="363"/>
              <w:jc w:val="both"/>
              <w:rPr>
                <w:lang w:eastAsia="en-US"/>
              </w:rPr>
            </w:pPr>
            <w:r w:rsidRPr="00DC6BF3">
              <w:rPr>
                <w:lang w:eastAsia="en-US"/>
              </w:rPr>
              <w:t xml:space="preserve">Pretendenta pieteikums dalībai iepirkumā, kas apliecina Pretendenta apņemšanos sniegt pakalpojumu saskaņā ar nolikuma prasībām. </w:t>
            </w:r>
          </w:p>
        </w:tc>
        <w:tc>
          <w:tcPr>
            <w:tcW w:w="4536" w:type="dxa"/>
            <w:vAlign w:val="center"/>
          </w:tcPr>
          <w:p w:rsidR="00DA0289" w:rsidRPr="00DC6BF3" w:rsidRDefault="00DA0289" w:rsidP="00C82CAD">
            <w:pPr>
              <w:ind w:firstLine="335"/>
              <w:jc w:val="both"/>
              <w:rPr>
                <w:lang w:eastAsia="en-US"/>
              </w:rPr>
            </w:pPr>
            <w:r w:rsidRPr="00DC6BF3">
              <w:rPr>
                <w:lang w:eastAsia="en-US"/>
              </w:rPr>
              <w:t>Pieteikums jāsagatavo atbilstoši pievienotajai veidnei (</w:t>
            </w:r>
            <w:proofErr w:type="spellStart"/>
            <w:r w:rsidR="00351EC0">
              <w:rPr>
                <w:lang w:eastAsia="en-US"/>
              </w:rPr>
              <w:t>1</w:t>
            </w:r>
            <w:r w:rsidRPr="00DC6BF3">
              <w:rPr>
                <w:lang w:eastAsia="en-US"/>
              </w:rPr>
              <w:t>.pielikums</w:t>
            </w:r>
            <w:proofErr w:type="spellEnd"/>
            <w:r w:rsidRPr="00DC6BF3">
              <w:rPr>
                <w:lang w:eastAsia="en-US"/>
              </w:rPr>
              <w:t xml:space="preserve">). Pieteikumu paraksta </w:t>
            </w:r>
            <w:proofErr w:type="spellStart"/>
            <w:r w:rsidRPr="00DC6BF3">
              <w:rPr>
                <w:lang w:eastAsia="en-US"/>
              </w:rPr>
              <w:t>paraksttiesīgā</w:t>
            </w:r>
            <w:proofErr w:type="spellEnd"/>
            <w:r w:rsidRPr="00DC6BF3">
              <w:rPr>
                <w:lang w:eastAsia="en-US"/>
              </w:rPr>
              <w:t xml:space="preserve"> vai pilnvarotā persona. Ja pieteikumu paraksta pilnvarotā persona, pieteikumam jāpievieno pilnvaras oriģināls vai apliecināta kopija.</w:t>
            </w:r>
          </w:p>
          <w:p w:rsidR="00DA0289" w:rsidRPr="00DC6BF3" w:rsidRDefault="00DA0289" w:rsidP="00C82CAD">
            <w:pPr>
              <w:ind w:firstLine="335"/>
              <w:jc w:val="both"/>
              <w:rPr>
                <w:lang w:eastAsia="en-US"/>
              </w:rPr>
            </w:pPr>
          </w:p>
        </w:tc>
      </w:tr>
      <w:tr w:rsidR="00BD70C6" w:rsidRPr="00DC6BF3" w:rsidTr="0071634A">
        <w:tc>
          <w:tcPr>
            <w:tcW w:w="851" w:type="dxa"/>
          </w:tcPr>
          <w:p w:rsidR="00BD70C6" w:rsidRPr="00DC6BF3" w:rsidRDefault="0071634A" w:rsidP="00BD70C6">
            <w:pPr>
              <w:ind w:right="168"/>
              <w:jc w:val="center"/>
              <w:rPr>
                <w:lang w:eastAsia="en-US"/>
              </w:rPr>
            </w:pPr>
            <w:r>
              <w:rPr>
                <w:lang w:eastAsia="en-US"/>
              </w:rPr>
              <w:t>6</w:t>
            </w:r>
            <w:r w:rsidR="00BD70C6" w:rsidRPr="00DC6BF3">
              <w:rPr>
                <w:lang w:eastAsia="en-US"/>
              </w:rPr>
              <w:t>.6.</w:t>
            </w:r>
          </w:p>
        </w:tc>
        <w:tc>
          <w:tcPr>
            <w:tcW w:w="3969" w:type="dxa"/>
          </w:tcPr>
          <w:p w:rsidR="00BD70C6" w:rsidRPr="009C2684" w:rsidRDefault="00BD70C6" w:rsidP="00DD0BB2">
            <w:pPr>
              <w:ind w:firstLine="363"/>
              <w:jc w:val="both"/>
              <w:rPr>
                <w:shd w:val="clear" w:color="auto" w:fill="FFFFFF"/>
              </w:rPr>
            </w:pPr>
            <w:r>
              <w:rPr>
                <w:shd w:val="clear" w:color="auto" w:fill="FFFFFF"/>
              </w:rPr>
              <w:t>Pretendents</w:t>
            </w:r>
            <w:r w:rsidRPr="00DC6BF3">
              <w:rPr>
                <w:shd w:val="clear" w:color="auto" w:fill="FFFFFF"/>
              </w:rPr>
              <w:t xml:space="preserve"> iepriekšējo </w:t>
            </w:r>
            <w:r w:rsidR="00F5644A">
              <w:rPr>
                <w:shd w:val="clear" w:color="auto" w:fill="FFFFFF"/>
              </w:rPr>
              <w:t>trīs</w:t>
            </w:r>
            <w:r w:rsidRPr="00DC6BF3">
              <w:rPr>
                <w:shd w:val="clear" w:color="auto" w:fill="FFFFFF"/>
              </w:rPr>
              <w:t xml:space="preserve"> gadu laikā (20</w:t>
            </w:r>
            <w:r>
              <w:rPr>
                <w:shd w:val="clear" w:color="auto" w:fill="FFFFFF"/>
              </w:rPr>
              <w:t>22</w:t>
            </w:r>
            <w:r w:rsidRPr="00DC6BF3">
              <w:rPr>
                <w:shd w:val="clear" w:color="auto" w:fill="FFFFFF"/>
              </w:rPr>
              <w:t>., 202</w:t>
            </w:r>
            <w:r>
              <w:rPr>
                <w:shd w:val="clear" w:color="auto" w:fill="FFFFFF"/>
              </w:rPr>
              <w:t>3</w:t>
            </w:r>
            <w:r w:rsidRPr="00DC6BF3">
              <w:rPr>
                <w:shd w:val="clear" w:color="auto" w:fill="FFFFFF"/>
              </w:rPr>
              <w:t>.</w:t>
            </w:r>
            <w:r w:rsidR="00DD0BB2">
              <w:rPr>
                <w:shd w:val="clear" w:color="auto" w:fill="FFFFFF"/>
              </w:rPr>
              <w:t>, 2024,</w:t>
            </w:r>
            <w:r w:rsidRPr="00DC6BF3">
              <w:rPr>
                <w:shd w:val="clear" w:color="auto" w:fill="FFFFFF"/>
              </w:rPr>
              <w:t xml:space="preserve"> un </w:t>
            </w:r>
            <w:proofErr w:type="spellStart"/>
            <w:r w:rsidRPr="00DC6BF3">
              <w:rPr>
                <w:shd w:val="clear" w:color="auto" w:fill="FFFFFF"/>
              </w:rPr>
              <w:t>202</w:t>
            </w:r>
            <w:r w:rsidR="00DD0BB2">
              <w:rPr>
                <w:shd w:val="clear" w:color="auto" w:fill="FFFFFF"/>
              </w:rPr>
              <w:t>5</w:t>
            </w:r>
            <w:r w:rsidRPr="00DC6BF3">
              <w:rPr>
                <w:shd w:val="clear" w:color="auto" w:fill="FFFFFF"/>
              </w:rPr>
              <w:t>.gads</w:t>
            </w:r>
            <w:proofErr w:type="spellEnd"/>
            <w:r w:rsidRPr="00DC6BF3">
              <w:rPr>
                <w:shd w:val="clear" w:color="auto" w:fill="FFFFFF"/>
              </w:rPr>
              <w:t xml:space="preserve"> līdz piedāvājumu iesniegšanai) ir</w:t>
            </w:r>
            <w:r>
              <w:rPr>
                <w:shd w:val="clear" w:color="auto" w:fill="FFFFFF"/>
              </w:rPr>
              <w:t xml:space="preserve"> veicis trīs līguma priekšmetā noteiktos darbus</w:t>
            </w:r>
            <w:r w:rsidR="00DD0BB2">
              <w:rPr>
                <w:shd w:val="clear" w:color="auto" w:fill="FFFFFF"/>
              </w:rPr>
              <w:t xml:space="preserve"> par ne mazāku summu, kā paredzētais līguma apjoms.</w:t>
            </w:r>
            <w:r>
              <w:rPr>
                <w:shd w:val="clear" w:color="auto" w:fill="FFFFFF"/>
              </w:rPr>
              <w:t xml:space="preserve"> </w:t>
            </w:r>
          </w:p>
        </w:tc>
        <w:tc>
          <w:tcPr>
            <w:tcW w:w="4536" w:type="dxa"/>
          </w:tcPr>
          <w:p w:rsidR="00BD70C6" w:rsidRPr="004B35AA" w:rsidRDefault="00BD70C6" w:rsidP="00BD70C6">
            <w:pPr>
              <w:jc w:val="both"/>
              <w:rPr>
                <w:strike/>
              </w:rPr>
            </w:pPr>
            <w:r>
              <w:t>P</w:t>
            </w:r>
            <w:r w:rsidRPr="00DC6BF3">
              <w:t xml:space="preserve">ieredzes apliecināšanai pretendents </w:t>
            </w:r>
            <w:r w:rsidRPr="000E4614">
              <w:t xml:space="preserve">iesniedz pieredzes aprakstu </w:t>
            </w:r>
            <w:r w:rsidR="000E4614">
              <w:t>(</w:t>
            </w:r>
            <w:proofErr w:type="spellStart"/>
            <w:r w:rsidR="000E4614">
              <w:t>3.pielikums</w:t>
            </w:r>
            <w:proofErr w:type="spellEnd"/>
            <w:r w:rsidR="000E4614">
              <w:t>)</w:t>
            </w:r>
            <w:r w:rsidRPr="00DC6BF3">
              <w:t xml:space="preserve"> par svarīgāko darbu izpildi atbilstoši izvirzītajam pieredzes aprakstam </w:t>
            </w:r>
            <w:r w:rsidR="00DD0BB2">
              <w:t>būvniecībā.</w:t>
            </w:r>
          </w:p>
          <w:p w:rsidR="00BD70C6" w:rsidRPr="00DC6BF3" w:rsidRDefault="00BD70C6" w:rsidP="00BD70C6">
            <w:pPr>
              <w:pStyle w:val="BodyTextIndent"/>
              <w:spacing w:after="0"/>
              <w:ind w:left="34" w:firstLine="335"/>
              <w:jc w:val="both"/>
              <w:rPr>
                <w:shd w:val="clear" w:color="auto" w:fill="FFFFFF"/>
              </w:rPr>
            </w:pPr>
          </w:p>
        </w:tc>
      </w:tr>
      <w:tr w:rsidR="00BD70C6" w:rsidRPr="00DC6BF3" w:rsidTr="0071634A">
        <w:tc>
          <w:tcPr>
            <w:tcW w:w="851" w:type="dxa"/>
          </w:tcPr>
          <w:p w:rsidR="00BD70C6" w:rsidRPr="00DC6BF3" w:rsidRDefault="0071634A" w:rsidP="00BD70C6">
            <w:pPr>
              <w:ind w:right="168"/>
              <w:jc w:val="center"/>
              <w:rPr>
                <w:lang w:eastAsia="en-US"/>
              </w:rPr>
            </w:pPr>
            <w:r>
              <w:rPr>
                <w:lang w:eastAsia="en-US"/>
              </w:rPr>
              <w:t>6</w:t>
            </w:r>
            <w:r w:rsidR="00BD70C6">
              <w:rPr>
                <w:lang w:eastAsia="en-US"/>
              </w:rPr>
              <w:t>.7.</w:t>
            </w:r>
          </w:p>
        </w:tc>
        <w:tc>
          <w:tcPr>
            <w:tcW w:w="3969" w:type="dxa"/>
          </w:tcPr>
          <w:p w:rsidR="009504DA" w:rsidRPr="00DC6BF3" w:rsidRDefault="00BD70C6" w:rsidP="009504DA">
            <w:pPr>
              <w:pStyle w:val="BodyTextIndent"/>
              <w:spacing w:after="0"/>
              <w:ind w:left="0" w:firstLine="363"/>
              <w:jc w:val="both"/>
              <w:rPr>
                <w:shd w:val="clear" w:color="auto" w:fill="FFFFFF"/>
              </w:rPr>
            </w:pPr>
            <w:r w:rsidRPr="00DC6BF3">
              <w:rPr>
                <w:shd w:val="clear" w:color="auto" w:fill="FFFFFF"/>
              </w:rPr>
              <w:t xml:space="preserve">Pretendents </w:t>
            </w:r>
            <w:r w:rsidRPr="00DC6BF3">
              <w:rPr>
                <w:b/>
                <w:bCs/>
                <w:shd w:val="clear" w:color="auto" w:fill="FFFFFF"/>
              </w:rPr>
              <w:t>obligāti</w:t>
            </w:r>
            <w:r w:rsidRPr="00DC6BF3">
              <w:rPr>
                <w:shd w:val="clear" w:color="auto" w:fill="FFFFFF"/>
              </w:rPr>
              <w:t xml:space="preserve"> nodrošina kvalificētu speciālistu piesaisti Līguma izpildei</w:t>
            </w:r>
            <w:r>
              <w:rPr>
                <w:shd w:val="clear" w:color="auto" w:fill="FFFFFF"/>
              </w:rPr>
              <w:t xml:space="preserve"> – </w:t>
            </w:r>
            <w:r w:rsidR="00DD0BB2">
              <w:rPr>
                <w:shd w:val="clear" w:color="auto" w:fill="FFFFFF"/>
              </w:rPr>
              <w:t>būvdarbu</w:t>
            </w:r>
            <w:r w:rsidRPr="00DC6BF3">
              <w:rPr>
                <w:b/>
                <w:bCs/>
                <w:shd w:val="clear" w:color="auto" w:fill="FFFFFF"/>
              </w:rPr>
              <w:t xml:space="preserve"> vadītāj</w:t>
            </w:r>
            <w:r w:rsidR="00DD0BB2">
              <w:rPr>
                <w:b/>
                <w:bCs/>
                <w:shd w:val="clear" w:color="auto" w:fill="FFFFFF"/>
              </w:rPr>
              <w:t>s</w:t>
            </w:r>
            <w:r w:rsidR="009504DA">
              <w:rPr>
                <w:b/>
                <w:bCs/>
                <w:shd w:val="clear" w:color="auto" w:fill="FFFFFF"/>
              </w:rPr>
              <w:t xml:space="preserve"> </w:t>
            </w:r>
            <w:r w:rsidR="009504DA" w:rsidRPr="009504DA">
              <w:rPr>
                <w:bCs/>
                <w:shd w:val="clear" w:color="auto" w:fill="FFFFFF"/>
              </w:rPr>
              <w:t>ar</w:t>
            </w:r>
            <w:r w:rsidR="009504DA">
              <w:rPr>
                <w:bCs/>
                <w:shd w:val="clear" w:color="auto" w:fill="FFFFFF"/>
              </w:rPr>
              <w:t xml:space="preserve"> pieredzi</w:t>
            </w:r>
            <w:r w:rsidR="009504DA" w:rsidRPr="00DC6BF3">
              <w:rPr>
                <w:shd w:val="clear" w:color="auto" w:fill="FFFFFF"/>
              </w:rPr>
              <w:t xml:space="preserve"> ir pieredze </w:t>
            </w:r>
            <w:r w:rsidR="009504DA">
              <w:rPr>
                <w:shd w:val="clear" w:color="auto" w:fill="FFFFFF"/>
              </w:rPr>
              <w:t>būvdarbu vadīšanā</w:t>
            </w:r>
            <w:r w:rsidR="009504DA" w:rsidRPr="00DC6BF3">
              <w:rPr>
                <w:shd w:val="clear" w:color="auto" w:fill="FFFFFF"/>
              </w:rPr>
              <w:t xml:space="preserve"> </w:t>
            </w:r>
            <w:r w:rsidR="009504DA">
              <w:rPr>
                <w:shd w:val="clear" w:color="auto" w:fill="FFFFFF"/>
              </w:rPr>
              <w:t xml:space="preserve">vismaz </w:t>
            </w:r>
            <w:r w:rsidR="0071634A">
              <w:rPr>
                <w:shd w:val="clear" w:color="auto" w:fill="FFFFFF"/>
              </w:rPr>
              <w:t>divos</w:t>
            </w:r>
            <w:r w:rsidR="009504DA">
              <w:rPr>
                <w:shd w:val="clear" w:color="auto" w:fill="FFFFFF"/>
              </w:rPr>
              <w:t xml:space="preserve"> objektos pēdējo</w:t>
            </w:r>
            <w:r w:rsidR="009504DA" w:rsidRPr="00DC6BF3">
              <w:rPr>
                <w:shd w:val="clear" w:color="auto" w:fill="FFFFFF"/>
              </w:rPr>
              <w:t xml:space="preserve"> piecu gadu laikā</w:t>
            </w:r>
            <w:r w:rsidR="009504DA">
              <w:rPr>
                <w:shd w:val="clear" w:color="auto" w:fill="FFFFFF"/>
              </w:rPr>
              <w:t>.</w:t>
            </w:r>
          </w:p>
          <w:p w:rsidR="009504DA" w:rsidRDefault="009504DA" w:rsidP="00DD0BB2">
            <w:pPr>
              <w:pStyle w:val="BodyTextIndent"/>
              <w:spacing w:after="0"/>
              <w:ind w:left="0" w:firstLine="363"/>
              <w:jc w:val="both"/>
              <w:rPr>
                <w:b/>
                <w:bCs/>
                <w:shd w:val="clear" w:color="auto" w:fill="FFFFFF"/>
              </w:rPr>
            </w:pPr>
          </w:p>
          <w:p w:rsidR="00BD70C6" w:rsidRPr="00DC6BF3" w:rsidRDefault="00BD70C6" w:rsidP="00DD0BB2">
            <w:pPr>
              <w:pStyle w:val="BodyTextIndent"/>
              <w:spacing w:after="0"/>
              <w:ind w:left="0" w:firstLine="363"/>
              <w:jc w:val="both"/>
              <w:rPr>
                <w:shd w:val="clear" w:color="auto" w:fill="FFFFFF"/>
              </w:rPr>
            </w:pPr>
            <w:r w:rsidRPr="00DC6BF3">
              <w:rPr>
                <w:shd w:val="clear" w:color="auto" w:fill="FFFFFF"/>
              </w:rPr>
              <w:t>Ārvalstu pretendenta personāla kvalifikācijai jāatbilst speciālista reģistrācijas valsts prasībām noteiktu pakalpojumu sniegšanai.</w:t>
            </w:r>
          </w:p>
          <w:p w:rsidR="00BD70C6" w:rsidRPr="00DC6BF3" w:rsidRDefault="00BD70C6" w:rsidP="00BD70C6">
            <w:pPr>
              <w:ind w:right="-58" w:firstLine="363"/>
              <w:jc w:val="both"/>
            </w:pPr>
          </w:p>
          <w:p w:rsidR="00BD70C6" w:rsidRPr="00DC6BF3" w:rsidRDefault="00BD70C6" w:rsidP="00BD70C6">
            <w:pPr>
              <w:ind w:firstLine="363"/>
              <w:jc w:val="both"/>
              <w:rPr>
                <w:b/>
                <w:lang w:eastAsia="en-US"/>
              </w:rPr>
            </w:pPr>
            <w:r w:rsidRPr="00F94E72">
              <w:rPr>
                <w:lang w:eastAsia="en-US"/>
              </w:rPr>
              <w:t>Līguma slēgšanas gadījumā jābūt nozīmētam būvprojekta vadītājam ar attiecīgo pieredzi un viņam jābūt nodarbinātam pie pretendenta.</w:t>
            </w:r>
          </w:p>
        </w:tc>
        <w:tc>
          <w:tcPr>
            <w:tcW w:w="4536" w:type="dxa"/>
          </w:tcPr>
          <w:p w:rsidR="00BD70C6" w:rsidRPr="00DC6BF3" w:rsidRDefault="00BD70C6" w:rsidP="00BD70C6">
            <w:pPr>
              <w:pStyle w:val="Paragrfs"/>
              <w:numPr>
                <w:ilvl w:val="0"/>
                <w:numId w:val="0"/>
              </w:numPr>
              <w:ind w:firstLine="335"/>
              <w:rPr>
                <w:rFonts w:ascii="Times New Roman" w:hAnsi="Times New Roman"/>
                <w:sz w:val="22"/>
                <w:shd w:val="clear" w:color="auto" w:fill="FFFFFF"/>
              </w:rPr>
            </w:pPr>
            <w:r w:rsidRPr="00DC6BF3">
              <w:rPr>
                <w:rFonts w:ascii="Times New Roman" w:hAnsi="Times New Roman"/>
                <w:sz w:val="22"/>
                <w:shd w:val="clear" w:color="auto" w:fill="FFFFFF"/>
              </w:rPr>
              <w:lastRenderedPageBreak/>
              <w:t xml:space="preserve">Pretendents iesniedz informāciju atbilstoši nolikumam pievienotai veidnei </w:t>
            </w:r>
            <w:r w:rsidRPr="00753BF9">
              <w:rPr>
                <w:rFonts w:ascii="Times New Roman" w:hAnsi="Times New Roman"/>
                <w:sz w:val="22"/>
              </w:rPr>
              <w:t>(</w:t>
            </w:r>
            <w:proofErr w:type="spellStart"/>
            <w:r w:rsidRPr="00753BF9">
              <w:rPr>
                <w:rFonts w:ascii="Times New Roman" w:hAnsi="Times New Roman"/>
                <w:sz w:val="22"/>
              </w:rPr>
              <w:t>4.pielikums</w:t>
            </w:r>
            <w:proofErr w:type="spellEnd"/>
            <w:r w:rsidRPr="00753BF9">
              <w:rPr>
                <w:rFonts w:ascii="Times New Roman" w:hAnsi="Times New Roman"/>
                <w:sz w:val="22"/>
              </w:rPr>
              <w:t>).</w:t>
            </w:r>
          </w:p>
          <w:p w:rsidR="00BD70C6" w:rsidRPr="00DC6BF3" w:rsidRDefault="00BD70C6" w:rsidP="00BD70C6">
            <w:pPr>
              <w:ind w:firstLine="335"/>
              <w:jc w:val="both"/>
            </w:pPr>
            <w:r w:rsidRPr="00DC6BF3">
              <w:t xml:space="preserve">Latvijas Republikā sertificētu speciālistu reģistrācijas fakts </w:t>
            </w:r>
            <w:r w:rsidRPr="00DC6BF3">
              <w:rPr>
                <w:bCs/>
              </w:rPr>
              <w:t xml:space="preserve">tiks pārbaudīts publiski pieejamā Būvniecības informācijas sistēmas </w:t>
            </w:r>
            <w:proofErr w:type="spellStart"/>
            <w:r w:rsidRPr="00DC6BF3">
              <w:rPr>
                <w:bCs/>
              </w:rPr>
              <w:lastRenderedPageBreak/>
              <w:t>būvspeciālistu</w:t>
            </w:r>
            <w:proofErr w:type="spellEnd"/>
            <w:r w:rsidRPr="00DC6BF3">
              <w:rPr>
                <w:bCs/>
              </w:rPr>
              <w:t xml:space="preserve"> reģistrā  </w:t>
            </w:r>
            <w:hyperlink r:id="rId16" w:history="1">
              <w:proofErr w:type="spellStart"/>
              <w:r w:rsidRPr="00DC6BF3">
                <w:rPr>
                  <w:rStyle w:val="Hyperlink"/>
                  <w:rFonts w:eastAsiaTheme="majorEastAsia"/>
                  <w:bCs/>
                </w:rPr>
                <w:t>www.bis.gov.lv</w:t>
              </w:r>
              <w:proofErr w:type="spellEnd"/>
            </w:hyperlink>
            <w:r w:rsidRPr="00DC6BF3">
              <w:rPr>
                <w:bCs/>
              </w:rPr>
              <w:t xml:space="preserve"> datubāzē</w:t>
            </w:r>
            <w:r w:rsidRPr="00DC6BF3">
              <w:t>.</w:t>
            </w:r>
          </w:p>
          <w:p w:rsidR="00BD70C6" w:rsidRPr="00DC6BF3" w:rsidRDefault="00BD70C6" w:rsidP="00BD70C6">
            <w:pPr>
              <w:ind w:firstLine="335"/>
              <w:jc w:val="both"/>
            </w:pPr>
            <w:r w:rsidRPr="00DC6BF3">
              <w:t>Ārvalstu pretendenta personāla kvalifikācijai jāatbilst speciālista reģistrācijas valsts prasībām noteiktu pakalpojumu sniegšanai (sniedzot par to attiecīgus pierādījumus).</w:t>
            </w:r>
          </w:p>
          <w:p w:rsidR="00BD70C6" w:rsidRPr="00DC6BF3" w:rsidRDefault="00BD70C6" w:rsidP="00BD70C6">
            <w:pPr>
              <w:ind w:firstLine="335"/>
              <w:jc w:val="both"/>
            </w:pPr>
            <w:r w:rsidRPr="00F94E72">
              <w:t xml:space="preserve">Ja Pretendents piedāvājuma iesniegšanas brīdī nenodarbina attiecīgo darbu izpildei nepieciešamo </w:t>
            </w:r>
            <w:proofErr w:type="spellStart"/>
            <w:r w:rsidRPr="00F94E72">
              <w:t>būvspeciālistu</w:t>
            </w:r>
            <w:proofErr w:type="spellEnd"/>
            <w:r w:rsidRPr="00F94E72">
              <w:t>,</w:t>
            </w:r>
            <w:r w:rsidRPr="00DC6BF3">
              <w:t xml:space="preserve"> piedāvājumam pievienojams starp komersantu kā potenciālo darba devēju un speciālistu kā potenciālo darba ņēmēju noslēgts priekšlīgums (skat.</w:t>
            </w:r>
            <w:r>
              <w:t xml:space="preserve"> </w:t>
            </w:r>
            <w:r w:rsidRPr="00DC6BF3">
              <w:t xml:space="preserve">Civillikuma </w:t>
            </w:r>
            <w:proofErr w:type="spellStart"/>
            <w:r w:rsidRPr="00DC6BF3">
              <w:t>1541.pantu</w:t>
            </w:r>
            <w:proofErr w:type="spellEnd"/>
            <w:r w:rsidRPr="00DC6BF3">
              <w:t xml:space="preserve">). </w:t>
            </w:r>
          </w:p>
          <w:p w:rsidR="00BD70C6" w:rsidRPr="00DC6BF3" w:rsidRDefault="00BD70C6" w:rsidP="00BD70C6">
            <w:pPr>
              <w:ind w:firstLine="335"/>
              <w:jc w:val="both"/>
            </w:pPr>
            <w:r w:rsidRPr="00DC6BF3">
              <w:t xml:space="preserve">Minētais dokuments apliecinātu, ka gadījumā, ja būvkomersants tiks atzīts par uzvarētāju iepirkumā, tas noslēgs </w:t>
            </w:r>
            <w:r w:rsidRPr="00DC6BF3">
              <w:rPr>
                <w:u w:val="single"/>
              </w:rPr>
              <w:t>darba līgumu</w:t>
            </w:r>
            <w:r w:rsidRPr="00DC6BF3">
              <w:t xml:space="preserve"> ar speciālistu, lai nodrošinātu attiecīgo darbu izpildi.</w:t>
            </w:r>
          </w:p>
          <w:p w:rsidR="00BD70C6" w:rsidRPr="00DC6BF3" w:rsidRDefault="00BD70C6" w:rsidP="00BD70C6">
            <w:pPr>
              <w:ind w:firstLine="335"/>
              <w:jc w:val="both"/>
            </w:pPr>
          </w:p>
        </w:tc>
      </w:tr>
      <w:tr w:rsidR="00BD70C6" w:rsidRPr="00DC6BF3" w:rsidTr="0071634A">
        <w:tc>
          <w:tcPr>
            <w:tcW w:w="851" w:type="dxa"/>
          </w:tcPr>
          <w:p w:rsidR="00BD70C6" w:rsidRPr="00DC6BF3" w:rsidRDefault="0071634A" w:rsidP="00BD70C6">
            <w:pPr>
              <w:ind w:right="168"/>
              <w:jc w:val="center"/>
              <w:rPr>
                <w:lang w:eastAsia="en-US"/>
              </w:rPr>
            </w:pPr>
            <w:r>
              <w:rPr>
                <w:lang w:eastAsia="en-US"/>
              </w:rPr>
              <w:lastRenderedPageBreak/>
              <w:t>6</w:t>
            </w:r>
            <w:r w:rsidR="00BD70C6" w:rsidRPr="00DC6BF3">
              <w:rPr>
                <w:lang w:eastAsia="en-US"/>
              </w:rPr>
              <w:t>.</w:t>
            </w:r>
            <w:r w:rsidR="009504DA">
              <w:rPr>
                <w:lang w:eastAsia="en-US"/>
              </w:rPr>
              <w:t>8</w:t>
            </w:r>
            <w:r w:rsidR="00BD70C6" w:rsidRPr="00DC6BF3">
              <w:rPr>
                <w:lang w:eastAsia="en-US"/>
              </w:rPr>
              <w:t>.</w:t>
            </w:r>
          </w:p>
        </w:tc>
        <w:tc>
          <w:tcPr>
            <w:tcW w:w="3969" w:type="dxa"/>
          </w:tcPr>
          <w:p w:rsidR="00BD70C6" w:rsidRPr="00DC6BF3" w:rsidRDefault="00BD70C6" w:rsidP="00BD70C6">
            <w:pPr>
              <w:ind w:firstLine="363"/>
              <w:jc w:val="both"/>
              <w:rPr>
                <w:shd w:val="clear" w:color="auto" w:fill="FFFFFF"/>
              </w:rPr>
            </w:pPr>
            <w:r w:rsidRPr="008F7A76">
              <w:rPr>
                <w:shd w:val="clear" w:color="auto" w:fill="FFFFFF"/>
              </w:rPr>
              <w:t>Pretendent</w:t>
            </w:r>
            <w:r w:rsidR="000716D0">
              <w:rPr>
                <w:shd w:val="clear" w:color="auto" w:fill="FFFFFF"/>
              </w:rPr>
              <w:t>s apdrošina savas</w:t>
            </w:r>
            <w:r w:rsidRPr="008F7A76">
              <w:rPr>
                <w:shd w:val="clear" w:color="auto" w:fill="FFFFFF"/>
              </w:rPr>
              <w:t xml:space="preserve"> darbība</w:t>
            </w:r>
            <w:r w:rsidR="000716D0">
              <w:rPr>
                <w:shd w:val="clear" w:color="auto" w:fill="FFFFFF"/>
              </w:rPr>
              <w:t>s</w:t>
            </w:r>
            <w:r w:rsidRPr="008F7A76">
              <w:rPr>
                <w:shd w:val="clear" w:color="auto" w:fill="FFFFFF"/>
              </w:rPr>
              <w:t xml:space="preserve"> </w:t>
            </w:r>
            <w:r w:rsidR="000716D0">
              <w:rPr>
                <w:shd w:val="clear" w:color="auto" w:fill="FFFFFF"/>
              </w:rPr>
              <w:t xml:space="preserve">riskus </w:t>
            </w:r>
            <w:r w:rsidRPr="008F7A76">
              <w:rPr>
                <w:shd w:val="clear" w:color="auto" w:fill="FFFFFF"/>
              </w:rPr>
              <w:t xml:space="preserve">Līguma parakstīšanas gadījumā </w:t>
            </w:r>
          </w:p>
        </w:tc>
        <w:tc>
          <w:tcPr>
            <w:tcW w:w="4536" w:type="dxa"/>
          </w:tcPr>
          <w:p w:rsidR="00BD70C6" w:rsidRDefault="00BD70C6" w:rsidP="00BD70C6">
            <w:pPr>
              <w:pStyle w:val="BodyTextIndent"/>
              <w:spacing w:after="0"/>
              <w:ind w:left="34" w:firstLine="335"/>
              <w:jc w:val="both"/>
            </w:pPr>
            <w:r w:rsidRPr="00DC6BF3">
              <w:t xml:space="preserve">Pretendents iesniedz civiltiesiskās atbildības apdrošināšanas līgums Ministru kabineta </w:t>
            </w:r>
            <w:proofErr w:type="spellStart"/>
            <w:r w:rsidRPr="00DC6BF3">
              <w:t>2014.gada</w:t>
            </w:r>
            <w:proofErr w:type="spellEnd"/>
            <w:r w:rsidRPr="00DC6BF3">
              <w:t xml:space="preserve"> </w:t>
            </w:r>
            <w:proofErr w:type="spellStart"/>
            <w:r w:rsidRPr="00DC6BF3">
              <w:t>19.augusta</w:t>
            </w:r>
            <w:proofErr w:type="spellEnd"/>
            <w:r w:rsidRPr="00DC6BF3">
              <w:t xml:space="preserve"> noteikumu </w:t>
            </w:r>
            <w:proofErr w:type="spellStart"/>
            <w:r w:rsidRPr="00DC6BF3">
              <w:t>Nr.502</w:t>
            </w:r>
            <w:proofErr w:type="spellEnd"/>
            <w:r w:rsidRPr="00DC6BF3">
              <w:t xml:space="preserve"> “Noteikumi par </w:t>
            </w:r>
            <w:proofErr w:type="spellStart"/>
            <w:r w:rsidRPr="00DC6BF3">
              <w:t>būvspeciālistu</w:t>
            </w:r>
            <w:proofErr w:type="spellEnd"/>
            <w:r w:rsidRPr="00DC6BF3">
              <w:t xml:space="preserve"> un būvdarbu veicēju civiltiesiskās atbildības obligāto apdrošināšanu” noteiktajā kārtībā.</w:t>
            </w:r>
          </w:p>
          <w:p w:rsidR="00BD70C6" w:rsidRPr="00DC6BF3" w:rsidRDefault="00825B16" w:rsidP="009504DA">
            <w:pPr>
              <w:pStyle w:val="BodyTextIndent"/>
              <w:spacing w:after="0"/>
              <w:ind w:left="34" w:firstLine="335"/>
              <w:jc w:val="both"/>
              <w:rPr>
                <w:shd w:val="clear" w:color="auto" w:fill="FFFFFF"/>
              </w:rPr>
            </w:pPr>
            <w:r>
              <w:t xml:space="preserve">Pretendents brīvā formā apliecina, ka līguma noslēgšanas gadījumā ir gatavs iesniegt </w:t>
            </w:r>
            <w:r w:rsidR="009504DA">
              <w:t>garantijas remontu</w:t>
            </w:r>
            <w:r>
              <w:t xml:space="preserve"> izpildes nodrošinājumu 10 (desmit) procentu apmērā no līguma cenas</w:t>
            </w:r>
            <w:r w:rsidR="009504DA">
              <w:t>.</w:t>
            </w:r>
          </w:p>
        </w:tc>
      </w:tr>
      <w:tr w:rsidR="00BD70C6" w:rsidRPr="00DC6BF3" w:rsidTr="0071634A">
        <w:tc>
          <w:tcPr>
            <w:tcW w:w="851" w:type="dxa"/>
          </w:tcPr>
          <w:p w:rsidR="00BD70C6" w:rsidRPr="00DC6BF3" w:rsidRDefault="0071634A" w:rsidP="00BD70C6">
            <w:pPr>
              <w:ind w:right="168"/>
              <w:jc w:val="center"/>
              <w:rPr>
                <w:lang w:eastAsia="en-US"/>
              </w:rPr>
            </w:pPr>
            <w:r>
              <w:rPr>
                <w:lang w:eastAsia="en-US"/>
              </w:rPr>
              <w:t>6</w:t>
            </w:r>
            <w:r w:rsidR="00BD70C6" w:rsidRPr="00DC6BF3">
              <w:rPr>
                <w:lang w:eastAsia="en-US"/>
              </w:rPr>
              <w:t>.</w:t>
            </w:r>
            <w:r w:rsidR="009504DA">
              <w:rPr>
                <w:lang w:eastAsia="en-US"/>
              </w:rPr>
              <w:t>9</w:t>
            </w:r>
            <w:r w:rsidR="00BD70C6" w:rsidRPr="00DC6BF3">
              <w:rPr>
                <w:lang w:eastAsia="en-US"/>
              </w:rPr>
              <w:t>.</w:t>
            </w:r>
          </w:p>
        </w:tc>
        <w:tc>
          <w:tcPr>
            <w:tcW w:w="3969" w:type="dxa"/>
          </w:tcPr>
          <w:p w:rsidR="00BD70C6" w:rsidRPr="00DC6BF3" w:rsidRDefault="00BD70C6" w:rsidP="00BD70C6">
            <w:pPr>
              <w:ind w:firstLine="363"/>
              <w:jc w:val="both"/>
              <w:rPr>
                <w:shd w:val="clear" w:color="auto" w:fill="FFFFFF"/>
              </w:rPr>
            </w:pPr>
            <w:r w:rsidRPr="00DC6BF3">
              <w:rPr>
                <w:shd w:val="clear" w:color="auto" w:fill="FFFFFF"/>
              </w:rPr>
              <w:t xml:space="preserve">Pretendents </w:t>
            </w:r>
            <w:r w:rsidR="00825B16">
              <w:rPr>
                <w:shd w:val="clear" w:color="auto" w:fill="FFFFFF"/>
              </w:rPr>
              <w:t>var</w:t>
            </w:r>
            <w:r w:rsidRPr="00DC6BF3">
              <w:rPr>
                <w:shd w:val="clear" w:color="auto" w:fill="FFFFFF"/>
              </w:rPr>
              <w:t xml:space="preserve"> piesaistīt apakšuzņēmējus vai balstīties uz citu personu spējām</w:t>
            </w:r>
            <w:r w:rsidR="00A44FE2">
              <w:rPr>
                <w:shd w:val="clear" w:color="auto" w:fill="FFFFFF"/>
              </w:rPr>
              <w:t>.</w:t>
            </w:r>
            <w:r w:rsidRPr="00DC6BF3">
              <w:rPr>
                <w:shd w:val="clear" w:color="auto" w:fill="FFFFFF"/>
              </w:rPr>
              <w:t xml:space="preserve"> </w:t>
            </w:r>
          </w:p>
        </w:tc>
        <w:tc>
          <w:tcPr>
            <w:tcW w:w="4536" w:type="dxa"/>
          </w:tcPr>
          <w:p w:rsidR="00BD70C6" w:rsidRPr="00DC6BF3" w:rsidRDefault="00BD70C6" w:rsidP="00BD70C6">
            <w:pPr>
              <w:pStyle w:val="BodyTextIndent"/>
              <w:spacing w:after="0"/>
              <w:ind w:left="34" w:firstLine="335"/>
              <w:jc w:val="both"/>
              <w:rPr>
                <w:shd w:val="clear" w:color="auto" w:fill="FFFFFF"/>
              </w:rPr>
            </w:pPr>
            <w:r w:rsidRPr="00DC6BF3">
              <w:rPr>
                <w:shd w:val="clear" w:color="auto" w:fill="FFFFFF"/>
              </w:rPr>
              <w:t xml:space="preserve">Pretendents iesniedz informāciju atbilstoši </w:t>
            </w:r>
            <w:r w:rsidR="00A44FE2">
              <w:rPr>
                <w:shd w:val="clear" w:color="auto" w:fill="FFFFFF"/>
              </w:rPr>
              <w:t xml:space="preserve">nolikuma </w:t>
            </w:r>
            <w:proofErr w:type="spellStart"/>
            <w:r w:rsidR="00F5644A">
              <w:rPr>
                <w:shd w:val="clear" w:color="auto" w:fill="FFFFFF"/>
              </w:rPr>
              <w:t>1</w:t>
            </w:r>
            <w:r w:rsidR="00A44FE2">
              <w:rPr>
                <w:shd w:val="clear" w:color="auto" w:fill="FFFFFF"/>
              </w:rPr>
              <w:t>.pielikumā</w:t>
            </w:r>
            <w:proofErr w:type="spellEnd"/>
            <w:r w:rsidR="00A44FE2">
              <w:rPr>
                <w:shd w:val="clear" w:color="auto" w:fill="FFFFFF"/>
              </w:rPr>
              <w:t xml:space="preserve"> </w:t>
            </w:r>
            <w:r w:rsidR="0096180E">
              <w:rPr>
                <w:shd w:val="clear" w:color="auto" w:fill="FFFFFF"/>
              </w:rPr>
              <w:t>noteiktajam</w:t>
            </w:r>
            <w:r w:rsidR="00A44FE2">
              <w:rPr>
                <w:shd w:val="clear" w:color="auto" w:fill="FFFFFF"/>
              </w:rPr>
              <w:t xml:space="preserve"> un detalizēti papildina to </w:t>
            </w:r>
            <w:r w:rsidRPr="00DC6BF3">
              <w:rPr>
                <w:shd w:val="clear" w:color="auto" w:fill="FFFFFF"/>
              </w:rPr>
              <w:t>nolikumam pievienota</w:t>
            </w:r>
            <w:r w:rsidR="00A90889">
              <w:rPr>
                <w:shd w:val="clear" w:color="auto" w:fill="FFFFFF"/>
              </w:rPr>
              <w:t>jā</w:t>
            </w:r>
            <w:r w:rsidRPr="00DC6BF3">
              <w:rPr>
                <w:shd w:val="clear" w:color="auto" w:fill="FFFFFF"/>
              </w:rPr>
              <w:t xml:space="preserve"> veidn</w:t>
            </w:r>
            <w:r w:rsidR="00A44FE2">
              <w:rPr>
                <w:shd w:val="clear" w:color="auto" w:fill="FFFFFF"/>
              </w:rPr>
              <w:t>ē</w:t>
            </w:r>
            <w:r w:rsidRPr="00DC6BF3">
              <w:rPr>
                <w:shd w:val="clear" w:color="auto" w:fill="FFFFFF"/>
              </w:rPr>
              <w:t xml:space="preserve"> (</w:t>
            </w:r>
            <w:proofErr w:type="spellStart"/>
            <w:r w:rsidR="00A44FE2">
              <w:rPr>
                <w:shd w:val="clear" w:color="auto" w:fill="FFFFFF"/>
              </w:rPr>
              <w:t>5</w:t>
            </w:r>
            <w:r w:rsidRPr="00DC6BF3">
              <w:rPr>
                <w:shd w:val="clear" w:color="auto" w:fill="FFFFFF"/>
              </w:rPr>
              <w:t>.pielikums</w:t>
            </w:r>
            <w:proofErr w:type="spellEnd"/>
            <w:r w:rsidRPr="00DC6BF3">
              <w:rPr>
                <w:shd w:val="clear" w:color="auto" w:fill="FFFFFF"/>
              </w:rPr>
              <w:t>)</w:t>
            </w:r>
            <w:r w:rsidR="00DB7AA8">
              <w:rPr>
                <w:shd w:val="clear" w:color="auto" w:fill="FFFFFF"/>
              </w:rPr>
              <w:t xml:space="preserve"> un tā apliecinājumu (</w:t>
            </w:r>
            <w:proofErr w:type="spellStart"/>
            <w:r w:rsidR="00DB7AA8">
              <w:rPr>
                <w:shd w:val="clear" w:color="auto" w:fill="FFFFFF"/>
              </w:rPr>
              <w:t>6.pielikums</w:t>
            </w:r>
            <w:proofErr w:type="spellEnd"/>
            <w:r w:rsidR="00DB7AA8">
              <w:rPr>
                <w:shd w:val="clear" w:color="auto" w:fill="FFFFFF"/>
              </w:rPr>
              <w:t>).</w:t>
            </w:r>
          </w:p>
        </w:tc>
      </w:tr>
    </w:tbl>
    <w:p w:rsidR="00DA0289" w:rsidRDefault="0071634A" w:rsidP="0071170A">
      <w:pPr>
        <w:widowControl w:val="0"/>
        <w:spacing w:before="120"/>
        <w:jc w:val="both"/>
        <w:rPr>
          <w:bCs/>
          <w:snapToGrid w:val="0"/>
          <w:sz w:val="22"/>
          <w:szCs w:val="22"/>
        </w:rPr>
      </w:pPr>
      <w:r>
        <w:rPr>
          <w:bCs/>
          <w:snapToGrid w:val="0"/>
          <w:sz w:val="22"/>
          <w:szCs w:val="22"/>
        </w:rPr>
        <w:t>6</w:t>
      </w:r>
      <w:r w:rsidR="00E56BDF">
        <w:rPr>
          <w:bCs/>
          <w:snapToGrid w:val="0"/>
          <w:sz w:val="22"/>
          <w:szCs w:val="22"/>
        </w:rPr>
        <w:t xml:space="preserve">.10. Ja pretendents vēlas apskatīt Objektu klātienē, tas sazinās ar Līguma </w:t>
      </w:r>
      <w:proofErr w:type="spellStart"/>
      <w:r w:rsidR="00E56BDF">
        <w:rPr>
          <w:bCs/>
          <w:snapToGrid w:val="0"/>
          <w:sz w:val="22"/>
          <w:szCs w:val="22"/>
        </w:rPr>
        <w:t>1.4.2.punktā</w:t>
      </w:r>
      <w:proofErr w:type="spellEnd"/>
      <w:r w:rsidR="00E56BDF">
        <w:rPr>
          <w:bCs/>
          <w:snapToGrid w:val="0"/>
          <w:sz w:val="22"/>
          <w:szCs w:val="22"/>
        </w:rPr>
        <w:t xml:space="preserve"> minēto Pasūtītāja pārstāvi</w:t>
      </w:r>
      <w:r>
        <w:rPr>
          <w:bCs/>
          <w:snapToGrid w:val="0"/>
          <w:sz w:val="22"/>
          <w:szCs w:val="22"/>
        </w:rPr>
        <w:t>.</w:t>
      </w:r>
    </w:p>
    <w:p w:rsidR="00E56BDF" w:rsidRPr="00DC6BF3" w:rsidRDefault="00E56BDF" w:rsidP="00DA0289">
      <w:pPr>
        <w:widowControl w:val="0"/>
        <w:jc w:val="both"/>
        <w:rPr>
          <w:bCs/>
          <w:snapToGrid w:val="0"/>
          <w:sz w:val="22"/>
          <w:szCs w:val="22"/>
        </w:rPr>
      </w:pPr>
    </w:p>
    <w:p w:rsidR="00DA0289" w:rsidRPr="00630FC3" w:rsidRDefault="00DA0289" w:rsidP="00DA0289">
      <w:pPr>
        <w:pStyle w:val="ListParagraph"/>
        <w:numPr>
          <w:ilvl w:val="0"/>
          <w:numId w:val="5"/>
        </w:numPr>
        <w:jc w:val="both"/>
        <w:rPr>
          <w:b/>
        </w:rPr>
      </w:pPr>
      <w:bookmarkStart w:id="9" w:name="_Hlk5010469"/>
      <w:r w:rsidRPr="00630FC3">
        <w:rPr>
          <w:b/>
        </w:rPr>
        <w:t>Pretendentu izslēgšanas nosacījumi</w:t>
      </w:r>
    </w:p>
    <w:bookmarkEnd w:id="9"/>
    <w:p w:rsidR="00DA0289" w:rsidRPr="009C2684" w:rsidRDefault="00DA0289" w:rsidP="00BB0419">
      <w:pPr>
        <w:pStyle w:val="Sarakstarindkopa1"/>
        <w:numPr>
          <w:ilvl w:val="1"/>
          <w:numId w:val="5"/>
        </w:numPr>
        <w:spacing w:after="0" w:line="240" w:lineRule="auto"/>
        <w:jc w:val="both"/>
      </w:pPr>
      <w:r w:rsidRPr="009C2684">
        <w:t xml:space="preserve">Pasūtītājs izslēdz </w:t>
      </w:r>
      <w:r w:rsidR="00066DB0">
        <w:t>p</w:t>
      </w:r>
      <w:r w:rsidRPr="009C2684">
        <w:t xml:space="preserve">retendentu no turpmākas dalības iepirkuma procedūrā, kā arī neizskata </w:t>
      </w:r>
      <w:r w:rsidR="00066DB0">
        <w:t>p</w:t>
      </w:r>
      <w:r w:rsidRPr="009C2684">
        <w:t>retendenta piedāvājumu jebkurā no šādiem gadījumiem:</w:t>
      </w:r>
    </w:p>
    <w:p w:rsidR="00DA0289" w:rsidRPr="009C2684" w:rsidRDefault="00DA0289" w:rsidP="00BB0419">
      <w:pPr>
        <w:pStyle w:val="Sarakstarindkopa1"/>
        <w:numPr>
          <w:ilvl w:val="2"/>
          <w:numId w:val="5"/>
        </w:numPr>
        <w:spacing w:after="0" w:line="240" w:lineRule="auto"/>
        <w:jc w:val="both"/>
      </w:pPr>
      <w:r w:rsidRPr="009C2684">
        <w:t xml:space="preserve">Ir konstatēts, ka </w:t>
      </w:r>
      <w:r w:rsidR="00066DB0">
        <w:t>p</w:t>
      </w:r>
      <w:r w:rsidRPr="009C2684">
        <w:t xml:space="preserve">retendentam piedāvājumu iesniegšanas termiņa pēdējā dienā Latvijā vai valstī, kurā tas reģistrēts vai kurā atrodas tā pastāvīgā dzīvesvieta, ir nodokļu parādi (tai skaitā valsts sociālās apdrošināšanas obligāto iemaksu parādi), kas kopsummā kādā no valstīm pārsniedz 150 </w:t>
      </w:r>
      <w:proofErr w:type="spellStart"/>
      <w:r w:rsidRPr="009C2684">
        <w:rPr>
          <w:i/>
        </w:rPr>
        <w:t>euro</w:t>
      </w:r>
      <w:proofErr w:type="spellEnd"/>
      <w:r w:rsidR="005A70DA">
        <w:t>.</w:t>
      </w:r>
    </w:p>
    <w:p w:rsidR="00DA0289" w:rsidRPr="009C2684" w:rsidRDefault="00DA0289" w:rsidP="00BB0419">
      <w:pPr>
        <w:pStyle w:val="Sarakstarindkopa1"/>
        <w:numPr>
          <w:ilvl w:val="2"/>
          <w:numId w:val="5"/>
        </w:numPr>
        <w:spacing w:after="0" w:line="240" w:lineRule="auto"/>
        <w:jc w:val="both"/>
      </w:pPr>
      <w:r w:rsidRPr="009C2684">
        <w:t xml:space="preserve">Ir pasludināts </w:t>
      </w:r>
      <w:r w:rsidR="00066DB0">
        <w:t>p</w:t>
      </w:r>
      <w:r w:rsidRPr="009C2684">
        <w:t xml:space="preserve">retendenta maksātnespējas process, apturēta </w:t>
      </w:r>
      <w:r w:rsidR="00066DB0">
        <w:t>p</w:t>
      </w:r>
      <w:r w:rsidRPr="009C2684">
        <w:t>retendenta saimnieciskā darbība vai Pretendents tiek likvidēts</w:t>
      </w:r>
      <w:r w:rsidR="005A70DA">
        <w:t>.</w:t>
      </w:r>
    </w:p>
    <w:p w:rsidR="00DA0289" w:rsidRPr="009C2684" w:rsidRDefault="00DA0289" w:rsidP="00DA0289">
      <w:pPr>
        <w:pStyle w:val="Sarakstarindkopa1"/>
        <w:numPr>
          <w:ilvl w:val="1"/>
          <w:numId w:val="5"/>
        </w:numPr>
        <w:spacing w:after="0" w:line="240" w:lineRule="auto"/>
        <w:ind w:left="567" w:hanging="567"/>
        <w:jc w:val="both"/>
      </w:pPr>
      <w:r w:rsidRPr="009C2684">
        <w:lastRenderedPageBreak/>
        <w:t>Pretendenta izslēgšanas nosacījumi attiecās uz:</w:t>
      </w:r>
    </w:p>
    <w:p w:rsidR="00DA0289" w:rsidRPr="009C2684" w:rsidRDefault="00DA0289" w:rsidP="00F94E72">
      <w:pPr>
        <w:pStyle w:val="Sarakstarindkopa1"/>
        <w:numPr>
          <w:ilvl w:val="2"/>
          <w:numId w:val="5"/>
        </w:numPr>
        <w:spacing w:after="0" w:line="240" w:lineRule="auto"/>
        <w:jc w:val="both"/>
      </w:pPr>
      <w:r w:rsidRPr="009C2684">
        <w:t xml:space="preserve">personālsabiedrības biedru (ja </w:t>
      </w:r>
      <w:r w:rsidR="00066DB0">
        <w:t>p</w:t>
      </w:r>
      <w:r w:rsidRPr="009C2684">
        <w:t xml:space="preserve">retendents ir personālsabiedrība); </w:t>
      </w:r>
    </w:p>
    <w:p w:rsidR="00DA0289" w:rsidRPr="009C2684" w:rsidRDefault="00066DB0" w:rsidP="00F94E72">
      <w:pPr>
        <w:pStyle w:val="Sarakstarindkopa1"/>
        <w:numPr>
          <w:ilvl w:val="2"/>
          <w:numId w:val="5"/>
        </w:numPr>
        <w:spacing w:after="0" w:line="240" w:lineRule="auto"/>
        <w:ind w:left="0" w:firstLine="0"/>
        <w:jc w:val="both"/>
      </w:pPr>
      <w:r>
        <w:t>p</w:t>
      </w:r>
      <w:r w:rsidR="00DA0289" w:rsidRPr="009C2684">
        <w:t xml:space="preserve">retendenta norādīto apakšuzņēmēju, kura sniedzamo </w:t>
      </w:r>
      <w:r>
        <w:t>p</w:t>
      </w:r>
      <w:r w:rsidR="00DA0289" w:rsidRPr="009C2684">
        <w:t>akalpojumu vērtība ir vismaz 10 procenti no kopējās iepirkuma līguma vērtības;</w:t>
      </w:r>
    </w:p>
    <w:p w:rsidR="00DA0289" w:rsidRPr="009C2684" w:rsidRDefault="00066DB0" w:rsidP="00F94E72">
      <w:pPr>
        <w:pStyle w:val="Sarakstarindkopa1"/>
        <w:numPr>
          <w:ilvl w:val="2"/>
          <w:numId w:val="5"/>
        </w:numPr>
        <w:spacing w:after="0" w:line="240" w:lineRule="auto"/>
        <w:ind w:left="0" w:firstLine="0"/>
        <w:jc w:val="both"/>
      </w:pPr>
      <w:r>
        <w:t>p</w:t>
      </w:r>
      <w:r w:rsidR="00DA0289" w:rsidRPr="009C2684">
        <w:t xml:space="preserve">retendenta norādīto personu, uz kuras iespējām Pretendents balstās, lai apliecinātu, ka </w:t>
      </w:r>
      <w:r>
        <w:t>p</w:t>
      </w:r>
      <w:r w:rsidR="00DA0289" w:rsidRPr="009C2684">
        <w:t xml:space="preserve">retendenta kvalifikācija atbilst </w:t>
      </w:r>
      <w:r>
        <w:t>i</w:t>
      </w:r>
      <w:r w:rsidR="00DA0289" w:rsidRPr="009C2684">
        <w:t>epirkuma procedūras dokumentos noteiktajiem prasībām.</w:t>
      </w:r>
    </w:p>
    <w:p w:rsidR="00DA0289" w:rsidRPr="009C2684" w:rsidRDefault="00DA0289" w:rsidP="00F94E72">
      <w:pPr>
        <w:numPr>
          <w:ilvl w:val="1"/>
          <w:numId w:val="5"/>
        </w:numPr>
        <w:ind w:left="0" w:firstLine="0"/>
        <w:jc w:val="both"/>
      </w:pPr>
      <w:r w:rsidRPr="009C2684">
        <w:t xml:space="preserve">Gadījumā, ja tiek konstatēts, ka </w:t>
      </w:r>
      <w:r w:rsidRPr="009C2684">
        <w:rPr>
          <w:shd w:val="clear" w:color="auto" w:fill="FFFFFF"/>
        </w:rPr>
        <w:t>apakšuzņēmējs, kura veicamo būvdarbu vai sniedzamo pakalpojumu vērtība ir vismaz 10 procenti no kopējās līguma vērtības vai</w:t>
      </w:r>
      <w:r w:rsidRPr="009C2684">
        <w:t xml:space="preserve"> personai, uz kuras iespējām </w:t>
      </w:r>
      <w:r w:rsidR="00066DB0">
        <w:t>p</w:t>
      </w:r>
      <w:r w:rsidRPr="009C2684">
        <w:t xml:space="preserve">retendents balstās, ir pasludināts maksātnespējas process, apturēta tā saimnieciskā darbība vai tas tiek likvidēts, Pasūtītājs rīkojas pēc analoģijas ar </w:t>
      </w:r>
      <w:r w:rsidR="00720F2B">
        <w:t>Publisko iepirkumu likumā noteikto kārtību.</w:t>
      </w:r>
    </w:p>
    <w:p w:rsidR="00DA0289" w:rsidRPr="009C2684" w:rsidRDefault="00DA0289" w:rsidP="00DA0289">
      <w:pPr>
        <w:pStyle w:val="ListParagraph"/>
        <w:ind w:left="567" w:hanging="567"/>
        <w:jc w:val="both"/>
      </w:pPr>
    </w:p>
    <w:p w:rsidR="00DA0289" w:rsidRPr="009C2684" w:rsidRDefault="00DA0289" w:rsidP="00DA0289">
      <w:pPr>
        <w:pStyle w:val="ListParagraph"/>
        <w:keepNext/>
        <w:numPr>
          <w:ilvl w:val="0"/>
          <w:numId w:val="5"/>
        </w:numPr>
        <w:spacing w:before="240" w:after="60"/>
        <w:ind w:left="567" w:hanging="567"/>
        <w:outlineLvl w:val="0"/>
        <w:rPr>
          <w:b/>
          <w:bCs/>
          <w:kern w:val="32"/>
        </w:rPr>
      </w:pPr>
      <w:r w:rsidRPr="009C2684">
        <w:rPr>
          <w:b/>
          <w:bCs/>
          <w:kern w:val="32"/>
        </w:rPr>
        <w:t>Piedāvājuma vērtēšana un izvēle</w:t>
      </w:r>
    </w:p>
    <w:p w:rsidR="00BB0419" w:rsidRPr="00BB0419" w:rsidRDefault="00BB0419" w:rsidP="00BB0419">
      <w:pPr>
        <w:pStyle w:val="Heading2"/>
        <w:keepNext w:val="0"/>
        <w:keepLines w:val="0"/>
        <w:widowControl w:val="0"/>
        <w:numPr>
          <w:ilvl w:val="1"/>
          <w:numId w:val="5"/>
        </w:numPr>
        <w:autoSpaceDE w:val="0"/>
        <w:autoSpaceDN w:val="0"/>
        <w:spacing w:before="0"/>
        <w:ind w:left="0" w:firstLine="0"/>
        <w:jc w:val="both"/>
        <w:rPr>
          <w:rFonts w:ascii="Times New Roman" w:hAnsi="Times New Roman" w:cs="Times New Roman"/>
          <w:b/>
          <w:bCs/>
          <w:color w:val="auto"/>
          <w:sz w:val="24"/>
          <w:szCs w:val="24"/>
        </w:rPr>
      </w:pPr>
      <w:r w:rsidRPr="00BB0419">
        <w:rPr>
          <w:rFonts w:ascii="Times New Roman" w:hAnsi="Times New Roman" w:cs="Times New Roman"/>
          <w:color w:val="auto"/>
          <w:sz w:val="24"/>
          <w:szCs w:val="24"/>
        </w:rPr>
        <w:t xml:space="preserve">Piedāvājumu noformējuma pārbaudi, Pretendentu atlasi, finanšu piedāvājumu atbilstības pārbaudi un piedāvājumu vērtēšanu (turpmāk – Piedāvājumu vērtēšana) Komisija veic slēgtā sēdē. </w:t>
      </w:r>
    </w:p>
    <w:p w:rsidR="00BB0419" w:rsidRPr="00BB0419" w:rsidRDefault="00BB0419" w:rsidP="00BB0419">
      <w:pPr>
        <w:pStyle w:val="Heading2"/>
        <w:keepNext w:val="0"/>
        <w:keepLines w:val="0"/>
        <w:widowControl w:val="0"/>
        <w:numPr>
          <w:ilvl w:val="1"/>
          <w:numId w:val="5"/>
        </w:numPr>
        <w:autoSpaceDE w:val="0"/>
        <w:autoSpaceDN w:val="0"/>
        <w:spacing w:before="0"/>
        <w:ind w:left="0" w:firstLine="0"/>
        <w:jc w:val="both"/>
        <w:rPr>
          <w:rFonts w:ascii="Times New Roman" w:hAnsi="Times New Roman" w:cs="Times New Roman"/>
          <w:b/>
          <w:bCs/>
          <w:color w:val="auto"/>
          <w:sz w:val="24"/>
          <w:szCs w:val="24"/>
        </w:rPr>
      </w:pPr>
      <w:r w:rsidRPr="00BB0419">
        <w:rPr>
          <w:rFonts w:ascii="Times New Roman" w:hAnsi="Times New Roman" w:cs="Times New Roman"/>
          <w:color w:val="auto"/>
          <w:sz w:val="24"/>
          <w:szCs w:val="24"/>
        </w:rPr>
        <w:t xml:space="preserve">Piedāvājumu vērtēšanu Komisija veic </w:t>
      </w:r>
      <w:proofErr w:type="spellStart"/>
      <w:r w:rsidR="00293F3A">
        <w:rPr>
          <w:rFonts w:ascii="Times New Roman" w:hAnsi="Times New Roman" w:cs="Times New Roman"/>
          <w:color w:val="auto"/>
          <w:sz w:val="24"/>
          <w:szCs w:val="24"/>
        </w:rPr>
        <w:t>šados</w:t>
      </w:r>
      <w:proofErr w:type="spellEnd"/>
      <w:r w:rsidRPr="00BB0419">
        <w:rPr>
          <w:rFonts w:ascii="Times New Roman" w:hAnsi="Times New Roman" w:cs="Times New Roman"/>
          <w:color w:val="auto"/>
          <w:sz w:val="24"/>
          <w:szCs w:val="24"/>
        </w:rPr>
        <w:t xml:space="preserve"> posmos. Ja Pretendenta iesniegtais piedāvājums nekvalificējas kādā no posmu prasībām, tā piedāvājums tiek noraidīts (t.i. netiek vērtēts nākamajā izvērtēšanas posmā). Piedāvājumu izvērtēšanas posmi:</w:t>
      </w:r>
    </w:p>
    <w:p w:rsidR="00BB0419" w:rsidRPr="00BB0419" w:rsidRDefault="00BB0419" w:rsidP="00BB0419">
      <w:pPr>
        <w:pStyle w:val="BodyText"/>
        <w:widowControl w:val="0"/>
        <w:numPr>
          <w:ilvl w:val="2"/>
          <w:numId w:val="5"/>
        </w:numPr>
        <w:spacing w:after="0"/>
        <w:ind w:left="1276" w:hanging="709"/>
        <w:jc w:val="both"/>
      </w:pPr>
      <w:bookmarkStart w:id="10" w:name="_Toc61530677"/>
      <w:bookmarkStart w:id="11" w:name="_Toc61636418"/>
      <w:bookmarkStart w:id="12" w:name="_Toc61530678"/>
      <w:bookmarkStart w:id="13" w:name="_Toc61636419"/>
      <w:bookmarkStart w:id="14" w:name="_Toc61530679"/>
      <w:bookmarkStart w:id="15" w:name="_Toc61636420"/>
      <w:bookmarkEnd w:id="10"/>
      <w:bookmarkEnd w:id="11"/>
      <w:bookmarkEnd w:id="12"/>
      <w:bookmarkEnd w:id="13"/>
      <w:bookmarkEnd w:id="14"/>
      <w:bookmarkEnd w:id="15"/>
      <w:r w:rsidRPr="00BE727A">
        <w:rPr>
          <w:u w:val="single"/>
        </w:rPr>
        <w:t xml:space="preserve">1. posms – piedāvājuma noformējuma un </w:t>
      </w:r>
      <w:r w:rsidR="00BE727A">
        <w:rPr>
          <w:u w:val="single"/>
        </w:rPr>
        <w:t xml:space="preserve">izslēgšanas nosacījumu esības </w:t>
      </w:r>
      <w:r w:rsidRPr="00BE727A">
        <w:rPr>
          <w:u w:val="single"/>
        </w:rPr>
        <w:t>pārbaude</w:t>
      </w:r>
      <w:r w:rsidR="00BE727A" w:rsidRPr="00BE727A">
        <w:rPr>
          <w:u w:val="single"/>
        </w:rPr>
        <w:t xml:space="preserve">: </w:t>
      </w:r>
      <w:r w:rsidRPr="00BB0419">
        <w:t xml:space="preserve">Komisija pārbauda, vai piedāvājums sagatavots un noformēts atbilstoši nolikuma </w:t>
      </w:r>
      <w:proofErr w:type="spellStart"/>
      <w:r w:rsidR="00BE727A">
        <w:t>6</w:t>
      </w:r>
      <w:r w:rsidRPr="00BB0419">
        <w:t>.punkt</w:t>
      </w:r>
      <w:r w:rsidR="00BE727A">
        <w:t>ā</w:t>
      </w:r>
      <w:proofErr w:type="spellEnd"/>
      <w:r w:rsidR="00BE727A">
        <w:t xml:space="preserve"> noteiktajam</w:t>
      </w:r>
      <w:r w:rsidRPr="00BB0419">
        <w:t xml:space="preserve"> un pārbauda</w:t>
      </w:r>
      <w:r w:rsidR="00BE727A" w:rsidRPr="00BE727A">
        <w:t xml:space="preserve"> nolikuma </w:t>
      </w:r>
      <w:proofErr w:type="spellStart"/>
      <w:r w:rsidR="0071634A">
        <w:t>7</w:t>
      </w:r>
      <w:r w:rsidR="00BE727A" w:rsidRPr="00BE727A">
        <w:t>.punktā</w:t>
      </w:r>
      <w:proofErr w:type="spellEnd"/>
      <w:r w:rsidR="00BE727A" w:rsidRPr="00BE727A">
        <w:t xml:space="preserve"> minēto izslēgšanas nosacījumu</w:t>
      </w:r>
      <w:r w:rsidR="00BE727A">
        <w:t xml:space="preserve"> esību.</w:t>
      </w:r>
    </w:p>
    <w:p w:rsidR="00BB0419" w:rsidRPr="00BB0419" w:rsidRDefault="00BB0419" w:rsidP="00BB0419">
      <w:pPr>
        <w:pStyle w:val="BodyText"/>
        <w:keepNext/>
        <w:numPr>
          <w:ilvl w:val="2"/>
          <w:numId w:val="5"/>
        </w:numPr>
        <w:tabs>
          <w:tab w:val="num" w:pos="4123"/>
        </w:tabs>
        <w:spacing w:after="0"/>
        <w:ind w:left="1276" w:hanging="709"/>
        <w:jc w:val="both"/>
      </w:pPr>
      <w:r w:rsidRPr="00BE727A">
        <w:rPr>
          <w:bCs/>
          <w:u w:val="single"/>
        </w:rPr>
        <w:t xml:space="preserve">2. posms – Finanšu </w:t>
      </w:r>
      <w:r w:rsidR="006B6EF2">
        <w:rPr>
          <w:bCs/>
          <w:u w:val="single"/>
        </w:rPr>
        <w:t xml:space="preserve">un darba izpildes </w:t>
      </w:r>
      <w:r w:rsidRPr="00BE727A">
        <w:rPr>
          <w:bCs/>
          <w:u w:val="single"/>
        </w:rPr>
        <w:t>piedāvājumu atbilstības pārbaude:</w:t>
      </w:r>
      <w:r w:rsidR="00BE727A" w:rsidRPr="00BE727A">
        <w:rPr>
          <w:bCs/>
          <w:u w:val="single"/>
        </w:rPr>
        <w:t xml:space="preserve"> </w:t>
      </w:r>
      <w:r w:rsidRPr="00BB0419">
        <w:t xml:space="preserve">Komisija </w:t>
      </w:r>
      <w:r w:rsidR="00BE727A">
        <w:t>sarindo</w:t>
      </w:r>
      <w:r w:rsidRPr="00BB0419">
        <w:t xml:space="preserve"> Pretendenta piedāvājum</w:t>
      </w:r>
      <w:r w:rsidR="00BE727A">
        <w:t>us</w:t>
      </w:r>
      <w:r w:rsidRPr="00BB0419">
        <w:t xml:space="preserve"> atbilst</w:t>
      </w:r>
      <w:r w:rsidR="00BE727A">
        <w:t>oši</w:t>
      </w:r>
      <w:r w:rsidRPr="00BB0419">
        <w:t xml:space="preserve"> zemākās cenas nosacījumam</w:t>
      </w:r>
      <w:r w:rsidR="00BE727A">
        <w:t>. Komisija</w:t>
      </w:r>
      <w:r w:rsidRPr="00BB0419">
        <w:t xml:space="preserve"> </w:t>
      </w:r>
      <w:r w:rsidR="00BE727A" w:rsidRPr="00BB0419">
        <w:t>izvērtē</w:t>
      </w:r>
      <w:r w:rsidRPr="00BB0419">
        <w:t xml:space="preserve"> vai piedāvājums nav šķietami nepamatoti lēts.</w:t>
      </w:r>
      <w:r w:rsidR="004C18A6">
        <w:t xml:space="preserve"> Komisija vērtē pretendentu piedāvātos līguma izpildes termiņus.</w:t>
      </w:r>
      <w:r w:rsidR="006B6EF2">
        <w:t xml:space="preserve"> Ja piedāvātais darbu izpildes termiņš pārsniedz nolikumā noteikto, komisija lemj par tā tālāku virzību.</w:t>
      </w:r>
      <w:r w:rsidR="004C18A6">
        <w:t xml:space="preserve"> Ja komisijai šķiet piedāvātais termiņš nepamatoti īss, pirms lēmuma pieņemšanas, tā lūdz skaidrojumu no pretendenta.</w:t>
      </w:r>
    </w:p>
    <w:p w:rsidR="00BB0419" w:rsidRPr="008934CC" w:rsidRDefault="00293F3A" w:rsidP="00BB0419">
      <w:pPr>
        <w:pStyle w:val="BodyText"/>
        <w:numPr>
          <w:ilvl w:val="2"/>
          <w:numId w:val="5"/>
        </w:numPr>
        <w:spacing w:after="0"/>
        <w:ind w:left="1276" w:hanging="709"/>
        <w:jc w:val="both"/>
        <w:rPr>
          <w:u w:val="single"/>
        </w:rPr>
      </w:pPr>
      <w:r>
        <w:rPr>
          <w:bCs/>
          <w:u w:val="single"/>
        </w:rPr>
        <w:t>3</w:t>
      </w:r>
      <w:r w:rsidR="00BB0419" w:rsidRPr="008934CC">
        <w:rPr>
          <w:bCs/>
          <w:u w:val="single"/>
        </w:rPr>
        <w:t>. posms – Pretendent</w:t>
      </w:r>
      <w:r>
        <w:rPr>
          <w:bCs/>
          <w:u w:val="single"/>
        </w:rPr>
        <w:t>u</w:t>
      </w:r>
      <w:r w:rsidR="00BB0419" w:rsidRPr="008934CC">
        <w:rPr>
          <w:bCs/>
          <w:u w:val="single"/>
        </w:rPr>
        <w:t xml:space="preserve"> atlase</w:t>
      </w:r>
      <w:r w:rsidR="00BB0419" w:rsidRPr="008934CC">
        <w:rPr>
          <w:u w:val="single"/>
        </w:rPr>
        <w:t xml:space="preserve"> </w:t>
      </w:r>
    </w:p>
    <w:p w:rsidR="00BB0419" w:rsidRPr="00BB0419" w:rsidRDefault="00BB0419" w:rsidP="00BB0419">
      <w:pPr>
        <w:pStyle w:val="BodyText"/>
        <w:spacing w:after="0"/>
        <w:ind w:left="1276"/>
        <w:jc w:val="both"/>
      </w:pPr>
      <w:r w:rsidRPr="00BB0419">
        <w:t xml:space="preserve">Komisija </w:t>
      </w:r>
      <w:r w:rsidR="005C4AA7">
        <w:t>vērtē</w:t>
      </w:r>
      <w:r w:rsidR="005C4AA7" w:rsidRPr="00BB0419">
        <w:t xml:space="preserve"> atbilstību nolikuma </w:t>
      </w:r>
      <w:r w:rsidR="0071634A">
        <w:t>6</w:t>
      </w:r>
      <w:r w:rsidR="005C4AA7" w:rsidRPr="00BB0419">
        <w:t xml:space="preserve">.1. </w:t>
      </w:r>
      <w:r w:rsidR="005C4AA7" w:rsidRPr="00BB0419">
        <w:rPr>
          <w:bCs/>
        </w:rPr>
        <w:t xml:space="preserve">– </w:t>
      </w:r>
      <w:r w:rsidR="0071634A">
        <w:t>6.</w:t>
      </w:r>
      <w:r w:rsidR="005C4AA7">
        <w:t>9</w:t>
      </w:r>
      <w:r w:rsidR="005C4AA7" w:rsidRPr="00BB0419">
        <w:t>.</w:t>
      </w:r>
      <w:r w:rsidR="0071634A">
        <w:t xml:space="preserve"> </w:t>
      </w:r>
      <w:r w:rsidR="005C4AA7" w:rsidRPr="00BB0419">
        <w:t>punktos norādītajām prasībām</w:t>
      </w:r>
      <w:r w:rsidR="005C4AA7">
        <w:t xml:space="preserve"> tikai tam Pretendentam, kas atbilst saimnieciski izdevīgākajam nosacījumam</w:t>
      </w:r>
      <w:r w:rsidR="008934CC">
        <w:t xml:space="preserve"> un kam būtu piešķiramas līguma slēgšanas tiesības.</w:t>
      </w:r>
      <w:r w:rsidR="00E93641">
        <w:t xml:space="preserve"> </w:t>
      </w:r>
    </w:p>
    <w:p w:rsidR="00BB0419" w:rsidRPr="002437A4" w:rsidRDefault="00BB0419" w:rsidP="00BB0419">
      <w:pPr>
        <w:pStyle w:val="Heading2"/>
        <w:keepNext w:val="0"/>
        <w:keepLines w:val="0"/>
        <w:widowControl w:val="0"/>
        <w:numPr>
          <w:ilvl w:val="1"/>
          <w:numId w:val="5"/>
        </w:numPr>
        <w:autoSpaceDE w:val="0"/>
        <w:autoSpaceDN w:val="0"/>
        <w:spacing w:before="0"/>
        <w:ind w:left="567" w:hanging="567"/>
        <w:jc w:val="both"/>
        <w:rPr>
          <w:rFonts w:ascii="Times New Roman" w:hAnsi="Times New Roman" w:cs="Times New Roman"/>
          <w:b/>
          <w:color w:val="auto"/>
          <w:sz w:val="24"/>
          <w:szCs w:val="24"/>
        </w:rPr>
      </w:pPr>
      <w:r w:rsidRPr="002437A4">
        <w:rPr>
          <w:rFonts w:ascii="Times New Roman" w:hAnsi="Times New Roman" w:cs="Times New Roman"/>
          <w:color w:val="auto"/>
          <w:sz w:val="24"/>
          <w:szCs w:val="24"/>
        </w:rPr>
        <w:t>Komisija turpmāk piedāvājumu neizskata un attiecīgā Pretendenta piedāvājumu noraida gadījumā, ja konstatē jebkuru no turpmāk minētajiem apstākļiem:</w:t>
      </w:r>
    </w:p>
    <w:p w:rsidR="00BB0419" w:rsidRPr="002437A4" w:rsidRDefault="00BB0419" w:rsidP="008934CC">
      <w:pPr>
        <w:pStyle w:val="BodyText"/>
        <w:numPr>
          <w:ilvl w:val="2"/>
          <w:numId w:val="5"/>
        </w:numPr>
        <w:tabs>
          <w:tab w:val="num" w:pos="1418"/>
        </w:tabs>
        <w:spacing w:after="0"/>
        <w:ind w:hanging="153"/>
        <w:jc w:val="both"/>
      </w:pPr>
      <w:r w:rsidRPr="002437A4">
        <w:t>piedāvājums neatbilst kādai nolikumā noteiktajai prasībai, attiecīgā neatbilstība nav uzskatāma par formālu un ir ievērots samērīguma princips;</w:t>
      </w:r>
    </w:p>
    <w:p w:rsidR="00BB0419" w:rsidRPr="002437A4" w:rsidRDefault="00BB0419" w:rsidP="008934CC">
      <w:pPr>
        <w:pStyle w:val="BodyText"/>
        <w:numPr>
          <w:ilvl w:val="2"/>
          <w:numId w:val="5"/>
        </w:numPr>
        <w:tabs>
          <w:tab w:val="num" w:pos="2160"/>
          <w:tab w:val="num" w:pos="4123"/>
        </w:tabs>
        <w:spacing w:after="0"/>
        <w:ind w:left="1276" w:hanging="709"/>
        <w:jc w:val="both"/>
      </w:pPr>
      <w:r w:rsidRPr="002437A4">
        <w:t>piedāvājums tiek atzīts par nepamatoti lētu;</w:t>
      </w:r>
    </w:p>
    <w:p w:rsidR="00BB0419" w:rsidRPr="002437A4" w:rsidRDefault="00BB0419" w:rsidP="008934CC">
      <w:pPr>
        <w:pStyle w:val="BodyText"/>
        <w:numPr>
          <w:ilvl w:val="2"/>
          <w:numId w:val="5"/>
        </w:numPr>
        <w:tabs>
          <w:tab w:val="num" w:pos="2160"/>
          <w:tab w:val="num" w:pos="4123"/>
        </w:tabs>
        <w:spacing w:after="0"/>
        <w:ind w:left="1276" w:hanging="709"/>
        <w:jc w:val="both"/>
      </w:pPr>
      <w:r w:rsidRPr="002437A4">
        <w:t>Pretendents ir iesniedzis nepatiesu informāciju vai vispār nav iesniedzis pieprasīto informāciju;</w:t>
      </w:r>
    </w:p>
    <w:p w:rsidR="00BB0419" w:rsidRPr="002437A4" w:rsidRDefault="00BB0419" w:rsidP="008934CC">
      <w:pPr>
        <w:pStyle w:val="BodyText"/>
        <w:numPr>
          <w:ilvl w:val="2"/>
          <w:numId w:val="5"/>
        </w:numPr>
        <w:tabs>
          <w:tab w:val="left" w:pos="1276"/>
        </w:tabs>
        <w:spacing w:after="0"/>
        <w:ind w:left="1276" w:hanging="709"/>
        <w:jc w:val="both"/>
      </w:pPr>
      <w:r w:rsidRPr="002437A4">
        <w:t>piedāvājumu izvērtēšanas laikā Pretendents savu piedāvājumu atsauc.</w:t>
      </w:r>
    </w:p>
    <w:p w:rsidR="00DA0289" w:rsidRPr="009C2684" w:rsidRDefault="00DA0289" w:rsidP="00DA0289">
      <w:pPr>
        <w:pStyle w:val="ListParagraph"/>
        <w:widowControl w:val="0"/>
        <w:numPr>
          <w:ilvl w:val="1"/>
          <w:numId w:val="5"/>
        </w:numPr>
        <w:ind w:left="567" w:hanging="567"/>
        <w:jc w:val="both"/>
      </w:pPr>
      <w:r w:rsidRPr="009C2684">
        <w:t xml:space="preserve">Ja </w:t>
      </w:r>
      <w:r w:rsidR="00066DB0">
        <w:t>p</w:t>
      </w:r>
      <w:r w:rsidRPr="009C2684">
        <w:t>retendenta piedāvājums skaidri, viennozīmīgi un nepārprotami neatspoguļo izvirzīto prasību izpildi,</w:t>
      </w:r>
      <w:r w:rsidR="002437A4">
        <w:t xml:space="preserve"> tas nav iesniegts saskaņā ar nolikuma prasībām,</w:t>
      </w:r>
      <w:r w:rsidRPr="009C2684">
        <w:t xml:space="preserve"> komisija šo piedāvājumu noraida un tālāk neizskata.</w:t>
      </w:r>
    </w:p>
    <w:p w:rsidR="00DA0289" w:rsidRPr="009C2684" w:rsidRDefault="00DA0289" w:rsidP="00DA0289">
      <w:pPr>
        <w:pStyle w:val="ListParagraph"/>
        <w:widowControl w:val="0"/>
        <w:numPr>
          <w:ilvl w:val="1"/>
          <w:numId w:val="5"/>
        </w:numPr>
        <w:ind w:left="567" w:hanging="567"/>
        <w:jc w:val="both"/>
      </w:pPr>
      <w:r w:rsidRPr="009C2684">
        <w:t xml:space="preserve">Piedāvājumu vērtēšanas laikā komisija pārbauda, vai piedāvājumos nav aritmētisko kļūdu. Ja kļūdas tiek konstatētas, komisija tās izlabo. Par kļūdu labojumu un laboto piedāvājuma summu Pasūtītājs paziņo </w:t>
      </w:r>
      <w:r w:rsidR="00066DB0">
        <w:t>p</w:t>
      </w:r>
      <w:r w:rsidRPr="009C2684">
        <w:t>retendentam, kura pieļautās kļūdas labotas. Vērtējot finanšu piedāvājumu, Pasūtītājs ņem vērā labojumus.</w:t>
      </w:r>
    </w:p>
    <w:p w:rsidR="002437A4" w:rsidRDefault="006322AC" w:rsidP="006322AC">
      <w:pPr>
        <w:pStyle w:val="Heading2"/>
        <w:keepNext w:val="0"/>
        <w:keepLines w:val="0"/>
        <w:widowControl w:val="0"/>
        <w:numPr>
          <w:ilvl w:val="1"/>
          <w:numId w:val="5"/>
        </w:numPr>
        <w:autoSpaceDE w:val="0"/>
        <w:autoSpaceDN w:val="0"/>
        <w:spacing w:before="0"/>
        <w:ind w:left="0" w:firstLine="0"/>
        <w:jc w:val="both"/>
        <w:rPr>
          <w:rFonts w:ascii="Times New Roman" w:hAnsi="Times New Roman" w:cs="Times New Roman"/>
          <w:color w:val="auto"/>
          <w:sz w:val="24"/>
          <w:szCs w:val="24"/>
        </w:rPr>
      </w:pPr>
      <w:r>
        <w:rPr>
          <w:rFonts w:ascii="Times New Roman" w:hAnsi="Times New Roman" w:cs="Times New Roman"/>
          <w:color w:val="auto"/>
          <w:sz w:val="24"/>
          <w:szCs w:val="24"/>
        </w:rPr>
        <w:lastRenderedPageBreak/>
        <w:t xml:space="preserve"> </w:t>
      </w:r>
      <w:r w:rsidR="002437A4" w:rsidRPr="002437A4">
        <w:rPr>
          <w:rFonts w:ascii="Times New Roman" w:hAnsi="Times New Roman" w:cs="Times New Roman"/>
          <w:color w:val="auto"/>
          <w:sz w:val="24"/>
          <w:szCs w:val="24"/>
        </w:rPr>
        <w:t xml:space="preserve">Ja Komisija nekonstatē kādu no iepriekš uzskaitītajiem šķēršļiem, tā pieņem lēmumu par līguma slēgšanas tiesību piešķiršanu Pretendentam, kura piedāvājums atbilst nolikuma prasībām un ir atzīts par </w:t>
      </w:r>
      <w:r w:rsidR="00F5644A">
        <w:rPr>
          <w:rFonts w:ascii="Times New Roman" w:hAnsi="Times New Roman" w:cs="Times New Roman"/>
          <w:b/>
          <w:color w:val="auto"/>
          <w:sz w:val="24"/>
          <w:szCs w:val="24"/>
        </w:rPr>
        <w:t>piedāvājumu ar zemāko cenu</w:t>
      </w:r>
      <w:r w:rsidR="002437A4" w:rsidRPr="002437A4">
        <w:rPr>
          <w:rFonts w:ascii="Times New Roman" w:hAnsi="Times New Roman" w:cs="Times New Roman"/>
          <w:color w:val="auto"/>
          <w:sz w:val="24"/>
          <w:szCs w:val="24"/>
        </w:rPr>
        <w:t>.</w:t>
      </w:r>
    </w:p>
    <w:p w:rsidR="006322AC" w:rsidRDefault="006322AC" w:rsidP="00537B5F">
      <w:pPr>
        <w:pStyle w:val="ListParagraph"/>
        <w:numPr>
          <w:ilvl w:val="1"/>
          <w:numId w:val="5"/>
        </w:numPr>
        <w:ind w:left="0" w:firstLine="0"/>
        <w:jc w:val="both"/>
      </w:pPr>
      <w:r>
        <w:t xml:space="preserve"> Ja Pretendents, kam piešķirtas līguma slēgšanas tiesības</w:t>
      </w:r>
      <w:r w:rsidR="00537B5F">
        <w:t xml:space="preserve">, neatkarīgi no iemesla, vienpusēji pārtrauc līguma slēgšanas sarunas vai nenoslēdz līgumu, tiek vērtēts nākamais pretendents ar zemāko cenu un </w:t>
      </w:r>
      <w:r w:rsidR="00537B5F" w:rsidRPr="002437A4">
        <w:t>pieņem lēmumu par līguma slēgšanas tiesību piešķiršanu</w:t>
      </w:r>
      <w:r w:rsidR="00537B5F">
        <w:t>.</w:t>
      </w:r>
    </w:p>
    <w:p w:rsidR="00537B5F" w:rsidRPr="006322AC" w:rsidRDefault="00537B5F" w:rsidP="00537B5F">
      <w:pPr>
        <w:pStyle w:val="ListParagraph"/>
        <w:numPr>
          <w:ilvl w:val="1"/>
          <w:numId w:val="5"/>
        </w:numPr>
        <w:ind w:left="0" w:firstLine="0"/>
        <w:jc w:val="both"/>
      </w:pPr>
      <w:r>
        <w:t xml:space="preserve">Ja ar </w:t>
      </w:r>
      <w:proofErr w:type="spellStart"/>
      <w:r>
        <w:t>8.7.punktā</w:t>
      </w:r>
      <w:proofErr w:type="spellEnd"/>
      <w:r>
        <w:t xml:space="preserve"> minēto pretendentu, neatkarīgi no iemesliem, netiek noslēgt slīgums, cenu aptauja tiek uzskatīta par nenotikušu.</w:t>
      </w:r>
    </w:p>
    <w:p w:rsidR="008934CC" w:rsidRPr="00630FC3" w:rsidRDefault="008934CC" w:rsidP="008934CC">
      <w:pPr>
        <w:pStyle w:val="Heading1"/>
        <w:keepLines w:val="0"/>
        <w:numPr>
          <w:ilvl w:val="0"/>
          <w:numId w:val="5"/>
        </w:numPr>
        <w:spacing w:before="240" w:after="0"/>
        <w:ind w:left="567" w:hanging="567"/>
        <w:rPr>
          <w:rFonts w:ascii="Times New Roman" w:hAnsi="Times New Roman" w:cs="Times New Roman"/>
          <w:b/>
          <w:bCs/>
          <w:color w:val="auto"/>
          <w:sz w:val="24"/>
          <w:szCs w:val="24"/>
        </w:rPr>
      </w:pPr>
      <w:r w:rsidRPr="00630FC3">
        <w:rPr>
          <w:rFonts w:ascii="Times New Roman" w:hAnsi="Times New Roman" w:cs="Times New Roman"/>
          <w:b/>
          <w:bCs/>
          <w:color w:val="auto"/>
          <w:sz w:val="24"/>
          <w:szCs w:val="24"/>
        </w:rPr>
        <w:t>Iepirkuma līgums</w:t>
      </w:r>
    </w:p>
    <w:p w:rsidR="008934CC" w:rsidRPr="009C2684" w:rsidRDefault="008934CC" w:rsidP="008934CC">
      <w:pPr>
        <w:pStyle w:val="ListParagraph"/>
        <w:numPr>
          <w:ilvl w:val="1"/>
          <w:numId w:val="5"/>
        </w:numPr>
        <w:ind w:left="0" w:firstLine="0"/>
        <w:jc w:val="both"/>
      </w:pPr>
      <w:r w:rsidRPr="009C2684">
        <w:t xml:space="preserve">Iepirkuma rezultātā paredzēts noslēgt iepirkuma līgumu saskaņā ar tā projektu, kurš pievienots </w:t>
      </w:r>
      <w:r w:rsidRPr="008934CC">
        <w:t xml:space="preserve">nolikuma </w:t>
      </w:r>
      <w:proofErr w:type="spellStart"/>
      <w:r w:rsidR="00537B5F">
        <w:t>7</w:t>
      </w:r>
      <w:r w:rsidRPr="00720F2B">
        <w:t>.pielikumā</w:t>
      </w:r>
      <w:proofErr w:type="spellEnd"/>
      <w:r w:rsidRPr="00720F2B">
        <w:t>,</w:t>
      </w:r>
      <w:r w:rsidRPr="009C2684">
        <w:t xml:space="preserve"> ar 1 (vienu) Pretendentu, kura piedāvājums ar iepirkumu komisijas lēmumu tiks atzīts par atbilstošu Pasūtītāja izvirzītajām prasībām</w:t>
      </w:r>
      <w:r>
        <w:t>.</w:t>
      </w:r>
      <w:r w:rsidRPr="009C2684">
        <w:t xml:space="preserve"> </w:t>
      </w:r>
    </w:p>
    <w:p w:rsidR="00F5644A" w:rsidRDefault="00E93641" w:rsidP="008934CC">
      <w:pPr>
        <w:pStyle w:val="ListParagraph"/>
        <w:numPr>
          <w:ilvl w:val="1"/>
          <w:numId w:val="5"/>
        </w:numPr>
        <w:ind w:left="0" w:firstLine="0"/>
        <w:jc w:val="both"/>
      </w:pPr>
      <w:r>
        <w:t>Pasūtītājs un i</w:t>
      </w:r>
      <w:r w:rsidR="008934CC" w:rsidRPr="009C2684">
        <w:t>zraudzīta</w:t>
      </w:r>
      <w:r>
        <w:t>is</w:t>
      </w:r>
      <w:r w:rsidR="008934CC" w:rsidRPr="009C2684">
        <w:t xml:space="preserve"> </w:t>
      </w:r>
      <w:r w:rsidR="008934CC">
        <w:t>p</w:t>
      </w:r>
      <w:r w:rsidR="008934CC" w:rsidRPr="009C2684">
        <w:t>retenden</w:t>
      </w:r>
      <w:r>
        <w:t>ts 5  (piecu) darba dienu laikā precizē</w:t>
      </w:r>
      <w:r w:rsidR="008934CC">
        <w:t xml:space="preserve"> </w:t>
      </w:r>
      <w:r>
        <w:t>līguma projektu t.sk. par avansa apmēru</w:t>
      </w:r>
      <w:r w:rsidR="00F5644A">
        <w:t>, darbu garantijas apdrošināšanu</w:t>
      </w:r>
      <w:r>
        <w:t xml:space="preserve">. </w:t>
      </w:r>
      <w:r w:rsidR="00F5644A">
        <w:t xml:space="preserve">Pirms līguma parakstīšanas iesniedz vispārējo civiltiesisko apdrošināšanu. </w:t>
      </w:r>
    </w:p>
    <w:p w:rsidR="008934CC" w:rsidRPr="009C2684" w:rsidRDefault="00E93641" w:rsidP="008934CC">
      <w:pPr>
        <w:pStyle w:val="ListParagraph"/>
        <w:numPr>
          <w:ilvl w:val="1"/>
          <w:numId w:val="5"/>
        </w:numPr>
        <w:ind w:left="0" w:firstLine="0"/>
        <w:jc w:val="both"/>
      </w:pPr>
      <w:r>
        <w:t>Saskaņotais līgums izvēlētajam pretendentam jāparaksta</w:t>
      </w:r>
      <w:r w:rsidR="008934CC" w:rsidRPr="009C2684">
        <w:t xml:space="preserve"> </w:t>
      </w:r>
      <w:r w:rsidR="00293F3A">
        <w:t>5</w:t>
      </w:r>
      <w:r w:rsidR="008934CC" w:rsidRPr="009C2684">
        <w:t xml:space="preserve"> (</w:t>
      </w:r>
      <w:r w:rsidR="00293F3A">
        <w:t>piecu</w:t>
      </w:r>
      <w:r w:rsidR="008934CC" w:rsidRPr="009C2684">
        <w:t xml:space="preserve">) dienu laikā no Pasūtītāja nosūtītā uzaicinājuma parakstīt iepirkuma līgumu. Ja norādītajā termiņā uzvarētājs neparaksta līgumu, tas tiek uzskatīts par atteikumu to noslēgt un </w:t>
      </w:r>
      <w:r w:rsidR="008934CC">
        <w:t>p</w:t>
      </w:r>
      <w:r w:rsidR="008934CC" w:rsidRPr="009C2684">
        <w:t xml:space="preserve">retendents tiek izslēgts no dalības iepirkuma procedūrā. Tādā gadījumā līgums tiek piedāvāts noslēgšanai nākamajam </w:t>
      </w:r>
      <w:r w:rsidR="008934CC">
        <w:t>p</w:t>
      </w:r>
      <w:r w:rsidR="008934CC" w:rsidRPr="009C2684">
        <w:t>retendentam saskaņā ar iepirkumu komisijas veikto piedāvājumu salīdzinājumu.</w:t>
      </w:r>
    </w:p>
    <w:p w:rsidR="002437A4" w:rsidRPr="009C2684" w:rsidRDefault="002437A4" w:rsidP="002437A4">
      <w:pPr>
        <w:pStyle w:val="ListParagraph"/>
        <w:widowControl w:val="0"/>
        <w:ind w:left="567"/>
        <w:jc w:val="both"/>
      </w:pPr>
    </w:p>
    <w:p w:rsidR="00DA0289" w:rsidRPr="009C2684" w:rsidRDefault="00DA0289" w:rsidP="00DA0289">
      <w:pPr>
        <w:pStyle w:val="ListParagraph"/>
        <w:numPr>
          <w:ilvl w:val="0"/>
          <w:numId w:val="5"/>
        </w:numPr>
        <w:ind w:left="567" w:hanging="567"/>
        <w:jc w:val="both"/>
        <w:rPr>
          <w:b/>
          <w:bCs/>
        </w:rPr>
      </w:pPr>
      <w:r w:rsidRPr="009C2684">
        <w:rPr>
          <w:b/>
          <w:bCs/>
        </w:rPr>
        <w:t>Pretendenta pienākumi un tiesības</w:t>
      </w:r>
    </w:p>
    <w:p w:rsidR="00DA0289" w:rsidRPr="009C2684" w:rsidRDefault="00DA0289" w:rsidP="00DA0289">
      <w:pPr>
        <w:pStyle w:val="ListParagraph"/>
        <w:numPr>
          <w:ilvl w:val="1"/>
          <w:numId w:val="5"/>
        </w:numPr>
        <w:ind w:left="567" w:hanging="567"/>
        <w:jc w:val="both"/>
      </w:pPr>
      <w:r w:rsidRPr="009C2684">
        <w:t>Pienākums iepirkuma komisijas noteiktajā termiņā sniegt atbildes uz iepirkuma komisijas pieprasījumiem par papildus informāciju.</w:t>
      </w:r>
    </w:p>
    <w:p w:rsidR="00DA0289" w:rsidRPr="009C2684" w:rsidRDefault="00DA0289" w:rsidP="00DA0289">
      <w:pPr>
        <w:pStyle w:val="ListParagraph"/>
        <w:numPr>
          <w:ilvl w:val="1"/>
          <w:numId w:val="5"/>
        </w:numPr>
        <w:ind w:left="567" w:hanging="567"/>
        <w:jc w:val="both"/>
      </w:pPr>
      <w:r w:rsidRPr="009C2684">
        <w:t>Pienākums segt visas un jebkuras izmaksas, kas saistītas ar piedāvājumu sagatavošanu un iesniegšanu neatkarīgi no iepirkuma rezultāta.</w:t>
      </w:r>
    </w:p>
    <w:p w:rsidR="00DA0289" w:rsidRPr="009C2684" w:rsidRDefault="00DA0289" w:rsidP="00DA0289">
      <w:pPr>
        <w:pStyle w:val="ListParagraph"/>
        <w:numPr>
          <w:ilvl w:val="1"/>
          <w:numId w:val="5"/>
        </w:numPr>
        <w:ind w:left="567" w:hanging="567"/>
        <w:jc w:val="both"/>
      </w:pPr>
      <w:r w:rsidRPr="009C2684">
        <w:t xml:space="preserve">Tiesības pirms piedāvājumu iesniegšanas termiņa beigām grozīt vai atsaukt iesniegto piedāvājumu. Ja </w:t>
      </w:r>
      <w:r w:rsidR="00066DB0">
        <w:t>p</w:t>
      </w:r>
      <w:r w:rsidRPr="009C2684">
        <w:t>retendents groza piedāvājumu, tas iesniedz jaunu piedāvājumu ar atzīmi “GROZĪTAIS”. Tādā gadījumā komisija vērtē grozīto piedāvājumu.</w:t>
      </w:r>
    </w:p>
    <w:p w:rsidR="00DA0289" w:rsidRPr="009C2684" w:rsidRDefault="00DA0289" w:rsidP="00DA0289">
      <w:pPr>
        <w:pStyle w:val="ListParagraph"/>
        <w:numPr>
          <w:ilvl w:val="1"/>
          <w:numId w:val="5"/>
        </w:numPr>
        <w:ind w:left="567" w:hanging="567"/>
        <w:jc w:val="both"/>
      </w:pPr>
      <w:r w:rsidRPr="009C2684">
        <w:t>Tiesības apstrīdēt iepirkuma komisijas lēmumu par iepirkuma līguma slēgšanas tiesību piešķiršanu, sūdzību iesniedzot SIA “</w:t>
      </w:r>
      <w:r w:rsidR="001C0774">
        <w:t>Ķekavas nami</w:t>
      </w:r>
      <w:r w:rsidRPr="009C2684">
        <w:t xml:space="preserve">” </w:t>
      </w:r>
      <w:r w:rsidR="00066DB0">
        <w:t>e-past</w:t>
      </w:r>
      <w:r w:rsidR="00A72B30">
        <w:t>ā</w:t>
      </w:r>
      <w:r w:rsidR="00066DB0">
        <w:t xml:space="preserve"> </w:t>
      </w:r>
      <w:hyperlink r:id="rId17" w:history="1">
        <w:proofErr w:type="spellStart"/>
        <w:r w:rsidR="00066DB0" w:rsidRPr="00305764">
          <w:rPr>
            <w:rStyle w:val="Hyperlink"/>
          </w:rPr>
          <w:t>info@kekavasnami.lv</w:t>
        </w:r>
        <w:proofErr w:type="spellEnd"/>
      </w:hyperlink>
      <w:r w:rsidR="00066DB0">
        <w:t xml:space="preserve"> </w:t>
      </w:r>
      <w:r w:rsidRPr="009C2684">
        <w:t>3</w:t>
      </w:r>
      <w:r w:rsidR="001C0774">
        <w:t xml:space="preserve"> (trīs)</w:t>
      </w:r>
      <w:r w:rsidRPr="009C2684">
        <w:t xml:space="preserve"> darba dienu laikā no rezultātu paziņošanas brīža.</w:t>
      </w:r>
    </w:p>
    <w:p w:rsidR="00DA0289" w:rsidRPr="009C2684" w:rsidRDefault="00DA0289" w:rsidP="00DA0289">
      <w:pPr>
        <w:pStyle w:val="ListParagraph"/>
        <w:ind w:left="567"/>
        <w:jc w:val="both"/>
      </w:pPr>
    </w:p>
    <w:p w:rsidR="00DA0289" w:rsidRPr="009C2684" w:rsidRDefault="00DA0289" w:rsidP="00DA0289">
      <w:pPr>
        <w:pStyle w:val="ListParagraph"/>
        <w:keepNext/>
        <w:numPr>
          <w:ilvl w:val="0"/>
          <w:numId w:val="5"/>
        </w:numPr>
        <w:spacing w:before="240" w:after="60"/>
        <w:ind w:left="567" w:hanging="567"/>
        <w:outlineLvl w:val="0"/>
        <w:rPr>
          <w:b/>
          <w:bCs/>
          <w:kern w:val="32"/>
        </w:rPr>
      </w:pPr>
      <w:r w:rsidRPr="009C2684">
        <w:rPr>
          <w:b/>
          <w:bCs/>
          <w:kern w:val="32"/>
        </w:rPr>
        <w:t>Iepirkuma komisijas pienākumi un tiesības</w:t>
      </w:r>
    </w:p>
    <w:p w:rsidR="00DA0289" w:rsidRPr="009C2684" w:rsidRDefault="00DA0289" w:rsidP="00DA0289">
      <w:pPr>
        <w:pStyle w:val="ListParagraph"/>
        <w:numPr>
          <w:ilvl w:val="1"/>
          <w:numId w:val="5"/>
        </w:numPr>
        <w:ind w:left="567" w:hanging="567"/>
        <w:jc w:val="both"/>
      </w:pPr>
      <w:r w:rsidRPr="009C2684">
        <w:t xml:space="preserve">Pienākums nodrošināt </w:t>
      </w:r>
      <w:r w:rsidR="00066DB0">
        <w:t>p</w:t>
      </w:r>
      <w:r w:rsidRPr="009C2684">
        <w:t>retendentu brīvu konkurenci, kā arī vienlīdzīgu un taisnīgu attieksmi pret tiem.</w:t>
      </w:r>
    </w:p>
    <w:p w:rsidR="00DA0289" w:rsidRPr="009C2684" w:rsidRDefault="00DA0289" w:rsidP="00DA0289">
      <w:pPr>
        <w:pStyle w:val="ListParagraph"/>
        <w:numPr>
          <w:ilvl w:val="1"/>
          <w:numId w:val="5"/>
        </w:numPr>
        <w:ind w:left="567" w:hanging="567"/>
        <w:jc w:val="both"/>
      </w:pPr>
      <w:r w:rsidRPr="009C2684">
        <w:t xml:space="preserve">Tiesības pārbaudīt nepieciešamo informāciju kompetentā institūcijā, publiski pieejamās datu bāzēs vai citos publiski pieejamos avotos, kā arī lūgt, lai </w:t>
      </w:r>
      <w:r w:rsidR="00066DB0">
        <w:t>p</w:t>
      </w:r>
      <w:r w:rsidRPr="009C2684">
        <w:t>retendents izskaidro dokumentus, kas iesniegti komisijai.</w:t>
      </w:r>
    </w:p>
    <w:p w:rsidR="00DA0289" w:rsidRPr="009C2684" w:rsidRDefault="00DA0289" w:rsidP="00DA0289">
      <w:pPr>
        <w:pStyle w:val="ListParagraph"/>
        <w:numPr>
          <w:ilvl w:val="1"/>
          <w:numId w:val="5"/>
        </w:numPr>
        <w:ind w:left="567" w:hanging="567"/>
        <w:jc w:val="both"/>
      </w:pPr>
      <w:r w:rsidRPr="009C2684">
        <w:t xml:space="preserve">Tiesības labot aritmētiskās kļūdas </w:t>
      </w:r>
      <w:r w:rsidR="00066DB0">
        <w:t>p</w:t>
      </w:r>
      <w:r w:rsidRPr="009C2684">
        <w:t xml:space="preserve">retendenta piedāvājumā, informējot par to </w:t>
      </w:r>
      <w:r w:rsidR="00066DB0">
        <w:t>p</w:t>
      </w:r>
      <w:r w:rsidRPr="009C2684">
        <w:t>retendentu.</w:t>
      </w:r>
    </w:p>
    <w:p w:rsidR="00DA0289" w:rsidRPr="009C2684" w:rsidRDefault="00DA0289" w:rsidP="00DA0289">
      <w:pPr>
        <w:pStyle w:val="ListParagraph"/>
        <w:numPr>
          <w:ilvl w:val="1"/>
          <w:numId w:val="5"/>
        </w:numPr>
        <w:ind w:left="567" w:hanging="567"/>
        <w:jc w:val="both"/>
      </w:pPr>
      <w:r w:rsidRPr="009C2684">
        <w:t>Tiesības pieaicināt atzinumu sniegšanai neatkarīgus ekspertus ar padomdevēja tiesībām.</w:t>
      </w:r>
    </w:p>
    <w:p w:rsidR="00DA0289" w:rsidRPr="009C2684" w:rsidRDefault="00DA0289" w:rsidP="00DA0289">
      <w:pPr>
        <w:pStyle w:val="ListParagraph"/>
        <w:numPr>
          <w:ilvl w:val="1"/>
          <w:numId w:val="5"/>
        </w:numPr>
        <w:ind w:left="567" w:hanging="567"/>
        <w:jc w:val="both"/>
      </w:pPr>
      <w:r w:rsidRPr="009C2684">
        <w:t xml:space="preserve">Iepirkuma komisija ir tiesīga </w:t>
      </w:r>
      <w:r w:rsidR="00066DB0">
        <w:t>p</w:t>
      </w:r>
      <w:r w:rsidRPr="009C2684">
        <w:t xml:space="preserve">retendentu kvalifikācijas un piedāvājumu atbilstības pārbaudi veikt tikai </w:t>
      </w:r>
      <w:r w:rsidR="00066DB0">
        <w:t>p</w:t>
      </w:r>
      <w:r w:rsidRPr="009C2684">
        <w:t>retendentam, kuram būtu piešķiramas iepirkuma līguma slēgšanas tiesības.</w:t>
      </w:r>
    </w:p>
    <w:p w:rsidR="00DA0289" w:rsidRPr="009C2684" w:rsidRDefault="00DA0289" w:rsidP="00DA0289">
      <w:pPr>
        <w:pStyle w:val="ListParagraph"/>
        <w:numPr>
          <w:ilvl w:val="1"/>
          <w:numId w:val="5"/>
        </w:numPr>
        <w:ind w:left="567" w:hanging="567"/>
        <w:jc w:val="both"/>
      </w:pPr>
      <w:r w:rsidRPr="009C2684">
        <w:t>Pasūtītājs ir tiesīgs jebkurā brīdi pārtraukt iepirkumu un neslēgt līgumu, ja tam ir objektīvs pamatojums.</w:t>
      </w:r>
    </w:p>
    <w:p w:rsidR="00DA0289" w:rsidRPr="00066DB0" w:rsidRDefault="00DA0289" w:rsidP="00DA0289">
      <w:pPr>
        <w:pStyle w:val="ListParagraph"/>
        <w:numPr>
          <w:ilvl w:val="1"/>
          <w:numId w:val="5"/>
        </w:numPr>
        <w:ind w:left="567" w:hanging="567"/>
        <w:jc w:val="both"/>
        <w:rPr>
          <w:b/>
        </w:rPr>
      </w:pPr>
      <w:r w:rsidRPr="009C2684">
        <w:t xml:space="preserve">Tiesības izdarīt grozījumus šajā iepirkuma procedūras nolikumā pirms piedāvājumu iesniegšanas termiņa beigām, publiskojot to </w:t>
      </w:r>
      <w:r w:rsidR="007318CA">
        <w:t>Pasūtītāja mājas lapā.</w:t>
      </w:r>
      <w:r w:rsidRPr="009C2684">
        <w:rPr>
          <w:bCs/>
          <w:iCs/>
          <w:kern w:val="28"/>
        </w:rPr>
        <w:t xml:space="preserve">. </w:t>
      </w:r>
    </w:p>
    <w:p w:rsidR="00066DB0" w:rsidRDefault="00066DB0" w:rsidP="00066DB0">
      <w:pPr>
        <w:pStyle w:val="ListParagraph"/>
        <w:ind w:left="567"/>
        <w:jc w:val="both"/>
        <w:rPr>
          <w:b/>
        </w:rPr>
      </w:pPr>
    </w:p>
    <w:p w:rsidR="00DA0289" w:rsidRPr="009C2684" w:rsidRDefault="00DA0289" w:rsidP="00066DB0">
      <w:pPr>
        <w:pStyle w:val="ListParagraph"/>
        <w:ind w:left="567"/>
        <w:jc w:val="both"/>
        <w:rPr>
          <w:b/>
        </w:rPr>
      </w:pPr>
      <w:r w:rsidRPr="009C2684">
        <w:rPr>
          <w:b/>
        </w:rPr>
        <w:lastRenderedPageBreak/>
        <w:t>Pielikumā:</w:t>
      </w:r>
    </w:p>
    <w:p w:rsidR="00DA0289" w:rsidRPr="009C2684" w:rsidRDefault="00DA0289" w:rsidP="00DA0289">
      <w:pPr>
        <w:jc w:val="both"/>
      </w:pPr>
      <w:proofErr w:type="spellStart"/>
      <w:r w:rsidRPr="009C2684">
        <w:t>1.pielikums</w:t>
      </w:r>
      <w:proofErr w:type="spellEnd"/>
      <w:r w:rsidRPr="009C2684">
        <w:t xml:space="preserve"> – </w:t>
      </w:r>
      <w:r w:rsidR="00F5644A" w:rsidRPr="00E70F59">
        <w:rPr>
          <w:rFonts w:eastAsia="Calibri"/>
          <w:lang w:eastAsia="en-US"/>
        </w:rPr>
        <w:t>Pieteikums un finanšu piedāvājums dalībai iepirkumā</w:t>
      </w:r>
      <w:r w:rsidR="00F5644A">
        <w:rPr>
          <w:rFonts w:eastAsia="Calibri"/>
          <w:lang w:eastAsia="en-US"/>
        </w:rPr>
        <w:t>.</w:t>
      </w:r>
    </w:p>
    <w:p w:rsidR="00E70F59" w:rsidRPr="00DC6BF3" w:rsidRDefault="00DA0289" w:rsidP="00E70F59">
      <w:pPr>
        <w:jc w:val="both"/>
        <w:rPr>
          <w:rFonts w:eastAsia="Calibri"/>
          <w:b/>
          <w:lang w:eastAsia="en-US"/>
        </w:rPr>
      </w:pPr>
      <w:proofErr w:type="spellStart"/>
      <w:r w:rsidRPr="009C2684">
        <w:t>2.pielikums</w:t>
      </w:r>
      <w:proofErr w:type="spellEnd"/>
      <w:r w:rsidRPr="009C2684">
        <w:t xml:space="preserve"> – </w:t>
      </w:r>
      <w:r w:rsidR="00F5644A">
        <w:t>Lokālā tāme</w:t>
      </w:r>
      <w:r w:rsidR="00720F2B">
        <w:t>.</w:t>
      </w:r>
    </w:p>
    <w:p w:rsidR="00DA0289" w:rsidRPr="009C2684" w:rsidRDefault="00DA0289" w:rsidP="00DA0289">
      <w:pPr>
        <w:jc w:val="both"/>
      </w:pPr>
      <w:proofErr w:type="spellStart"/>
      <w:r w:rsidRPr="009C2684">
        <w:t>3.pielikums</w:t>
      </w:r>
      <w:proofErr w:type="spellEnd"/>
      <w:r w:rsidRPr="009C2684">
        <w:t xml:space="preserve"> – </w:t>
      </w:r>
      <w:r w:rsidR="00842727">
        <w:t>Pieredzes apraksts</w:t>
      </w:r>
      <w:r w:rsidR="00720F2B">
        <w:t>.</w:t>
      </w:r>
    </w:p>
    <w:p w:rsidR="00DA0289" w:rsidRDefault="00DA0289" w:rsidP="00DA0289">
      <w:pPr>
        <w:ind w:left="1276" w:hanging="1276"/>
        <w:jc w:val="both"/>
      </w:pPr>
      <w:proofErr w:type="spellStart"/>
      <w:r w:rsidRPr="009C2684">
        <w:t>4.pielikums</w:t>
      </w:r>
      <w:proofErr w:type="spellEnd"/>
      <w:r w:rsidRPr="009C2684">
        <w:t xml:space="preserve"> – </w:t>
      </w:r>
      <w:r w:rsidR="00E70F59">
        <w:t>Iesaistīt</w:t>
      </w:r>
      <w:r w:rsidR="00720F2B">
        <w:t>o</w:t>
      </w:r>
      <w:r w:rsidR="00E70F59">
        <w:t xml:space="preserve"> speciālistu pieredze.</w:t>
      </w:r>
    </w:p>
    <w:p w:rsidR="00C61ED0" w:rsidRPr="009C2684" w:rsidRDefault="00C61ED0" w:rsidP="00DA0289">
      <w:pPr>
        <w:ind w:left="1276" w:hanging="1276"/>
        <w:jc w:val="both"/>
      </w:pPr>
      <w:proofErr w:type="spellStart"/>
      <w:r>
        <w:t>5.pielikums</w:t>
      </w:r>
      <w:proofErr w:type="spellEnd"/>
      <w:r>
        <w:t xml:space="preserve"> -  Apakšuzņēmēju saraksts</w:t>
      </w:r>
    </w:p>
    <w:p w:rsidR="00B05B91" w:rsidRDefault="00842727" w:rsidP="00030F4A">
      <w:pPr>
        <w:jc w:val="both"/>
      </w:pPr>
      <w:proofErr w:type="spellStart"/>
      <w:r>
        <w:t>5</w:t>
      </w:r>
      <w:r w:rsidR="00DA0289" w:rsidRPr="009C2684">
        <w:t>.pielikums</w:t>
      </w:r>
      <w:proofErr w:type="spellEnd"/>
      <w:r w:rsidR="00DA0289" w:rsidRPr="009C2684">
        <w:t xml:space="preserve"> – </w:t>
      </w:r>
      <w:r w:rsidR="00E70F59">
        <w:t>Apakšuzņēmēj</w:t>
      </w:r>
      <w:r w:rsidR="00C61ED0">
        <w:t>a</w:t>
      </w:r>
      <w:r w:rsidR="00D93806">
        <w:t xml:space="preserve"> </w:t>
      </w:r>
      <w:r w:rsidR="00E70F59">
        <w:t>apliecinājums.</w:t>
      </w:r>
    </w:p>
    <w:p w:rsidR="00E70F59" w:rsidRDefault="003D0ED1" w:rsidP="00030F4A">
      <w:pPr>
        <w:jc w:val="both"/>
      </w:pPr>
      <w:proofErr w:type="spellStart"/>
      <w:r>
        <w:t>7</w:t>
      </w:r>
      <w:r w:rsidR="00E70F59">
        <w:t>.pielikums</w:t>
      </w:r>
      <w:proofErr w:type="spellEnd"/>
      <w:r w:rsidR="00E70F59">
        <w:t xml:space="preserve"> –</w:t>
      </w:r>
      <w:r w:rsidR="00720F2B">
        <w:t xml:space="preserve"> </w:t>
      </w:r>
      <w:r w:rsidR="00E70F59">
        <w:t>Līguma projekts.</w:t>
      </w:r>
    </w:p>
    <w:p w:rsidR="007318CA" w:rsidRDefault="007318CA" w:rsidP="00030F4A">
      <w:pPr>
        <w:jc w:val="both"/>
      </w:pPr>
      <w:proofErr w:type="spellStart"/>
      <w:r>
        <w:t>8.pielikums</w:t>
      </w:r>
      <w:proofErr w:type="spellEnd"/>
      <w:r>
        <w:t xml:space="preserve"> – Trases novietojuma shēma.</w:t>
      </w:r>
    </w:p>
    <w:sectPr w:rsidR="007318CA" w:rsidSect="00BD70C6">
      <w:pgSz w:w="12240" w:h="15840" w:code="1"/>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B5ED9" w:rsidRDefault="00DB5ED9" w:rsidP="00DA0289">
      <w:r>
        <w:separator/>
      </w:r>
    </w:p>
  </w:endnote>
  <w:endnote w:type="continuationSeparator" w:id="0">
    <w:p w:rsidR="00DB5ED9" w:rsidRDefault="00DB5ED9" w:rsidP="00DA02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B5ED9" w:rsidRDefault="00DB5ED9" w:rsidP="00DA0289">
      <w:r>
        <w:separator/>
      </w:r>
    </w:p>
  </w:footnote>
  <w:footnote w:type="continuationSeparator" w:id="0">
    <w:p w:rsidR="00DB5ED9" w:rsidRDefault="00DB5ED9" w:rsidP="00DA02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C7585B"/>
    <w:multiLevelType w:val="hybridMultilevel"/>
    <w:tmpl w:val="3904960E"/>
    <w:lvl w:ilvl="0" w:tplc="3E2EF48A">
      <w:start w:val="6"/>
      <w:numFmt w:val="bullet"/>
      <w:lvlText w:val="-"/>
      <w:lvlJc w:val="left"/>
      <w:pPr>
        <w:ind w:left="1069" w:hanging="360"/>
      </w:pPr>
      <w:rPr>
        <w:rFonts w:ascii="Times New Roman" w:eastAsia="Times New Roman" w:hAnsi="Times New Roman" w:cs="Times New Roman" w:hint="default"/>
        <w:color w:val="auto"/>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E5C1189"/>
    <w:multiLevelType w:val="multilevel"/>
    <w:tmpl w:val="56B86228"/>
    <w:lvl w:ilvl="0">
      <w:start w:val="1"/>
      <w:numFmt w:val="decimal"/>
      <w:pStyle w:val="Punkts"/>
      <w:lvlText w:val="%1."/>
      <w:lvlJc w:val="left"/>
      <w:pPr>
        <w:tabs>
          <w:tab w:val="num" w:pos="851"/>
        </w:tabs>
        <w:ind w:left="851" w:hanging="851"/>
      </w:pPr>
      <w:rPr>
        <w:rFonts w:hint="default"/>
        <w:b w:val="0"/>
      </w:rPr>
    </w:lvl>
    <w:lvl w:ilvl="1">
      <w:start w:val="1"/>
      <w:numFmt w:val="decimal"/>
      <w:pStyle w:val="Apakpunkts"/>
      <w:lvlText w:val="%1.%2."/>
      <w:lvlJc w:val="left"/>
      <w:pPr>
        <w:tabs>
          <w:tab w:val="num" w:pos="851"/>
        </w:tabs>
        <w:ind w:left="851" w:hanging="851"/>
      </w:pPr>
      <w:rPr>
        <w:rFonts w:hint="default"/>
      </w:rPr>
    </w:lvl>
    <w:lvl w:ilvl="2">
      <w:start w:val="1"/>
      <w:numFmt w:val="decimal"/>
      <w:pStyle w:val="Paragrfs"/>
      <w:lvlText w:val="%1.%2.%3."/>
      <w:lvlJc w:val="left"/>
      <w:pPr>
        <w:tabs>
          <w:tab w:val="num" w:pos="851"/>
        </w:tabs>
        <w:ind w:left="851" w:hanging="851"/>
      </w:pPr>
      <w:rPr>
        <w:rFonts w:ascii="Arial" w:hAnsi="Arial" w:cs="Arial" w:hint="default"/>
        <w:b w:val="0"/>
        <w:i w:val="0"/>
        <w:color w:val="auto"/>
      </w:rPr>
    </w:lvl>
    <w:lvl w:ilvl="3">
      <w:start w:val="1"/>
      <w:numFmt w:val="decimal"/>
      <w:lvlText w:val="%1.%2.%3.%4."/>
      <w:lvlJc w:val="left"/>
      <w:pPr>
        <w:tabs>
          <w:tab w:val="num" w:pos="851"/>
        </w:tabs>
        <w:ind w:left="851" w:hanging="851"/>
      </w:pPr>
      <w:rPr>
        <w:rFonts w:hint="default"/>
        <w:color w:val="auto"/>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 w15:restartNumberingAfterBreak="0">
    <w:nsid w:val="19353861"/>
    <w:multiLevelType w:val="multilevel"/>
    <w:tmpl w:val="252ED13E"/>
    <w:lvl w:ilvl="0">
      <w:start w:val="1"/>
      <w:numFmt w:val="decimal"/>
      <w:lvlText w:val="%1."/>
      <w:lvlJc w:val="left"/>
      <w:pPr>
        <w:ind w:left="360" w:hanging="360"/>
      </w:pPr>
      <w:rPr>
        <w:rFonts w:hint="default"/>
        <w:b w:val="0"/>
      </w:rPr>
    </w:lvl>
    <w:lvl w:ilvl="1">
      <w:start w:val="7"/>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3" w15:restartNumberingAfterBreak="0">
    <w:nsid w:val="1C274A55"/>
    <w:multiLevelType w:val="multilevel"/>
    <w:tmpl w:val="DA3A868A"/>
    <w:lvl w:ilvl="0">
      <w:start w:val="5"/>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84F2784"/>
    <w:multiLevelType w:val="multilevel"/>
    <w:tmpl w:val="84C4FCCC"/>
    <w:lvl w:ilvl="0">
      <w:start w:val="1"/>
      <w:numFmt w:val="decimal"/>
      <w:lvlText w:val="%1."/>
      <w:lvlJc w:val="left"/>
      <w:pPr>
        <w:tabs>
          <w:tab w:val="num" w:pos="360"/>
        </w:tabs>
        <w:ind w:left="360" w:hanging="360"/>
      </w:pPr>
      <w:rPr>
        <w:rFonts w:ascii="Times New Roman" w:eastAsia="Times New Roman" w:hAnsi="Times New Roman" w:cs="Times New Roman"/>
        <w:b/>
        <w:sz w:val="24"/>
      </w:rPr>
    </w:lvl>
    <w:lvl w:ilvl="1">
      <w:start w:val="1"/>
      <w:numFmt w:val="decimal"/>
      <w:lvlText w:val="%1.%2."/>
      <w:lvlJc w:val="left"/>
      <w:pPr>
        <w:tabs>
          <w:tab w:val="num" w:pos="432"/>
        </w:tabs>
        <w:ind w:left="432" w:hanging="432"/>
      </w:pPr>
      <w:rPr>
        <w:rFonts w:cs="Times New Roman"/>
        <w:b w:val="0"/>
        <w:color w:val="auto"/>
        <w:sz w:val="22"/>
        <w:szCs w:val="22"/>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5" w15:restartNumberingAfterBreak="0">
    <w:nsid w:val="3C1D63DD"/>
    <w:multiLevelType w:val="multilevel"/>
    <w:tmpl w:val="D90AF0E4"/>
    <w:lvl w:ilvl="0">
      <w:start w:val="1"/>
      <w:numFmt w:val="decimal"/>
      <w:lvlText w:val="%1."/>
      <w:lvlJc w:val="left"/>
      <w:pPr>
        <w:tabs>
          <w:tab w:val="num" w:pos="570"/>
        </w:tabs>
        <w:ind w:left="570" w:hanging="570"/>
      </w:pPr>
      <w:rPr>
        <w:rFonts w:hint="default"/>
        <w:b w:val="0"/>
      </w:rPr>
    </w:lvl>
    <w:lvl w:ilvl="1">
      <w:start w:val="1"/>
      <w:numFmt w:val="decimal"/>
      <w:lvlText w:val="%2."/>
      <w:lvlJc w:val="left"/>
      <w:pPr>
        <w:tabs>
          <w:tab w:val="num" w:pos="854"/>
        </w:tabs>
        <w:ind w:left="854" w:hanging="570"/>
      </w:pPr>
      <w:rPr>
        <w:rFonts w:hint="default"/>
        <w:b w:val="0"/>
      </w:rPr>
    </w:lvl>
    <w:lvl w:ilvl="2">
      <w:start w:val="1"/>
      <w:numFmt w:val="decimal"/>
      <w:lvlText w:val="%1.%2.%3."/>
      <w:lvlJc w:val="left"/>
      <w:pPr>
        <w:tabs>
          <w:tab w:val="num" w:pos="1146"/>
        </w:tabs>
        <w:ind w:left="1146" w:hanging="720"/>
      </w:pPr>
      <w:rPr>
        <w:rFonts w:hint="default"/>
        <w:b w:val="0"/>
      </w:rPr>
    </w:lvl>
    <w:lvl w:ilvl="3">
      <w:start w:val="1"/>
      <w:numFmt w:val="decimal"/>
      <w:lvlText w:val="%1.%2.%3.%4."/>
      <w:lvlJc w:val="left"/>
      <w:pPr>
        <w:tabs>
          <w:tab w:val="num" w:pos="1430"/>
        </w:tabs>
        <w:ind w:left="143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3DF22A9F"/>
    <w:multiLevelType w:val="multilevel"/>
    <w:tmpl w:val="D9762098"/>
    <w:lvl w:ilvl="0">
      <w:start w:val="5"/>
      <w:numFmt w:val="decimal"/>
      <w:lvlText w:val="%1."/>
      <w:lvlJc w:val="left"/>
      <w:pPr>
        <w:ind w:left="360" w:hanging="360"/>
      </w:pPr>
      <w:rPr>
        <w:rFonts w:hint="default"/>
      </w:rPr>
    </w:lvl>
    <w:lvl w:ilvl="1">
      <w:start w:val="1"/>
      <w:numFmt w:val="decimal"/>
      <w:lvlText w:val="%1.%2."/>
      <w:lvlJc w:val="left"/>
      <w:pPr>
        <w:ind w:left="780" w:hanging="360"/>
      </w:pPr>
      <w:rPr>
        <w:rFonts w:hint="default"/>
      </w:rPr>
    </w:lvl>
    <w:lvl w:ilvl="2">
      <w:start w:val="1"/>
      <w:numFmt w:val="decimal"/>
      <w:lvlText w:val="%1.%2.%3."/>
      <w:lvlJc w:val="left"/>
      <w:pPr>
        <w:ind w:left="1560" w:hanging="720"/>
      </w:pPr>
      <w:rPr>
        <w:rFonts w:hint="default"/>
        <w:b w:val="0"/>
        <w:bCs/>
      </w:rPr>
    </w:lvl>
    <w:lvl w:ilvl="3">
      <w:start w:val="1"/>
      <w:numFmt w:val="decimal"/>
      <w:lvlText w:val="%1.%2.%3.%4."/>
      <w:lvlJc w:val="left"/>
      <w:pPr>
        <w:ind w:left="22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7" w15:restartNumberingAfterBreak="0">
    <w:nsid w:val="48117AE5"/>
    <w:multiLevelType w:val="multilevel"/>
    <w:tmpl w:val="003200DA"/>
    <w:lvl w:ilvl="0">
      <w:start w:val="1"/>
      <w:numFmt w:val="decimal"/>
      <w:lvlText w:val="%1."/>
      <w:lvlJc w:val="left"/>
      <w:pPr>
        <w:ind w:left="360" w:hanging="360"/>
      </w:pPr>
      <w:rPr>
        <w:rFonts w:hint="default"/>
        <w:b w:val="0"/>
        <w:u w:val="none"/>
      </w:rPr>
    </w:lvl>
    <w:lvl w:ilvl="1">
      <w:start w:val="1"/>
      <w:numFmt w:val="decimal"/>
      <w:lvlText w:val="%1.%2."/>
      <w:lvlJc w:val="left"/>
      <w:pPr>
        <w:ind w:left="644" w:hanging="360"/>
      </w:pPr>
      <w:rPr>
        <w:rFonts w:hint="default"/>
        <w:b w:val="0"/>
        <w:u w:val="none"/>
      </w:rPr>
    </w:lvl>
    <w:lvl w:ilvl="2">
      <w:start w:val="1"/>
      <w:numFmt w:val="decimal"/>
      <w:lvlText w:val="%1.%2.%3."/>
      <w:lvlJc w:val="left"/>
      <w:pPr>
        <w:ind w:left="1288" w:hanging="720"/>
      </w:pPr>
      <w:rPr>
        <w:rFonts w:hint="default"/>
        <w:b w:val="0"/>
        <w:u w:val="none"/>
      </w:rPr>
    </w:lvl>
    <w:lvl w:ilvl="3">
      <w:start w:val="1"/>
      <w:numFmt w:val="decimal"/>
      <w:lvlText w:val="%1.%2.%3.%4."/>
      <w:lvlJc w:val="left"/>
      <w:pPr>
        <w:ind w:left="1572" w:hanging="720"/>
      </w:pPr>
      <w:rPr>
        <w:rFonts w:hint="default"/>
        <w:b w:val="0"/>
        <w:u w:val="none"/>
      </w:rPr>
    </w:lvl>
    <w:lvl w:ilvl="4">
      <w:start w:val="1"/>
      <w:numFmt w:val="decimal"/>
      <w:lvlText w:val="%1.%2.%3.%4.%5."/>
      <w:lvlJc w:val="left"/>
      <w:pPr>
        <w:ind w:left="2216" w:hanging="1080"/>
      </w:pPr>
      <w:rPr>
        <w:rFonts w:hint="default"/>
        <w:b w:val="0"/>
        <w:u w:val="none"/>
      </w:rPr>
    </w:lvl>
    <w:lvl w:ilvl="5">
      <w:start w:val="1"/>
      <w:numFmt w:val="decimal"/>
      <w:lvlText w:val="%1.%2.%3.%4.%5.%6."/>
      <w:lvlJc w:val="left"/>
      <w:pPr>
        <w:ind w:left="2500" w:hanging="1080"/>
      </w:pPr>
      <w:rPr>
        <w:rFonts w:hint="default"/>
        <w:b w:val="0"/>
        <w:u w:val="none"/>
      </w:rPr>
    </w:lvl>
    <w:lvl w:ilvl="6">
      <w:start w:val="1"/>
      <w:numFmt w:val="decimal"/>
      <w:lvlText w:val="%1.%2.%3.%4.%5.%6.%7."/>
      <w:lvlJc w:val="left"/>
      <w:pPr>
        <w:ind w:left="3144" w:hanging="1440"/>
      </w:pPr>
      <w:rPr>
        <w:rFonts w:hint="default"/>
        <w:b w:val="0"/>
        <w:u w:val="none"/>
      </w:rPr>
    </w:lvl>
    <w:lvl w:ilvl="7">
      <w:start w:val="1"/>
      <w:numFmt w:val="decimal"/>
      <w:lvlText w:val="%1.%2.%3.%4.%5.%6.%7.%8."/>
      <w:lvlJc w:val="left"/>
      <w:pPr>
        <w:ind w:left="3428" w:hanging="1440"/>
      </w:pPr>
      <w:rPr>
        <w:rFonts w:hint="default"/>
        <w:b w:val="0"/>
        <w:u w:val="none"/>
      </w:rPr>
    </w:lvl>
    <w:lvl w:ilvl="8">
      <w:start w:val="1"/>
      <w:numFmt w:val="decimal"/>
      <w:lvlText w:val="%1.%2.%3.%4.%5.%6.%7.%8.%9."/>
      <w:lvlJc w:val="left"/>
      <w:pPr>
        <w:ind w:left="4072" w:hanging="1800"/>
      </w:pPr>
      <w:rPr>
        <w:rFonts w:hint="default"/>
        <w:b w:val="0"/>
        <w:u w:val="none"/>
      </w:rPr>
    </w:lvl>
  </w:abstractNum>
  <w:abstractNum w:abstractNumId="8" w15:restartNumberingAfterBreak="0">
    <w:nsid w:val="50131E59"/>
    <w:multiLevelType w:val="multilevel"/>
    <w:tmpl w:val="E0629294"/>
    <w:lvl w:ilvl="0">
      <w:start w:val="5"/>
      <w:numFmt w:val="decimal"/>
      <w:lvlText w:val="%1."/>
      <w:lvlJc w:val="left"/>
      <w:pPr>
        <w:ind w:left="672" w:hanging="672"/>
      </w:pPr>
      <w:rPr>
        <w:rFonts w:hint="default"/>
      </w:rPr>
    </w:lvl>
    <w:lvl w:ilvl="1">
      <w:start w:val="4"/>
      <w:numFmt w:val="decimal"/>
      <w:lvlText w:val="%1.%2."/>
      <w:lvlJc w:val="left"/>
      <w:pPr>
        <w:ind w:left="1092" w:hanging="672"/>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9" w15:restartNumberingAfterBreak="0">
    <w:nsid w:val="589225F5"/>
    <w:multiLevelType w:val="multilevel"/>
    <w:tmpl w:val="949CA432"/>
    <w:lvl w:ilvl="0">
      <w:start w:val="3"/>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i w:val="0"/>
        <w:i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5BEF28B8"/>
    <w:multiLevelType w:val="multilevel"/>
    <w:tmpl w:val="2D4643D4"/>
    <w:lvl w:ilvl="0">
      <w:start w:val="1"/>
      <w:numFmt w:val="decimal"/>
      <w:lvlText w:val="%1."/>
      <w:lvlJc w:val="left"/>
      <w:pPr>
        <w:ind w:left="360" w:hanging="360"/>
      </w:pPr>
      <w:rPr>
        <w:rFonts w:hint="default"/>
      </w:rPr>
    </w:lvl>
    <w:lvl w:ilvl="1">
      <w:start w:val="4"/>
      <w:numFmt w:val="decimal"/>
      <w:lvlText w:val="%1.%2."/>
      <w:lvlJc w:val="left"/>
      <w:pPr>
        <w:ind w:left="720" w:hanging="360"/>
      </w:pPr>
      <w:rPr>
        <w:rFonts w:hint="default"/>
        <w:b w:val="0"/>
        <w:bCs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6E1279F2"/>
    <w:multiLevelType w:val="hybridMultilevel"/>
    <w:tmpl w:val="6B1EFDAC"/>
    <w:lvl w:ilvl="0" w:tplc="2D80F39C">
      <w:start w:val="1"/>
      <w:numFmt w:val="lowerLetter"/>
      <w:lvlText w:val="%1)"/>
      <w:lvlJc w:val="left"/>
      <w:pPr>
        <w:ind w:left="1329" w:hanging="360"/>
      </w:pPr>
      <w:rPr>
        <w:rFonts w:hint="default"/>
      </w:rPr>
    </w:lvl>
    <w:lvl w:ilvl="1" w:tplc="04260019" w:tentative="1">
      <w:start w:val="1"/>
      <w:numFmt w:val="lowerLetter"/>
      <w:lvlText w:val="%2."/>
      <w:lvlJc w:val="left"/>
      <w:pPr>
        <w:ind w:left="2049" w:hanging="360"/>
      </w:pPr>
    </w:lvl>
    <w:lvl w:ilvl="2" w:tplc="0426001B" w:tentative="1">
      <w:start w:val="1"/>
      <w:numFmt w:val="lowerRoman"/>
      <w:lvlText w:val="%3."/>
      <w:lvlJc w:val="right"/>
      <w:pPr>
        <w:ind w:left="2769" w:hanging="180"/>
      </w:pPr>
    </w:lvl>
    <w:lvl w:ilvl="3" w:tplc="0426000F" w:tentative="1">
      <w:start w:val="1"/>
      <w:numFmt w:val="decimal"/>
      <w:lvlText w:val="%4."/>
      <w:lvlJc w:val="left"/>
      <w:pPr>
        <w:ind w:left="3489" w:hanging="360"/>
      </w:pPr>
    </w:lvl>
    <w:lvl w:ilvl="4" w:tplc="04260019" w:tentative="1">
      <w:start w:val="1"/>
      <w:numFmt w:val="lowerLetter"/>
      <w:lvlText w:val="%5."/>
      <w:lvlJc w:val="left"/>
      <w:pPr>
        <w:ind w:left="4209" w:hanging="360"/>
      </w:pPr>
    </w:lvl>
    <w:lvl w:ilvl="5" w:tplc="0426001B" w:tentative="1">
      <w:start w:val="1"/>
      <w:numFmt w:val="lowerRoman"/>
      <w:lvlText w:val="%6."/>
      <w:lvlJc w:val="right"/>
      <w:pPr>
        <w:ind w:left="4929" w:hanging="180"/>
      </w:pPr>
    </w:lvl>
    <w:lvl w:ilvl="6" w:tplc="0426000F" w:tentative="1">
      <w:start w:val="1"/>
      <w:numFmt w:val="decimal"/>
      <w:lvlText w:val="%7."/>
      <w:lvlJc w:val="left"/>
      <w:pPr>
        <w:ind w:left="5649" w:hanging="360"/>
      </w:pPr>
    </w:lvl>
    <w:lvl w:ilvl="7" w:tplc="04260019" w:tentative="1">
      <w:start w:val="1"/>
      <w:numFmt w:val="lowerLetter"/>
      <w:lvlText w:val="%8."/>
      <w:lvlJc w:val="left"/>
      <w:pPr>
        <w:ind w:left="6369" w:hanging="360"/>
      </w:pPr>
    </w:lvl>
    <w:lvl w:ilvl="8" w:tplc="0426001B" w:tentative="1">
      <w:start w:val="1"/>
      <w:numFmt w:val="lowerRoman"/>
      <w:lvlText w:val="%9."/>
      <w:lvlJc w:val="right"/>
      <w:pPr>
        <w:ind w:left="7089" w:hanging="180"/>
      </w:pPr>
    </w:lvl>
  </w:abstractNum>
  <w:abstractNum w:abstractNumId="12" w15:restartNumberingAfterBreak="0">
    <w:nsid w:val="7DAE3F5A"/>
    <w:multiLevelType w:val="multilevel"/>
    <w:tmpl w:val="206642FC"/>
    <w:lvl w:ilvl="0">
      <w:start w:val="2"/>
      <w:numFmt w:val="decimal"/>
      <w:lvlText w:val="%1."/>
      <w:lvlJc w:val="left"/>
      <w:pPr>
        <w:ind w:left="360" w:hanging="360"/>
      </w:pPr>
      <w:rPr>
        <w:rFonts w:ascii="Times New Roman" w:hAnsi="Times New Roman" w:cs="Times New Roman" w:hint="default"/>
        <w:b/>
        <w:bCs w:val="0"/>
      </w:rPr>
    </w:lvl>
    <w:lvl w:ilvl="1">
      <w:start w:val="4"/>
      <w:numFmt w:val="decimal"/>
      <w:lvlText w:val="%1.%2."/>
      <w:lvlJc w:val="left"/>
      <w:pPr>
        <w:ind w:left="360" w:hanging="360"/>
      </w:pPr>
      <w:rPr>
        <w:rFonts w:hint="default"/>
        <w:b w:val="0"/>
        <w:color w:val="auto"/>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num w:numId="1">
    <w:abstractNumId w:val="4"/>
  </w:num>
  <w:num w:numId="2">
    <w:abstractNumId w:val="10"/>
  </w:num>
  <w:num w:numId="3">
    <w:abstractNumId w:val="2"/>
  </w:num>
  <w:num w:numId="4">
    <w:abstractNumId w:val="12"/>
  </w:num>
  <w:num w:numId="5">
    <w:abstractNumId w:val="9"/>
  </w:num>
  <w:num w:numId="6">
    <w:abstractNumId w:val="1"/>
  </w:num>
  <w:num w:numId="7">
    <w:abstractNumId w:val="0"/>
  </w:num>
  <w:num w:numId="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num>
  <w:num w:numId="10">
    <w:abstractNumId w:val="5"/>
  </w:num>
  <w:num w:numId="11">
    <w:abstractNumId w:val="6"/>
  </w:num>
  <w:num w:numId="12">
    <w:abstractNumId w:val="8"/>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0289"/>
    <w:rsid w:val="00030F4A"/>
    <w:rsid w:val="00041F34"/>
    <w:rsid w:val="00066DB0"/>
    <w:rsid w:val="000716D0"/>
    <w:rsid w:val="00071DBA"/>
    <w:rsid w:val="0008110E"/>
    <w:rsid w:val="00086D3A"/>
    <w:rsid w:val="000C75AA"/>
    <w:rsid w:val="000E1193"/>
    <w:rsid w:val="000E4614"/>
    <w:rsid w:val="000F7C1A"/>
    <w:rsid w:val="00147494"/>
    <w:rsid w:val="001A0C95"/>
    <w:rsid w:val="001C0774"/>
    <w:rsid w:val="001C0DB1"/>
    <w:rsid w:val="001C3188"/>
    <w:rsid w:val="00200D8A"/>
    <w:rsid w:val="0020372D"/>
    <w:rsid w:val="00221CF9"/>
    <w:rsid w:val="0022386C"/>
    <w:rsid w:val="002437A4"/>
    <w:rsid w:val="00266954"/>
    <w:rsid w:val="00293F3A"/>
    <w:rsid w:val="002A7B06"/>
    <w:rsid w:val="002D1E52"/>
    <w:rsid w:val="002F2E0A"/>
    <w:rsid w:val="0033324B"/>
    <w:rsid w:val="00351EC0"/>
    <w:rsid w:val="00364A60"/>
    <w:rsid w:val="00365042"/>
    <w:rsid w:val="003D0ED1"/>
    <w:rsid w:val="00402DE2"/>
    <w:rsid w:val="00412D97"/>
    <w:rsid w:val="00432A14"/>
    <w:rsid w:val="00450604"/>
    <w:rsid w:val="00487DDE"/>
    <w:rsid w:val="004C18A6"/>
    <w:rsid w:val="004E546B"/>
    <w:rsid w:val="005023ED"/>
    <w:rsid w:val="00504F9E"/>
    <w:rsid w:val="00507FC9"/>
    <w:rsid w:val="00522A10"/>
    <w:rsid w:val="00537B5F"/>
    <w:rsid w:val="00545C4D"/>
    <w:rsid w:val="0054762A"/>
    <w:rsid w:val="005A70DA"/>
    <w:rsid w:val="005C4AA7"/>
    <w:rsid w:val="005C7419"/>
    <w:rsid w:val="005D2C1A"/>
    <w:rsid w:val="006322AC"/>
    <w:rsid w:val="00641061"/>
    <w:rsid w:val="00680CAA"/>
    <w:rsid w:val="006A7D13"/>
    <w:rsid w:val="006B6EF2"/>
    <w:rsid w:val="00702267"/>
    <w:rsid w:val="0071170A"/>
    <w:rsid w:val="0071634A"/>
    <w:rsid w:val="00720F2B"/>
    <w:rsid w:val="00730E97"/>
    <w:rsid w:val="007318CA"/>
    <w:rsid w:val="00753BF9"/>
    <w:rsid w:val="007637E8"/>
    <w:rsid w:val="007A1A6E"/>
    <w:rsid w:val="007F47DC"/>
    <w:rsid w:val="00803308"/>
    <w:rsid w:val="00823086"/>
    <w:rsid w:val="00823473"/>
    <w:rsid w:val="00825B16"/>
    <w:rsid w:val="0083096C"/>
    <w:rsid w:val="00834027"/>
    <w:rsid w:val="008374BF"/>
    <w:rsid w:val="00842373"/>
    <w:rsid w:val="00842727"/>
    <w:rsid w:val="008522D1"/>
    <w:rsid w:val="00855B87"/>
    <w:rsid w:val="00864F42"/>
    <w:rsid w:val="008934CC"/>
    <w:rsid w:val="00897400"/>
    <w:rsid w:val="008B35A0"/>
    <w:rsid w:val="008D4D18"/>
    <w:rsid w:val="00901305"/>
    <w:rsid w:val="00917F86"/>
    <w:rsid w:val="00937E7A"/>
    <w:rsid w:val="00947477"/>
    <w:rsid w:val="009504DA"/>
    <w:rsid w:val="0096180E"/>
    <w:rsid w:val="009B7150"/>
    <w:rsid w:val="009C2684"/>
    <w:rsid w:val="00A21A3A"/>
    <w:rsid w:val="00A26DF1"/>
    <w:rsid w:val="00A43F18"/>
    <w:rsid w:val="00A44FE2"/>
    <w:rsid w:val="00A55398"/>
    <w:rsid w:val="00A6170B"/>
    <w:rsid w:val="00A72B30"/>
    <w:rsid w:val="00A90889"/>
    <w:rsid w:val="00AD3710"/>
    <w:rsid w:val="00AD4655"/>
    <w:rsid w:val="00B37509"/>
    <w:rsid w:val="00B42708"/>
    <w:rsid w:val="00B560B6"/>
    <w:rsid w:val="00BB0419"/>
    <w:rsid w:val="00BB3608"/>
    <w:rsid w:val="00BD70C6"/>
    <w:rsid w:val="00BE727A"/>
    <w:rsid w:val="00BF344B"/>
    <w:rsid w:val="00C23B67"/>
    <w:rsid w:val="00C61ED0"/>
    <w:rsid w:val="00C74586"/>
    <w:rsid w:val="00C86E36"/>
    <w:rsid w:val="00CF378F"/>
    <w:rsid w:val="00D0345B"/>
    <w:rsid w:val="00D039B2"/>
    <w:rsid w:val="00D22058"/>
    <w:rsid w:val="00D43922"/>
    <w:rsid w:val="00D46614"/>
    <w:rsid w:val="00D53B3A"/>
    <w:rsid w:val="00D631A7"/>
    <w:rsid w:val="00D722F2"/>
    <w:rsid w:val="00D93806"/>
    <w:rsid w:val="00DA0289"/>
    <w:rsid w:val="00DB14CB"/>
    <w:rsid w:val="00DB5ED9"/>
    <w:rsid w:val="00DB7AA8"/>
    <w:rsid w:val="00DC4673"/>
    <w:rsid w:val="00DD0BB2"/>
    <w:rsid w:val="00DF3A8E"/>
    <w:rsid w:val="00E3004D"/>
    <w:rsid w:val="00E32CFE"/>
    <w:rsid w:val="00E36979"/>
    <w:rsid w:val="00E40304"/>
    <w:rsid w:val="00E45398"/>
    <w:rsid w:val="00E56BDF"/>
    <w:rsid w:val="00E70F59"/>
    <w:rsid w:val="00E71147"/>
    <w:rsid w:val="00E93641"/>
    <w:rsid w:val="00EC2D43"/>
    <w:rsid w:val="00F10430"/>
    <w:rsid w:val="00F42520"/>
    <w:rsid w:val="00F5644A"/>
    <w:rsid w:val="00F61BAE"/>
    <w:rsid w:val="00F73196"/>
    <w:rsid w:val="00F94E72"/>
    <w:rsid w:val="00FC182E"/>
    <w:rsid w:val="00FD641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5DF83"/>
  <w15:chartTrackingRefBased/>
  <w15:docId w15:val="{F8358B79-864F-455C-936B-76D58A4F1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A0289"/>
    <w:pPr>
      <w:spacing w:after="0" w:line="240" w:lineRule="auto"/>
    </w:pPr>
    <w:rPr>
      <w:rFonts w:ascii="Times New Roman" w:eastAsia="Times New Roman" w:hAnsi="Times New Roman" w:cs="Times New Roman"/>
      <w:sz w:val="24"/>
      <w:szCs w:val="24"/>
      <w:lang w:eastAsia="lv-LV"/>
    </w:rPr>
  </w:style>
  <w:style w:type="paragraph" w:styleId="Heading1">
    <w:name w:val="heading 1"/>
    <w:basedOn w:val="Normal"/>
    <w:next w:val="Normal"/>
    <w:link w:val="Heading1Char"/>
    <w:uiPriority w:val="99"/>
    <w:qFormat/>
    <w:rsid w:val="00DA028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7637E8"/>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504F9E"/>
    <w:pPr>
      <w:framePr w:w="7920" w:h="1980" w:hRule="exact" w:hSpace="180" w:wrap="auto" w:hAnchor="page" w:xAlign="center" w:yAlign="bottom"/>
      <w:ind w:left="2880"/>
    </w:pPr>
    <w:rPr>
      <w:rFonts w:asciiTheme="majorHAnsi" w:eastAsiaTheme="majorEastAsia" w:hAnsiTheme="majorHAnsi" w:cstheme="majorBidi"/>
      <w:b/>
      <w:sz w:val="36"/>
    </w:rPr>
  </w:style>
  <w:style w:type="character" w:customStyle="1" w:styleId="Heading1Char">
    <w:name w:val="Heading 1 Char"/>
    <w:basedOn w:val="DefaultParagraphFont"/>
    <w:link w:val="Heading1"/>
    <w:uiPriority w:val="99"/>
    <w:rsid w:val="00DA0289"/>
    <w:rPr>
      <w:rFonts w:asciiTheme="majorHAnsi" w:eastAsiaTheme="majorEastAsia" w:hAnsiTheme="majorHAnsi" w:cstheme="majorBidi"/>
      <w:color w:val="2F5496" w:themeColor="accent1" w:themeShade="BF"/>
      <w:sz w:val="40"/>
      <w:szCs w:val="40"/>
      <w:lang w:eastAsia="lv-LV"/>
    </w:rPr>
  </w:style>
  <w:style w:type="paragraph" w:styleId="ListParagraph">
    <w:name w:val="List Paragraph"/>
    <w:aliases w:val="Syle 1,Normal bullet 2,Bullet list,Strip,H&amp;P List Paragraph,Līguma galvenais punkts,2,Saistīto dokumentu saraksts,Colorful List - Accent 12,List Paragraph1,Numurets,PPS_Bullet,List Paragraph Red,Bullet EY,Virsraksti,Numbered Para 1,Dot pt"/>
    <w:basedOn w:val="Normal"/>
    <w:link w:val="ListParagraphChar"/>
    <w:uiPriority w:val="34"/>
    <w:qFormat/>
    <w:rsid w:val="00DA0289"/>
    <w:pPr>
      <w:ind w:left="720"/>
      <w:contextualSpacing/>
    </w:pPr>
  </w:style>
  <w:style w:type="character" w:styleId="Hyperlink">
    <w:name w:val="Hyperlink"/>
    <w:basedOn w:val="DefaultParagraphFont"/>
    <w:uiPriority w:val="99"/>
    <w:rsid w:val="00DA0289"/>
    <w:rPr>
      <w:rFonts w:cs="Times New Roman"/>
      <w:color w:val="0000FF"/>
      <w:u w:val="single"/>
    </w:rPr>
  </w:style>
  <w:style w:type="character" w:styleId="FootnoteReference">
    <w:name w:val="footnote reference"/>
    <w:aliases w:val="Footnote symbol,Footnote Reference Number,SUPERS"/>
    <w:uiPriority w:val="99"/>
    <w:qFormat/>
    <w:rsid w:val="00DA0289"/>
    <w:rPr>
      <w:vertAlign w:val="superscript"/>
    </w:rPr>
  </w:style>
  <w:style w:type="paragraph" w:styleId="FootnoteText">
    <w:name w:val="footnote text"/>
    <w:aliases w:val="Footnote Text Char2 Char,Footnote Text Char1 Char2 Char,Footnote Text Char Char Char Char,Footnote Text Char1 Char Char Char Char,Footnote Text Char Char Char Char Char Char,Rakstz. Rakstz.,Rakstz.,Footnote,Fußnote,Fußnote Char Char"/>
    <w:basedOn w:val="Normal"/>
    <w:link w:val="FootnoteTextChar"/>
    <w:uiPriority w:val="99"/>
    <w:unhideWhenUsed/>
    <w:rsid w:val="00DA0289"/>
    <w:rPr>
      <w:rFonts w:asciiTheme="minorHAnsi" w:eastAsiaTheme="minorHAnsi" w:hAnsiTheme="minorHAnsi" w:cstheme="minorBidi"/>
      <w:sz w:val="20"/>
      <w:szCs w:val="20"/>
      <w:lang w:eastAsia="en-US"/>
    </w:rPr>
  </w:style>
  <w:style w:type="character" w:customStyle="1" w:styleId="FootnoteTextChar">
    <w:name w:val="Footnote Text Char"/>
    <w:aliases w:val="Footnote Text Char2 Char Char,Footnote Text Char1 Char2 Char Char,Footnote Text Char Char Char Char Char,Footnote Text Char1 Char Char Char Char Char,Footnote Text Char Char Char Char Char Char Char,Rakstz. Rakstz. Char,Rakstz. Char"/>
    <w:basedOn w:val="DefaultParagraphFont"/>
    <w:link w:val="FootnoteText"/>
    <w:uiPriority w:val="99"/>
    <w:rsid w:val="00DA0289"/>
    <w:rPr>
      <w:sz w:val="20"/>
      <w:szCs w:val="20"/>
    </w:rPr>
  </w:style>
  <w:style w:type="paragraph" w:customStyle="1" w:styleId="Rindkopa">
    <w:name w:val="Rindkopa"/>
    <w:basedOn w:val="Normal"/>
    <w:next w:val="Normal"/>
    <w:rsid w:val="00DA0289"/>
    <w:pPr>
      <w:ind w:left="851"/>
      <w:jc w:val="both"/>
    </w:pPr>
    <w:rPr>
      <w:rFonts w:ascii="Arial" w:hAnsi="Arial"/>
      <w:sz w:val="20"/>
    </w:rPr>
  </w:style>
  <w:style w:type="character" w:customStyle="1" w:styleId="ListParagraphChar">
    <w:name w:val="List Paragraph Char"/>
    <w:aliases w:val="Syle 1 Char,Normal bullet 2 Char,Bullet list Char,Strip Char,H&amp;P List Paragraph Char,Līguma galvenais punkts Char,2 Char,Saistīto dokumentu saraksts Char,Colorful List - Accent 12 Char,List Paragraph1 Char,Numurets Char,Dot pt Char"/>
    <w:link w:val="ListParagraph"/>
    <w:uiPriority w:val="34"/>
    <w:qFormat/>
    <w:rsid w:val="00DA0289"/>
    <w:rPr>
      <w:rFonts w:ascii="Times New Roman" w:eastAsia="Times New Roman" w:hAnsi="Times New Roman" w:cs="Times New Roman"/>
      <w:sz w:val="24"/>
      <w:szCs w:val="24"/>
      <w:lang w:eastAsia="lv-LV"/>
    </w:rPr>
  </w:style>
  <w:style w:type="table" w:customStyle="1" w:styleId="TableGrid1">
    <w:name w:val="Table Grid1"/>
    <w:basedOn w:val="TableNormal"/>
    <w:next w:val="TableGrid"/>
    <w:uiPriority w:val="59"/>
    <w:rsid w:val="00DA02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5">
    <w:name w:val="Font Style15"/>
    <w:uiPriority w:val="99"/>
    <w:rsid w:val="00DA0289"/>
    <w:rPr>
      <w:rFonts w:ascii="Times New Roman" w:hAnsi="Times New Roman" w:cs="Times New Roman"/>
      <w:sz w:val="20"/>
      <w:szCs w:val="20"/>
    </w:rPr>
  </w:style>
  <w:style w:type="paragraph" w:customStyle="1" w:styleId="Punkts">
    <w:name w:val="Punkts"/>
    <w:basedOn w:val="Normal"/>
    <w:next w:val="Apakpunkts"/>
    <w:rsid w:val="00DA0289"/>
    <w:pPr>
      <w:numPr>
        <w:numId w:val="6"/>
      </w:numPr>
    </w:pPr>
    <w:rPr>
      <w:rFonts w:ascii="Arial" w:hAnsi="Arial"/>
      <w:b/>
      <w:sz w:val="20"/>
    </w:rPr>
  </w:style>
  <w:style w:type="paragraph" w:customStyle="1" w:styleId="Apakpunkts">
    <w:name w:val="Apakšpunkts"/>
    <w:basedOn w:val="Normal"/>
    <w:rsid w:val="00DA0289"/>
    <w:pPr>
      <w:numPr>
        <w:ilvl w:val="1"/>
        <w:numId w:val="6"/>
      </w:numPr>
    </w:pPr>
    <w:rPr>
      <w:rFonts w:ascii="Arial" w:hAnsi="Arial"/>
      <w:b/>
      <w:sz w:val="20"/>
    </w:rPr>
  </w:style>
  <w:style w:type="paragraph" w:customStyle="1" w:styleId="Paragrfs">
    <w:name w:val="Paragrāfs"/>
    <w:basedOn w:val="Normal"/>
    <w:next w:val="Rindkopa"/>
    <w:rsid w:val="00DA0289"/>
    <w:pPr>
      <w:numPr>
        <w:ilvl w:val="2"/>
        <w:numId w:val="6"/>
      </w:numPr>
      <w:jc w:val="both"/>
    </w:pPr>
    <w:rPr>
      <w:rFonts w:ascii="Arial" w:hAnsi="Arial"/>
      <w:sz w:val="20"/>
    </w:rPr>
  </w:style>
  <w:style w:type="paragraph" w:styleId="BodyTextIndent">
    <w:name w:val="Body Text Indent"/>
    <w:basedOn w:val="Normal"/>
    <w:link w:val="BodyTextIndentChar"/>
    <w:uiPriority w:val="99"/>
    <w:unhideWhenUsed/>
    <w:rsid w:val="00DA0289"/>
    <w:pPr>
      <w:spacing w:after="120"/>
      <w:ind w:left="283"/>
    </w:pPr>
  </w:style>
  <w:style w:type="character" w:customStyle="1" w:styleId="BodyTextIndentChar">
    <w:name w:val="Body Text Indent Char"/>
    <w:basedOn w:val="DefaultParagraphFont"/>
    <w:link w:val="BodyTextIndent"/>
    <w:uiPriority w:val="99"/>
    <w:rsid w:val="00DA0289"/>
    <w:rPr>
      <w:rFonts w:ascii="Times New Roman" w:eastAsia="Times New Roman" w:hAnsi="Times New Roman" w:cs="Times New Roman"/>
      <w:sz w:val="24"/>
      <w:szCs w:val="24"/>
      <w:lang w:eastAsia="lv-LV"/>
    </w:rPr>
  </w:style>
  <w:style w:type="paragraph" w:customStyle="1" w:styleId="Sarakstarindkopa1">
    <w:name w:val="Saraksta rindkopa1"/>
    <w:basedOn w:val="Normal"/>
    <w:link w:val="SarakstarindkopaRakstz"/>
    <w:uiPriority w:val="34"/>
    <w:qFormat/>
    <w:rsid w:val="00DA0289"/>
    <w:pPr>
      <w:spacing w:after="160" w:line="259" w:lineRule="auto"/>
      <w:ind w:left="720"/>
      <w:contextualSpacing/>
    </w:pPr>
    <w:rPr>
      <w:lang w:eastAsia="en-US"/>
    </w:rPr>
  </w:style>
  <w:style w:type="character" w:customStyle="1" w:styleId="SarakstarindkopaRakstz">
    <w:name w:val="Saraksta rindkopa Rakstz."/>
    <w:link w:val="Sarakstarindkopa1"/>
    <w:uiPriority w:val="34"/>
    <w:qFormat/>
    <w:rsid w:val="00DA0289"/>
    <w:rPr>
      <w:rFonts w:ascii="Times New Roman" w:eastAsia="Times New Roman" w:hAnsi="Times New Roman" w:cs="Times New Roman"/>
      <w:sz w:val="24"/>
      <w:szCs w:val="24"/>
    </w:rPr>
  </w:style>
  <w:style w:type="paragraph" w:customStyle="1" w:styleId="Default">
    <w:name w:val="Default"/>
    <w:rsid w:val="00DA0289"/>
    <w:pPr>
      <w:autoSpaceDE w:val="0"/>
      <w:autoSpaceDN w:val="0"/>
      <w:adjustRightInd w:val="0"/>
      <w:spacing w:after="0" w:line="240" w:lineRule="auto"/>
    </w:pPr>
    <w:rPr>
      <w:rFonts w:ascii="Calibri" w:hAnsi="Calibri" w:cs="Calibri"/>
      <w:color w:val="000000"/>
      <w:sz w:val="24"/>
      <w:szCs w:val="24"/>
      <w14:ligatures w14:val="standardContextual"/>
    </w:rPr>
  </w:style>
  <w:style w:type="table" w:styleId="TableGrid">
    <w:name w:val="Table Grid"/>
    <w:basedOn w:val="TableNormal"/>
    <w:uiPriority w:val="39"/>
    <w:rsid w:val="00DA02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7637E8"/>
    <w:rPr>
      <w:rFonts w:asciiTheme="majorHAnsi" w:eastAsiaTheme="majorEastAsia" w:hAnsiTheme="majorHAnsi" w:cstheme="majorBidi"/>
      <w:color w:val="2F5496" w:themeColor="accent1" w:themeShade="BF"/>
      <w:sz w:val="26"/>
      <w:szCs w:val="26"/>
      <w:lang w:eastAsia="lv-LV"/>
    </w:rPr>
  </w:style>
  <w:style w:type="character" w:styleId="UnresolvedMention">
    <w:name w:val="Unresolved Mention"/>
    <w:basedOn w:val="DefaultParagraphFont"/>
    <w:uiPriority w:val="99"/>
    <w:semiHidden/>
    <w:unhideWhenUsed/>
    <w:rsid w:val="007637E8"/>
    <w:rPr>
      <w:color w:val="605E5C"/>
      <w:shd w:val="clear" w:color="auto" w:fill="E1DFDD"/>
    </w:rPr>
  </w:style>
  <w:style w:type="paragraph" w:styleId="BodyText">
    <w:name w:val="Body Text"/>
    <w:basedOn w:val="Normal"/>
    <w:link w:val="BodyTextChar"/>
    <w:uiPriority w:val="99"/>
    <w:unhideWhenUsed/>
    <w:rsid w:val="00680CAA"/>
    <w:pPr>
      <w:spacing w:after="120"/>
    </w:pPr>
  </w:style>
  <w:style w:type="character" w:customStyle="1" w:styleId="BodyTextChar">
    <w:name w:val="Body Text Char"/>
    <w:basedOn w:val="DefaultParagraphFont"/>
    <w:link w:val="BodyText"/>
    <w:uiPriority w:val="99"/>
    <w:rsid w:val="00680CAA"/>
    <w:rPr>
      <w:rFonts w:ascii="Times New Roman" w:eastAsia="Times New Roman" w:hAnsi="Times New Roman" w:cs="Times New Roman"/>
      <w:sz w:val="24"/>
      <w:szCs w:val="24"/>
      <w:lang w:eastAsia="lv-LV"/>
    </w:rPr>
  </w:style>
  <w:style w:type="paragraph" w:styleId="BalloonText">
    <w:name w:val="Balloon Text"/>
    <w:basedOn w:val="Normal"/>
    <w:link w:val="BalloonTextChar"/>
    <w:uiPriority w:val="99"/>
    <w:semiHidden/>
    <w:unhideWhenUsed/>
    <w:rsid w:val="00487DD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7DDE"/>
    <w:rPr>
      <w:rFonts w:ascii="Segoe UI" w:eastAsia="Times New Roman" w:hAnsi="Segoe UI" w:cs="Segoe UI"/>
      <w:sz w:val="18"/>
      <w:szCs w:val="18"/>
      <w:lang w:eastAsia="lv-LV"/>
    </w:rPr>
  </w:style>
  <w:style w:type="paragraph" w:styleId="Header">
    <w:name w:val="header"/>
    <w:basedOn w:val="Normal"/>
    <w:link w:val="HeaderChar"/>
    <w:uiPriority w:val="99"/>
    <w:unhideWhenUsed/>
    <w:rsid w:val="00BD70C6"/>
    <w:pPr>
      <w:tabs>
        <w:tab w:val="center" w:pos="4153"/>
        <w:tab w:val="right" w:pos="8306"/>
      </w:tabs>
    </w:pPr>
  </w:style>
  <w:style w:type="character" w:customStyle="1" w:styleId="HeaderChar">
    <w:name w:val="Header Char"/>
    <w:basedOn w:val="DefaultParagraphFont"/>
    <w:link w:val="Header"/>
    <w:uiPriority w:val="99"/>
    <w:rsid w:val="00BD70C6"/>
    <w:rPr>
      <w:rFonts w:ascii="Times New Roman" w:eastAsia="Times New Roman" w:hAnsi="Times New Roman" w:cs="Times New Roman"/>
      <w:sz w:val="24"/>
      <w:szCs w:val="24"/>
      <w:lang w:eastAsia="lv-LV"/>
    </w:rPr>
  </w:style>
  <w:style w:type="paragraph" w:styleId="Footer">
    <w:name w:val="footer"/>
    <w:basedOn w:val="Normal"/>
    <w:link w:val="FooterChar"/>
    <w:uiPriority w:val="99"/>
    <w:unhideWhenUsed/>
    <w:rsid w:val="00BD70C6"/>
    <w:pPr>
      <w:tabs>
        <w:tab w:val="center" w:pos="4153"/>
        <w:tab w:val="right" w:pos="8306"/>
      </w:tabs>
    </w:pPr>
  </w:style>
  <w:style w:type="character" w:customStyle="1" w:styleId="FooterChar">
    <w:name w:val="Footer Char"/>
    <w:basedOn w:val="DefaultParagraphFont"/>
    <w:link w:val="Footer"/>
    <w:uiPriority w:val="99"/>
    <w:rsid w:val="00BD70C6"/>
    <w:rPr>
      <w:rFonts w:ascii="Times New Roman" w:eastAsia="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lgonis@kekavasnami.lv" TargetMode="External"/><Relationship Id="rId13" Type="http://schemas.openxmlformats.org/officeDocument/2006/relationships/hyperlink" Target="http://www.ur.gov.lv"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nfo@kekavasnami.lv" TargetMode="External"/><Relationship Id="rId12" Type="http://schemas.openxmlformats.org/officeDocument/2006/relationships/hyperlink" Target="mailto:ilgonis.leisavnieks@kekavasnami.lv" TargetMode="External"/><Relationship Id="rId17" Type="http://schemas.openxmlformats.org/officeDocument/2006/relationships/hyperlink" Target="mailto:info@kekavasnami.lv" TargetMode="External"/><Relationship Id="rId2" Type="http://schemas.openxmlformats.org/officeDocument/2006/relationships/styles" Target="styles.xml"/><Relationship Id="rId16" Type="http://schemas.openxmlformats.org/officeDocument/2006/relationships/hyperlink" Target="http://www.bis.gov.lv"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nfo@kekavasnami.lv" TargetMode="External"/><Relationship Id="rId5" Type="http://schemas.openxmlformats.org/officeDocument/2006/relationships/footnotes" Target="footnotes.xml"/><Relationship Id="rId15" Type="http://schemas.openxmlformats.org/officeDocument/2006/relationships/hyperlink" Target="http://www.bis.gov.lv" TargetMode="External"/><Relationship Id="rId10" Type="http://schemas.openxmlformats.org/officeDocument/2006/relationships/hyperlink" Target="http://www.kekavasnami.lv"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janis@kekavasnami.lv" TargetMode="External"/><Relationship Id="rId14" Type="http://schemas.openxmlformats.org/officeDocument/2006/relationships/hyperlink" Target="http://www.ur.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112</TotalTime>
  <Pages>8</Pages>
  <Words>13227</Words>
  <Characters>7540</Characters>
  <Application>Microsoft Office Word</Application>
  <DocSecurity>0</DocSecurity>
  <Lines>62</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Ilgonis</dc:creator>
  <cp:keywords/>
  <dc:description/>
  <cp:lastModifiedBy>Ilgonis</cp:lastModifiedBy>
  <cp:revision>9</cp:revision>
  <cp:lastPrinted>2024-11-19T08:05:00Z</cp:lastPrinted>
  <dcterms:created xsi:type="dcterms:W3CDTF">2025-08-22T06:07:00Z</dcterms:created>
  <dcterms:modified xsi:type="dcterms:W3CDTF">2025-08-27T07:52:00Z</dcterms:modified>
</cp:coreProperties>
</file>